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9C4A" w14:textId="52DE2B52" w:rsidR="00924AA8" w:rsidRPr="007C1A05" w:rsidRDefault="007C1A05" w:rsidP="007C1A05">
      <w:pPr>
        <w:pStyle w:val="Standard"/>
        <w:widowControl w:val="0"/>
        <w:jc w:val="both"/>
        <w:rPr>
          <w:rFonts w:ascii="Arial Narrow" w:hAnsi="Arial Narrow"/>
          <w:b/>
          <w:i/>
          <w:sz w:val="22"/>
          <w:szCs w:val="22"/>
          <w:lang w:val="es-CO"/>
        </w:rPr>
      </w:pPr>
      <w:r w:rsidRPr="007C1A05">
        <w:rPr>
          <w:rFonts w:ascii="Arial Narrow" w:hAnsi="Arial Narrow"/>
          <w:b/>
          <w:i/>
          <w:sz w:val="22"/>
          <w:szCs w:val="22"/>
          <w:lang w:val="es-CO"/>
        </w:rPr>
        <w:t>C</w:t>
      </w:r>
      <w:r w:rsidR="00F17788" w:rsidRPr="008E46F9">
        <w:rPr>
          <w:rFonts w:ascii="Arial Narrow" w:hAnsi="Arial Narrow"/>
          <w:b/>
          <w:i/>
          <w:sz w:val="22"/>
          <w:szCs w:val="22"/>
          <w:lang w:val="es-CO"/>
        </w:rPr>
        <w:t>ARTA DE SOLICITUD DE COTIZACIÓN</w:t>
      </w:r>
    </w:p>
    <w:p w14:paraId="7C160A78" w14:textId="77777777" w:rsidR="00AC4694" w:rsidRPr="008E46F9" w:rsidRDefault="00AC4694" w:rsidP="00AC4694">
      <w:pPr>
        <w:pStyle w:val="Standard"/>
        <w:widowControl w:val="0"/>
        <w:jc w:val="both"/>
        <w:rPr>
          <w:rFonts w:ascii="Arial Narrow" w:hAnsi="Arial Narrow"/>
          <w:sz w:val="22"/>
          <w:szCs w:val="22"/>
          <w:lang w:val="es-CO"/>
        </w:rPr>
      </w:pPr>
    </w:p>
    <w:p w14:paraId="2B4040D5" w14:textId="5D577868" w:rsidR="00765D0D" w:rsidRPr="008E46F9" w:rsidRDefault="00765D0D" w:rsidP="00765D0D">
      <w:pPr>
        <w:pStyle w:val="Standard"/>
        <w:widowControl w:val="0"/>
        <w:jc w:val="both"/>
        <w:rPr>
          <w:rFonts w:ascii="Arial Narrow" w:hAnsi="Arial Narrow"/>
          <w:sz w:val="22"/>
          <w:szCs w:val="22"/>
          <w:lang w:val="es-CO"/>
        </w:rPr>
      </w:pPr>
      <w:r w:rsidRPr="008E46F9">
        <w:rPr>
          <w:rFonts w:ascii="Arial Narrow" w:hAnsi="Arial Narrow"/>
          <w:sz w:val="22"/>
          <w:szCs w:val="22"/>
          <w:lang w:val="es-CO"/>
        </w:rPr>
        <w:t>Fecha</w:t>
      </w:r>
      <w:r>
        <w:rPr>
          <w:rFonts w:ascii="Arial Narrow" w:hAnsi="Arial Narrow"/>
          <w:sz w:val="22"/>
          <w:szCs w:val="22"/>
          <w:lang w:val="es-CO"/>
        </w:rPr>
        <w:t xml:space="preserve">: </w:t>
      </w:r>
      <w:r w:rsidR="00637DC8">
        <w:rPr>
          <w:rFonts w:ascii="Arial Narrow" w:hAnsi="Arial Narrow"/>
          <w:sz w:val="22"/>
          <w:szCs w:val="22"/>
          <w:lang w:val="es-CO"/>
        </w:rPr>
        <w:t>2</w:t>
      </w:r>
      <w:r w:rsidR="000E7F3D">
        <w:rPr>
          <w:rFonts w:ascii="Arial Narrow" w:hAnsi="Arial Narrow"/>
          <w:sz w:val="22"/>
          <w:szCs w:val="22"/>
          <w:lang w:val="es-CO"/>
        </w:rPr>
        <w:t>4</w:t>
      </w:r>
      <w:r>
        <w:rPr>
          <w:rFonts w:ascii="Arial Narrow" w:hAnsi="Arial Narrow"/>
          <w:sz w:val="22"/>
          <w:szCs w:val="22"/>
          <w:lang w:val="es-CO"/>
        </w:rPr>
        <w:t xml:space="preserve"> de enero de 2023 </w:t>
      </w:r>
    </w:p>
    <w:p w14:paraId="5DE9B037" w14:textId="77777777" w:rsidR="00F17788" w:rsidRPr="008E46F9" w:rsidRDefault="00F17788" w:rsidP="00AC4694">
      <w:pPr>
        <w:pStyle w:val="Standard"/>
        <w:widowControl w:val="0"/>
        <w:jc w:val="both"/>
        <w:rPr>
          <w:rFonts w:ascii="Arial Narrow" w:hAnsi="Arial Narrow"/>
          <w:sz w:val="22"/>
          <w:szCs w:val="22"/>
          <w:lang w:val="es-CO"/>
        </w:rPr>
      </w:pPr>
    </w:p>
    <w:p w14:paraId="691A2065" w14:textId="21E622CF" w:rsidR="00F17788" w:rsidRPr="008E46F9" w:rsidRDefault="00F17788" w:rsidP="00AC4694">
      <w:pPr>
        <w:pStyle w:val="Standard"/>
        <w:widowControl w:val="0"/>
        <w:jc w:val="both"/>
        <w:rPr>
          <w:rFonts w:ascii="Arial Narrow" w:hAnsi="Arial Narrow"/>
          <w:sz w:val="22"/>
          <w:szCs w:val="22"/>
          <w:lang w:val="es-CO"/>
        </w:rPr>
      </w:pPr>
      <w:r w:rsidRPr="008E46F9">
        <w:rPr>
          <w:rFonts w:ascii="Arial Narrow" w:hAnsi="Arial Narrow"/>
          <w:sz w:val="22"/>
          <w:szCs w:val="22"/>
          <w:lang w:val="es-CO"/>
        </w:rPr>
        <w:t xml:space="preserve">No. de Invitación: </w:t>
      </w:r>
      <w:r w:rsidR="00637DC8">
        <w:rPr>
          <w:rFonts w:ascii="Arial Narrow" w:hAnsi="Arial Narrow"/>
          <w:sz w:val="22"/>
          <w:szCs w:val="22"/>
          <w:lang w:val="es-CO"/>
        </w:rPr>
        <w:t>1</w:t>
      </w:r>
    </w:p>
    <w:p w14:paraId="4D3819C8" w14:textId="77777777" w:rsidR="007D2E08" w:rsidRPr="008E46F9" w:rsidRDefault="007D2E08" w:rsidP="00AC4694">
      <w:pPr>
        <w:pStyle w:val="Standard"/>
        <w:widowControl w:val="0"/>
        <w:jc w:val="both"/>
        <w:rPr>
          <w:rFonts w:ascii="Arial Narrow" w:hAnsi="Arial Narrow"/>
          <w:bCs/>
          <w:i/>
          <w:color w:val="0070C0"/>
          <w:sz w:val="22"/>
          <w:szCs w:val="22"/>
          <w:lang w:val="es-CO"/>
        </w:rPr>
      </w:pPr>
    </w:p>
    <w:p w14:paraId="3DA83536" w14:textId="77777777" w:rsidR="00F17788" w:rsidRPr="008E46F9" w:rsidRDefault="00F17788" w:rsidP="00AC4694">
      <w:pPr>
        <w:pStyle w:val="Standard"/>
        <w:widowControl w:val="0"/>
        <w:jc w:val="both"/>
        <w:rPr>
          <w:rFonts w:ascii="Arial Narrow" w:hAnsi="Arial Narrow"/>
          <w:sz w:val="22"/>
          <w:szCs w:val="22"/>
          <w:lang w:val="es-CO"/>
        </w:rPr>
      </w:pPr>
      <w:r w:rsidRPr="008E46F9">
        <w:rPr>
          <w:rFonts w:ascii="Arial Narrow" w:hAnsi="Arial Narrow"/>
          <w:sz w:val="22"/>
          <w:szCs w:val="22"/>
          <w:lang w:val="es-CO"/>
        </w:rPr>
        <w:t>Señores</w:t>
      </w:r>
    </w:p>
    <w:p w14:paraId="790E202C" w14:textId="15991941" w:rsidR="00F17788" w:rsidRPr="008E46F9" w:rsidRDefault="00F17788" w:rsidP="00AC4694">
      <w:pPr>
        <w:pStyle w:val="Standard"/>
        <w:widowControl w:val="0"/>
        <w:jc w:val="both"/>
        <w:rPr>
          <w:rFonts w:ascii="Arial Narrow" w:hAnsi="Arial Narrow"/>
          <w:sz w:val="22"/>
          <w:szCs w:val="22"/>
          <w:lang w:val="es-CO"/>
        </w:rPr>
      </w:pPr>
      <w:r w:rsidRPr="008E46F9">
        <w:rPr>
          <w:rFonts w:ascii="Arial Narrow" w:hAnsi="Arial Narrow"/>
          <w:sz w:val="22"/>
          <w:szCs w:val="22"/>
          <w:lang w:val="es-CO"/>
        </w:rPr>
        <w:t xml:space="preserve">Nombre del </w:t>
      </w:r>
      <w:r w:rsidR="00C91233">
        <w:rPr>
          <w:rFonts w:ascii="Arial Narrow" w:hAnsi="Arial Narrow"/>
          <w:sz w:val="22"/>
          <w:szCs w:val="22"/>
          <w:lang w:val="es-CO"/>
        </w:rPr>
        <w:t>oferente</w:t>
      </w:r>
      <w:r w:rsidRPr="008E46F9">
        <w:rPr>
          <w:rFonts w:ascii="Arial Narrow" w:hAnsi="Arial Narrow"/>
          <w:sz w:val="22"/>
          <w:szCs w:val="22"/>
          <w:lang w:val="es-CO"/>
        </w:rPr>
        <w:t xml:space="preserve"> </w:t>
      </w:r>
    </w:p>
    <w:p w14:paraId="2DF523BC" w14:textId="51435D2C" w:rsidR="00F17788" w:rsidRPr="008E46F9" w:rsidRDefault="00F17788" w:rsidP="00AC4694">
      <w:pPr>
        <w:pStyle w:val="Standard"/>
        <w:widowControl w:val="0"/>
        <w:jc w:val="both"/>
        <w:rPr>
          <w:rFonts w:ascii="Arial Narrow" w:hAnsi="Arial Narrow"/>
          <w:sz w:val="22"/>
          <w:szCs w:val="22"/>
          <w:lang w:val="es-CO"/>
        </w:rPr>
      </w:pPr>
      <w:r w:rsidRPr="008E46F9">
        <w:rPr>
          <w:rFonts w:ascii="Arial Narrow" w:hAnsi="Arial Narrow"/>
          <w:sz w:val="22"/>
          <w:szCs w:val="22"/>
          <w:lang w:val="es-CO"/>
        </w:rPr>
        <w:t xml:space="preserve">Dirección </w:t>
      </w:r>
      <w:r w:rsidR="00451B97">
        <w:rPr>
          <w:rFonts w:ascii="Arial Narrow" w:hAnsi="Arial Narrow"/>
          <w:sz w:val="22"/>
          <w:szCs w:val="22"/>
          <w:lang w:val="es-CO"/>
        </w:rPr>
        <w:t xml:space="preserve">electrónica </w:t>
      </w:r>
      <w:r w:rsidRPr="008E46F9">
        <w:rPr>
          <w:rFonts w:ascii="Arial Narrow" w:hAnsi="Arial Narrow"/>
          <w:sz w:val="22"/>
          <w:szCs w:val="22"/>
          <w:lang w:val="es-CO"/>
        </w:rPr>
        <w:t xml:space="preserve">del </w:t>
      </w:r>
      <w:r w:rsidR="00C91233">
        <w:rPr>
          <w:rFonts w:ascii="Arial Narrow" w:hAnsi="Arial Narrow"/>
          <w:sz w:val="22"/>
          <w:szCs w:val="22"/>
          <w:lang w:val="es-CO"/>
        </w:rPr>
        <w:t>oferente</w:t>
      </w:r>
    </w:p>
    <w:p w14:paraId="30689E91" w14:textId="77777777" w:rsidR="00F17788" w:rsidRPr="008E46F9" w:rsidRDefault="00F17788" w:rsidP="00AC4694">
      <w:pPr>
        <w:pStyle w:val="Standard"/>
        <w:widowControl w:val="0"/>
        <w:jc w:val="both"/>
        <w:rPr>
          <w:rFonts w:ascii="Arial Narrow" w:hAnsi="Arial Narrow"/>
          <w:sz w:val="22"/>
          <w:szCs w:val="22"/>
          <w:lang w:val="es-CO"/>
        </w:rPr>
      </w:pPr>
      <w:r w:rsidRPr="008E46F9">
        <w:rPr>
          <w:rFonts w:ascii="Arial Narrow" w:hAnsi="Arial Narrow"/>
          <w:sz w:val="22"/>
          <w:szCs w:val="22"/>
          <w:lang w:val="es-CO"/>
        </w:rPr>
        <w:t>Ciudad</w:t>
      </w:r>
    </w:p>
    <w:p w14:paraId="3897EE27" w14:textId="77777777" w:rsidR="00F17788" w:rsidRPr="008E46F9" w:rsidRDefault="00F17788" w:rsidP="00AC4694">
      <w:pPr>
        <w:pStyle w:val="Standard"/>
        <w:widowControl w:val="0"/>
        <w:jc w:val="both"/>
        <w:rPr>
          <w:rFonts w:ascii="Arial Narrow" w:hAnsi="Arial Narrow"/>
          <w:sz w:val="22"/>
          <w:szCs w:val="22"/>
          <w:lang w:val="es-CO"/>
        </w:rPr>
      </w:pPr>
    </w:p>
    <w:p w14:paraId="276B0265" w14:textId="77777777" w:rsidR="004914A1" w:rsidRDefault="00F17788" w:rsidP="00AC4694">
      <w:pPr>
        <w:pStyle w:val="Standard"/>
        <w:widowControl w:val="0"/>
        <w:jc w:val="both"/>
        <w:rPr>
          <w:rFonts w:ascii="Arial Narrow" w:hAnsi="Arial Narrow"/>
          <w:sz w:val="22"/>
          <w:szCs w:val="22"/>
          <w:lang w:val="es-CO"/>
        </w:rPr>
      </w:pPr>
      <w:proofErr w:type="gramStart"/>
      <w:r w:rsidRPr="008E46F9">
        <w:rPr>
          <w:rFonts w:ascii="Arial Narrow" w:hAnsi="Arial Narrow"/>
          <w:sz w:val="22"/>
          <w:szCs w:val="22"/>
          <w:lang w:val="es-CO"/>
        </w:rPr>
        <w:t xml:space="preserve">Asunto </w:t>
      </w:r>
      <w:r w:rsidR="004914A1">
        <w:rPr>
          <w:rFonts w:ascii="Arial Narrow" w:hAnsi="Arial Narrow"/>
          <w:sz w:val="22"/>
          <w:szCs w:val="22"/>
          <w:lang w:val="es-CO"/>
        </w:rPr>
        <w:t>:</w:t>
      </w:r>
      <w:proofErr w:type="gramEnd"/>
      <w:r w:rsidRPr="008E46F9">
        <w:rPr>
          <w:rFonts w:ascii="Arial Narrow" w:hAnsi="Arial Narrow"/>
          <w:sz w:val="22"/>
          <w:szCs w:val="22"/>
          <w:lang w:val="es-CO"/>
        </w:rPr>
        <w:tab/>
      </w:r>
      <w:r w:rsidR="00E73D45">
        <w:rPr>
          <w:rFonts w:ascii="Arial Narrow" w:hAnsi="Arial Narrow"/>
          <w:sz w:val="22"/>
          <w:szCs w:val="22"/>
          <w:lang w:val="es-CO"/>
        </w:rPr>
        <w:t>Solicitud cotizac</w:t>
      </w:r>
      <w:r w:rsidR="00E41667">
        <w:rPr>
          <w:rFonts w:ascii="Arial Narrow" w:hAnsi="Arial Narrow"/>
          <w:sz w:val="22"/>
          <w:szCs w:val="22"/>
          <w:lang w:val="es-CO"/>
        </w:rPr>
        <w:t>ión</w:t>
      </w:r>
      <w:r w:rsidR="004914A1">
        <w:rPr>
          <w:rFonts w:ascii="Arial Narrow" w:hAnsi="Arial Narrow"/>
          <w:sz w:val="22"/>
          <w:szCs w:val="22"/>
          <w:lang w:val="es-CO"/>
        </w:rPr>
        <w:t xml:space="preserve"> para p</w:t>
      </w:r>
      <w:r w:rsidR="004914A1" w:rsidRPr="004914A1">
        <w:rPr>
          <w:rFonts w:ascii="Arial Narrow" w:hAnsi="Arial Narrow"/>
          <w:sz w:val="22"/>
          <w:szCs w:val="22"/>
          <w:lang w:val="es-CO"/>
        </w:rPr>
        <w:t xml:space="preserve">restar los servicios logísticos para la realización de evento - reunión de inicio del proyecto </w:t>
      </w:r>
      <w:proofErr w:type="spellStart"/>
      <w:r w:rsidR="004914A1" w:rsidRPr="004914A1">
        <w:rPr>
          <w:rFonts w:ascii="Arial Narrow" w:hAnsi="Arial Narrow"/>
          <w:sz w:val="22"/>
          <w:szCs w:val="22"/>
          <w:lang w:val="es-CO"/>
        </w:rPr>
        <w:t>Gef</w:t>
      </w:r>
      <w:proofErr w:type="spellEnd"/>
      <w:r w:rsidR="004914A1" w:rsidRPr="004914A1">
        <w:rPr>
          <w:rFonts w:ascii="Arial Narrow" w:hAnsi="Arial Narrow"/>
          <w:sz w:val="22"/>
          <w:szCs w:val="22"/>
          <w:lang w:val="es-CO"/>
        </w:rPr>
        <w:t>.</w:t>
      </w:r>
    </w:p>
    <w:p w14:paraId="0D3810D3" w14:textId="77777777" w:rsidR="004914A1" w:rsidRDefault="004914A1" w:rsidP="00AC4694">
      <w:pPr>
        <w:pStyle w:val="Standard"/>
        <w:widowControl w:val="0"/>
        <w:jc w:val="both"/>
        <w:rPr>
          <w:rFonts w:ascii="Arial Narrow" w:hAnsi="Arial Narrow"/>
          <w:sz w:val="22"/>
          <w:szCs w:val="22"/>
          <w:lang w:val="es-CO"/>
        </w:rPr>
      </w:pPr>
    </w:p>
    <w:p w14:paraId="27082095" w14:textId="77777777" w:rsidR="00F17788" w:rsidRPr="008E46F9" w:rsidRDefault="00F17788" w:rsidP="00AC4694">
      <w:pPr>
        <w:pStyle w:val="Standard"/>
        <w:widowControl w:val="0"/>
        <w:jc w:val="both"/>
        <w:rPr>
          <w:rFonts w:ascii="Arial Narrow" w:hAnsi="Arial Narrow"/>
          <w:sz w:val="22"/>
          <w:szCs w:val="22"/>
          <w:lang w:val="es-CO"/>
        </w:rPr>
      </w:pPr>
      <w:r w:rsidRPr="008E46F9">
        <w:rPr>
          <w:rFonts w:ascii="Arial Narrow" w:hAnsi="Arial Narrow"/>
          <w:sz w:val="22"/>
          <w:szCs w:val="22"/>
          <w:lang w:val="es-CO"/>
        </w:rPr>
        <w:t>Estimados señores:</w:t>
      </w:r>
    </w:p>
    <w:p w14:paraId="7DD6B1A4" w14:textId="77777777" w:rsidR="00F17788" w:rsidRPr="008E46F9" w:rsidRDefault="00F17788" w:rsidP="00AC4694">
      <w:pPr>
        <w:pStyle w:val="Standard"/>
        <w:widowControl w:val="0"/>
        <w:jc w:val="both"/>
        <w:rPr>
          <w:rFonts w:ascii="Arial Narrow" w:hAnsi="Arial Narrow"/>
          <w:sz w:val="22"/>
          <w:szCs w:val="22"/>
          <w:lang w:val="es-CO"/>
        </w:rPr>
      </w:pPr>
    </w:p>
    <w:p w14:paraId="3069E5A7" w14:textId="5B4238F8" w:rsidR="00030AE5" w:rsidRPr="00467086" w:rsidRDefault="00C44B40" w:rsidP="00D05014">
      <w:pPr>
        <w:pStyle w:val="Standard"/>
        <w:widowControl w:val="0"/>
        <w:numPr>
          <w:ilvl w:val="0"/>
          <w:numId w:val="16"/>
        </w:numPr>
        <w:ind w:hanging="720"/>
        <w:jc w:val="both"/>
        <w:rPr>
          <w:rFonts w:ascii="Arial Narrow" w:hAnsi="Arial Narrow"/>
          <w:sz w:val="22"/>
          <w:szCs w:val="22"/>
          <w:lang w:val="es-CO"/>
        </w:rPr>
      </w:pPr>
      <w:proofErr w:type="spellStart"/>
      <w:r w:rsidRPr="00C44B40">
        <w:rPr>
          <w:rFonts w:ascii="Arial Narrow" w:hAnsi="Arial Narrow"/>
          <w:sz w:val="22"/>
          <w:szCs w:val="22"/>
          <w:lang w:val="es-CO" w:eastAsia="es-ES"/>
        </w:rPr>
        <w:t>Wildlife</w:t>
      </w:r>
      <w:proofErr w:type="spellEnd"/>
      <w:r w:rsidRPr="00C44B40">
        <w:rPr>
          <w:rFonts w:ascii="Arial Narrow" w:hAnsi="Arial Narrow"/>
          <w:sz w:val="22"/>
          <w:szCs w:val="22"/>
          <w:lang w:val="es-CO" w:eastAsia="es-ES"/>
        </w:rPr>
        <w:t xml:space="preserve"> </w:t>
      </w:r>
      <w:proofErr w:type="spellStart"/>
      <w:r w:rsidRPr="00C44B40">
        <w:rPr>
          <w:rFonts w:ascii="Arial Narrow" w:hAnsi="Arial Narrow"/>
          <w:sz w:val="22"/>
          <w:szCs w:val="22"/>
          <w:lang w:val="es-CO" w:eastAsia="es-ES"/>
        </w:rPr>
        <w:t>Conservation</w:t>
      </w:r>
      <w:proofErr w:type="spellEnd"/>
      <w:r w:rsidRPr="00C44B40">
        <w:rPr>
          <w:rFonts w:ascii="Arial Narrow" w:hAnsi="Arial Narrow"/>
          <w:sz w:val="22"/>
          <w:szCs w:val="22"/>
          <w:lang w:val="es-CO" w:eastAsia="es-ES"/>
        </w:rPr>
        <w:t xml:space="preserve"> </w:t>
      </w:r>
      <w:proofErr w:type="spellStart"/>
      <w:r w:rsidRPr="00C44B40">
        <w:rPr>
          <w:rFonts w:ascii="Arial Narrow" w:hAnsi="Arial Narrow"/>
          <w:sz w:val="22"/>
          <w:szCs w:val="22"/>
          <w:lang w:val="es-CO" w:eastAsia="es-ES"/>
        </w:rPr>
        <w:t>Society</w:t>
      </w:r>
      <w:proofErr w:type="spellEnd"/>
      <w:r w:rsidRPr="00C44B40">
        <w:rPr>
          <w:rFonts w:ascii="Arial Narrow" w:hAnsi="Arial Narrow"/>
          <w:sz w:val="22"/>
          <w:szCs w:val="22"/>
          <w:lang w:val="es-CO" w:eastAsia="es-ES"/>
        </w:rPr>
        <w:t xml:space="preserve"> - WCS</w:t>
      </w:r>
      <w:r w:rsidR="00832862" w:rsidRPr="008E46F9">
        <w:rPr>
          <w:rFonts w:ascii="Arial Narrow" w:hAnsi="Arial Narrow"/>
          <w:sz w:val="22"/>
          <w:szCs w:val="22"/>
          <w:lang w:val="es-CO" w:eastAsia="es-ES"/>
        </w:rPr>
        <w:t xml:space="preserve"> </w:t>
      </w:r>
      <w:r w:rsidR="00442D4B" w:rsidRPr="008E46F9">
        <w:rPr>
          <w:rFonts w:ascii="Arial Narrow" w:hAnsi="Arial Narrow"/>
          <w:sz w:val="22"/>
          <w:szCs w:val="22"/>
          <w:lang w:val="es-CO" w:eastAsia="es-ES"/>
        </w:rPr>
        <w:t>ha recibido financiamiento de</w:t>
      </w:r>
      <w:r w:rsidR="00785634" w:rsidRPr="008E46F9">
        <w:rPr>
          <w:rFonts w:ascii="Arial Narrow" w:hAnsi="Arial Narrow"/>
          <w:sz w:val="22"/>
          <w:szCs w:val="22"/>
          <w:lang w:val="es-CO" w:eastAsia="es-ES"/>
        </w:rPr>
        <w:t>l</w:t>
      </w:r>
      <w:r w:rsidR="00442D4B" w:rsidRPr="008E46F9">
        <w:rPr>
          <w:rFonts w:ascii="Arial Narrow" w:hAnsi="Arial Narrow"/>
          <w:sz w:val="22"/>
          <w:szCs w:val="22"/>
          <w:lang w:val="es-CO" w:eastAsia="es-ES"/>
        </w:rPr>
        <w:t xml:space="preserve"> </w:t>
      </w:r>
      <w:r w:rsidR="003E5508" w:rsidRPr="008E46F9">
        <w:rPr>
          <w:rFonts w:ascii="Arial Narrow" w:hAnsi="Arial Narrow"/>
          <w:sz w:val="22"/>
          <w:szCs w:val="22"/>
          <w:lang w:val="es-CO" w:eastAsia="es-ES"/>
        </w:rPr>
        <w:t xml:space="preserve">Banco Internacional de Reconstrucción y Fomento (BIRF o </w:t>
      </w:r>
      <w:r w:rsidR="009D2959" w:rsidRPr="008E46F9">
        <w:rPr>
          <w:rFonts w:ascii="Arial Narrow" w:hAnsi="Arial Narrow"/>
          <w:sz w:val="22"/>
          <w:szCs w:val="22"/>
          <w:lang w:val="es-CO" w:eastAsia="es-ES"/>
        </w:rPr>
        <w:t>Banco Mundial</w:t>
      </w:r>
      <w:r w:rsidR="003E5508" w:rsidRPr="008E46F9">
        <w:rPr>
          <w:rFonts w:ascii="Arial Narrow" w:hAnsi="Arial Narrow"/>
          <w:sz w:val="22"/>
          <w:szCs w:val="22"/>
          <w:lang w:val="es-CO" w:eastAsia="es-ES"/>
        </w:rPr>
        <w:t>) a través de</w:t>
      </w:r>
      <w:r w:rsidR="0057225D" w:rsidRPr="008E46F9">
        <w:rPr>
          <w:rFonts w:ascii="Arial Narrow" w:hAnsi="Arial Narrow"/>
          <w:sz w:val="22"/>
          <w:szCs w:val="22"/>
          <w:lang w:val="es-CO" w:eastAsia="es-ES"/>
        </w:rPr>
        <w:t xml:space="preserve"> la Donación No.</w:t>
      </w:r>
      <w:r w:rsidR="006408D9" w:rsidRPr="008E46F9">
        <w:rPr>
          <w:rFonts w:ascii="Arial Narrow" w:hAnsi="Arial Narrow"/>
          <w:sz w:val="22"/>
          <w:szCs w:val="22"/>
          <w:lang w:val="es-CO" w:eastAsia="es-ES"/>
        </w:rPr>
        <w:t xml:space="preserve"> </w:t>
      </w:r>
      <w:r w:rsidR="00423BA3" w:rsidRPr="00423BA3">
        <w:rPr>
          <w:rFonts w:ascii="Arial Narrow" w:hAnsi="Arial Narrow"/>
          <w:sz w:val="22"/>
          <w:szCs w:val="22"/>
          <w:lang w:val="es-CO" w:eastAsia="es-ES"/>
        </w:rPr>
        <w:t>TF0B8254-6L</w:t>
      </w:r>
      <w:r w:rsidR="009D2959" w:rsidRPr="008E46F9">
        <w:rPr>
          <w:rFonts w:ascii="Arial Narrow" w:hAnsi="Arial Narrow"/>
          <w:sz w:val="22"/>
          <w:szCs w:val="22"/>
          <w:lang w:val="es-CO" w:eastAsia="es-ES"/>
        </w:rPr>
        <w:t xml:space="preserve">, </w:t>
      </w:r>
      <w:r w:rsidR="00442D4B" w:rsidRPr="008E46F9">
        <w:rPr>
          <w:rFonts w:ascii="Arial Narrow" w:hAnsi="Arial Narrow"/>
          <w:sz w:val="22"/>
          <w:szCs w:val="22"/>
          <w:lang w:val="es-CO" w:eastAsia="es-ES"/>
        </w:rPr>
        <w:t xml:space="preserve">para financiar el costo del </w:t>
      </w:r>
      <w:r w:rsidR="00544D63" w:rsidRPr="00AC1215">
        <w:rPr>
          <w:rFonts w:ascii="Arial Narrow" w:hAnsi="Arial Narrow"/>
          <w:sz w:val="22"/>
          <w:szCs w:val="22"/>
          <w:lang w:val="es-CO" w:eastAsia="es-ES"/>
        </w:rPr>
        <w:t xml:space="preserve">proyecto </w:t>
      </w:r>
      <w:r w:rsidR="00785634" w:rsidRPr="00AC1215">
        <w:rPr>
          <w:rFonts w:ascii="Arial Narrow" w:hAnsi="Arial Narrow"/>
          <w:b/>
          <w:sz w:val="22"/>
          <w:szCs w:val="22"/>
          <w:lang w:val="es-CO" w:eastAsia="es-ES"/>
        </w:rPr>
        <w:t>“</w:t>
      </w:r>
      <w:r w:rsidR="005B4027" w:rsidRPr="00AC1215">
        <w:rPr>
          <w:rFonts w:ascii="Arial Narrow" w:hAnsi="Arial Narrow"/>
          <w:b/>
          <w:sz w:val="22"/>
          <w:szCs w:val="22"/>
          <w:lang w:val="es-CO" w:eastAsia="es-ES"/>
        </w:rPr>
        <w:t>Manejo Integrado de la Cuenca Putumayo-</w:t>
      </w:r>
      <w:proofErr w:type="spellStart"/>
      <w:r w:rsidR="005B4027" w:rsidRPr="00AC1215">
        <w:rPr>
          <w:rFonts w:ascii="Arial Narrow" w:hAnsi="Arial Narrow"/>
          <w:b/>
          <w:sz w:val="22"/>
          <w:szCs w:val="22"/>
          <w:lang w:val="es-CO" w:eastAsia="es-ES"/>
        </w:rPr>
        <w:t>Içá</w:t>
      </w:r>
      <w:proofErr w:type="spellEnd"/>
      <w:r w:rsidR="006408D9" w:rsidRPr="00AC1215">
        <w:rPr>
          <w:rFonts w:ascii="Arial Narrow" w:hAnsi="Arial Narrow"/>
          <w:b/>
          <w:sz w:val="22"/>
          <w:szCs w:val="22"/>
          <w:lang w:val="es-CO" w:eastAsia="es-ES"/>
        </w:rPr>
        <w:t xml:space="preserve"> (P</w:t>
      </w:r>
      <w:r w:rsidR="006617FA" w:rsidRPr="00AC1215">
        <w:rPr>
          <w:rFonts w:ascii="Arial Narrow" w:hAnsi="Arial Narrow"/>
          <w:b/>
          <w:sz w:val="22"/>
          <w:szCs w:val="22"/>
          <w:lang w:val="es-CO" w:eastAsia="es-ES"/>
        </w:rPr>
        <w:t>172893</w:t>
      </w:r>
      <w:r w:rsidR="006408D9" w:rsidRPr="00AC1215">
        <w:rPr>
          <w:rFonts w:ascii="Arial Narrow" w:hAnsi="Arial Narrow"/>
          <w:b/>
          <w:sz w:val="22"/>
          <w:szCs w:val="22"/>
          <w:lang w:val="es-CO" w:eastAsia="es-ES"/>
        </w:rPr>
        <w:t>)</w:t>
      </w:r>
      <w:r w:rsidR="00785634" w:rsidRPr="00AC1215">
        <w:rPr>
          <w:rFonts w:ascii="Arial Narrow" w:hAnsi="Arial Narrow"/>
          <w:b/>
          <w:sz w:val="22"/>
          <w:szCs w:val="22"/>
          <w:lang w:val="es-CO" w:eastAsia="es-ES"/>
        </w:rPr>
        <w:t>”</w:t>
      </w:r>
      <w:r w:rsidR="00442D4B" w:rsidRPr="00AC1215">
        <w:rPr>
          <w:rFonts w:ascii="Arial Narrow" w:hAnsi="Arial Narrow"/>
          <w:sz w:val="22"/>
          <w:szCs w:val="22"/>
          <w:lang w:val="es-CO" w:eastAsia="es-ES"/>
        </w:rPr>
        <w:t xml:space="preserve"> </w:t>
      </w:r>
      <w:r w:rsidR="00832862" w:rsidRPr="00AC1215">
        <w:rPr>
          <w:rFonts w:ascii="Arial Narrow" w:hAnsi="Arial Narrow"/>
          <w:sz w:val="22"/>
          <w:szCs w:val="22"/>
          <w:lang w:val="es-CO" w:eastAsia="es-ES"/>
        </w:rPr>
        <w:t xml:space="preserve">y </w:t>
      </w:r>
      <w:r w:rsidR="00832862" w:rsidRPr="008E46F9">
        <w:rPr>
          <w:rFonts w:ascii="Arial Narrow" w:hAnsi="Arial Narrow"/>
          <w:sz w:val="22"/>
          <w:szCs w:val="22"/>
          <w:lang w:val="es-CO" w:eastAsia="es-ES"/>
        </w:rPr>
        <w:t xml:space="preserve">se propone </w:t>
      </w:r>
      <w:r w:rsidR="00832862" w:rsidRPr="008E46F9">
        <w:rPr>
          <w:rFonts w:ascii="Arial Narrow" w:hAnsi="Arial Narrow"/>
          <w:sz w:val="22"/>
          <w:szCs w:val="22"/>
          <w:lang w:val="es-CO"/>
        </w:rPr>
        <w:t xml:space="preserve">utilizar </w:t>
      </w:r>
      <w:r w:rsidR="00F17788" w:rsidRPr="008E46F9">
        <w:rPr>
          <w:rFonts w:ascii="Arial Narrow" w:hAnsi="Arial Narrow"/>
          <w:sz w:val="22"/>
          <w:szCs w:val="22"/>
          <w:lang w:val="es-CO"/>
        </w:rPr>
        <w:t xml:space="preserve">parte de estos fondos para efectuar pagos de gastos elegibles en virtud de la </w:t>
      </w:r>
      <w:r w:rsidR="00F17788" w:rsidRPr="00467086">
        <w:rPr>
          <w:rFonts w:ascii="Arial Narrow" w:hAnsi="Arial Narrow"/>
          <w:i/>
          <w:iCs/>
          <w:sz w:val="22"/>
          <w:szCs w:val="22"/>
          <w:lang w:val="es-CO"/>
        </w:rPr>
        <w:t>orden</w:t>
      </w:r>
      <w:r w:rsidR="00BA5FD6" w:rsidRPr="00467086">
        <w:rPr>
          <w:rFonts w:ascii="Arial Narrow" w:hAnsi="Arial Narrow"/>
          <w:i/>
          <w:iCs/>
          <w:sz w:val="22"/>
          <w:szCs w:val="22"/>
          <w:lang w:val="es-CO"/>
        </w:rPr>
        <w:t xml:space="preserve"> de </w:t>
      </w:r>
      <w:r w:rsidR="001C2E7A" w:rsidRPr="00467086">
        <w:rPr>
          <w:rFonts w:ascii="Arial Narrow" w:hAnsi="Arial Narrow"/>
          <w:i/>
          <w:iCs/>
          <w:sz w:val="22"/>
          <w:szCs w:val="22"/>
          <w:lang w:val="es-CO"/>
        </w:rPr>
        <w:t>servicio</w:t>
      </w:r>
      <w:r w:rsidR="00BA5FD6" w:rsidRPr="00467086">
        <w:rPr>
          <w:rFonts w:ascii="Arial Narrow" w:hAnsi="Arial Narrow"/>
          <w:i/>
          <w:iCs/>
          <w:sz w:val="22"/>
          <w:szCs w:val="22"/>
          <w:lang w:val="es-CO"/>
        </w:rPr>
        <w:t xml:space="preserve"> </w:t>
      </w:r>
      <w:r w:rsidR="00F17788" w:rsidRPr="00467086">
        <w:rPr>
          <w:rFonts w:ascii="Arial Narrow" w:hAnsi="Arial Narrow"/>
          <w:sz w:val="22"/>
          <w:szCs w:val="22"/>
          <w:lang w:val="es-CO"/>
        </w:rPr>
        <w:t xml:space="preserve">para el cual se emite esta Solicitud de </w:t>
      </w:r>
      <w:r w:rsidR="00785634" w:rsidRPr="00467086">
        <w:rPr>
          <w:rFonts w:ascii="Arial Narrow" w:hAnsi="Arial Narrow"/>
          <w:sz w:val="22"/>
          <w:szCs w:val="22"/>
          <w:lang w:val="es-CO"/>
        </w:rPr>
        <w:t>Cotización</w:t>
      </w:r>
      <w:r w:rsidR="00F17788" w:rsidRPr="00467086">
        <w:rPr>
          <w:rFonts w:ascii="Arial Narrow" w:hAnsi="Arial Narrow"/>
          <w:sz w:val="22"/>
          <w:szCs w:val="22"/>
          <w:lang w:val="es-CO"/>
        </w:rPr>
        <w:t xml:space="preserve">. </w:t>
      </w:r>
    </w:p>
    <w:p w14:paraId="32610032" w14:textId="77777777" w:rsidR="00D05014" w:rsidRPr="008E46F9" w:rsidRDefault="00D05014" w:rsidP="00D05014">
      <w:pPr>
        <w:pStyle w:val="Standard"/>
        <w:widowControl w:val="0"/>
        <w:jc w:val="both"/>
        <w:rPr>
          <w:rFonts w:ascii="Arial Narrow" w:hAnsi="Arial Narrow"/>
          <w:sz w:val="22"/>
          <w:szCs w:val="22"/>
          <w:lang w:val="es-CO"/>
        </w:rPr>
      </w:pPr>
    </w:p>
    <w:p w14:paraId="210294CD" w14:textId="38C6F6FE" w:rsidR="00F17788" w:rsidRPr="008E46F9" w:rsidRDefault="000B5D60" w:rsidP="00D05014">
      <w:pPr>
        <w:pStyle w:val="Standard"/>
        <w:widowControl w:val="0"/>
        <w:numPr>
          <w:ilvl w:val="0"/>
          <w:numId w:val="16"/>
        </w:numPr>
        <w:ind w:hanging="720"/>
        <w:jc w:val="both"/>
        <w:rPr>
          <w:rFonts w:ascii="Arial Narrow" w:hAnsi="Arial Narrow"/>
          <w:sz w:val="22"/>
          <w:szCs w:val="22"/>
          <w:lang w:val="es-CO"/>
        </w:rPr>
      </w:pPr>
      <w:r w:rsidRPr="000B5D60">
        <w:rPr>
          <w:rFonts w:ascii="Arial Narrow" w:hAnsi="Arial Narrow"/>
          <w:sz w:val="22"/>
          <w:szCs w:val="22"/>
          <w:lang w:val="es-CO" w:eastAsia="es-ES"/>
        </w:rPr>
        <w:t xml:space="preserve">Para adelantar dicho programa </w:t>
      </w:r>
      <w:proofErr w:type="spellStart"/>
      <w:r w:rsidRPr="000B5D60">
        <w:rPr>
          <w:rFonts w:ascii="Arial Narrow" w:hAnsi="Arial Narrow"/>
          <w:sz w:val="22"/>
          <w:szCs w:val="22"/>
          <w:lang w:val="es-CO" w:eastAsia="es-ES"/>
        </w:rPr>
        <w:t>Wildlife</w:t>
      </w:r>
      <w:proofErr w:type="spellEnd"/>
      <w:r w:rsidRPr="000B5D60">
        <w:rPr>
          <w:rFonts w:ascii="Arial Narrow" w:hAnsi="Arial Narrow"/>
          <w:sz w:val="22"/>
          <w:szCs w:val="22"/>
          <w:lang w:val="es-CO" w:eastAsia="es-ES"/>
        </w:rPr>
        <w:t xml:space="preserve"> </w:t>
      </w:r>
      <w:proofErr w:type="spellStart"/>
      <w:r w:rsidRPr="000B5D60">
        <w:rPr>
          <w:rFonts w:ascii="Arial Narrow" w:hAnsi="Arial Narrow"/>
          <w:sz w:val="22"/>
          <w:szCs w:val="22"/>
          <w:lang w:val="es-CO" w:eastAsia="es-ES"/>
        </w:rPr>
        <w:t>Conservation</w:t>
      </w:r>
      <w:proofErr w:type="spellEnd"/>
      <w:r w:rsidRPr="000B5D60">
        <w:rPr>
          <w:rFonts w:ascii="Arial Narrow" w:hAnsi="Arial Narrow"/>
          <w:sz w:val="22"/>
          <w:szCs w:val="22"/>
          <w:lang w:val="es-CO" w:eastAsia="es-ES"/>
        </w:rPr>
        <w:t xml:space="preserve"> </w:t>
      </w:r>
      <w:proofErr w:type="spellStart"/>
      <w:r w:rsidRPr="000B5D60">
        <w:rPr>
          <w:rFonts w:ascii="Arial Narrow" w:hAnsi="Arial Narrow"/>
          <w:sz w:val="22"/>
          <w:szCs w:val="22"/>
          <w:lang w:val="es-CO" w:eastAsia="es-ES"/>
        </w:rPr>
        <w:t>Society</w:t>
      </w:r>
      <w:proofErr w:type="spellEnd"/>
      <w:r w:rsidR="00B02DE2">
        <w:rPr>
          <w:rFonts w:ascii="Arial Narrow" w:hAnsi="Arial Narrow"/>
          <w:sz w:val="22"/>
          <w:szCs w:val="22"/>
          <w:lang w:val="es-CO" w:eastAsia="es-ES"/>
        </w:rPr>
        <w:t xml:space="preserve">, </w:t>
      </w:r>
      <w:r w:rsidR="003E5508" w:rsidRPr="008E46F9">
        <w:rPr>
          <w:rFonts w:ascii="Arial Narrow" w:hAnsi="Arial Narrow"/>
          <w:iCs/>
          <w:sz w:val="22"/>
          <w:szCs w:val="22"/>
          <w:lang w:val="es-CO" w:eastAsia="es-ES"/>
        </w:rPr>
        <w:t>en el marco de</w:t>
      </w:r>
      <w:r w:rsidR="00765D0D">
        <w:rPr>
          <w:rFonts w:ascii="Arial Narrow" w:hAnsi="Arial Narrow"/>
          <w:iCs/>
          <w:sz w:val="22"/>
          <w:szCs w:val="22"/>
          <w:lang w:val="es-CO" w:eastAsia="es-ES"/>
        </w:rPr>
        <w:t xml:space="preserve"> las actividades del</w:t>
      </w:r>
      <w:r w:rsidR="003E5508" w:rsidRPr="008E46F9">
        <w:rPr>
          <w:rFonts w:ascii="Arial Narrow" w:hAnsi="Arial Narrow"/>
          <w:iCs/>
          <w:sz w:val="22"/>
          <w:szCs w:val="22"/>
          <w:lang w:val="es-CO" w:eastAsia="es-ES"/>
        </w:rPr>
        <w:t xml:space="preserve"> Programa antes mencionado </w:t>
      </w:r>
      <w:r w:rsidR="009D301B" w:rsidRPr="008E46F9">
        <w:rPr>
          <w:rFonts w:ascii="Arial Narrow" w:hAnsi="Arial Narrow"/>
          <w:iCs/>
          <w:sz w:val="22"/>
          <w:szCs w:val="22"/>
          <w:lang w:val="es-CO"/>
        </w:rPr>
        <w:t xml:space="preserve">lo invita a presentar cotización para </w:t>
      </w:r>
      <w:r w:rsidR="00765D0D">
        <w:rPr>
          <w:rFonts w:ascii="Arial Narrow" w:hAnsi="Arial Narrow"/>
          <w:iCs/>
          <w:sz w:val="22"/>
          <w:szCs w:val="22"/>
          <w:lang w:val="es-CO"/>
        </w:rPr>
        <w:t xml:space="preserve">servicios y </w:t>
      </w:r>
      <w:r w:rsidR="00F17788" w:rsidRPr="008E46F9">
        <w:rPr>
          <w:rFonts w:ascii="Arial Narrow" w:hAnsi="Arial Narrow"/>
          <w:sz w:val="22"/>
          <w:szCs w:val="22"/>
          <w:lang w:val="es-CO"/>
        </w:rPr>
        <w:t xml:space="preserve">de acuerdo con las condiciones </w:t>
      </w:r>
      <w:r w:rsidR="00446510" w:rsidRPr="008E46F9">
        <w:rPr>
          <w:rFonts w:ascii="Arial Narrow" w:hAnsi="Arial Narrow"/>
          <w:sz w:val="22"/>
          <w:szCs w:val="22"/>
          <w:lang w:val="es-CO"/>
        </w:rPr>
        <w:t>establecidas</w:t>
      </w:r>
      <w:r w:rsidR="00F17788" w:rsidRPr="008E46F9">
        <w:rPr>
          <w:rFonts w:ascii="Arial Narrow" w:hAnsi="Arial Narrow"/>
          <w:sz w:val="22"/>
          <w:szCs w:val="22"/>
          <w:lang w:val="es-CO"/>
        </w:rPr>
        <w:t xml:space="preserve"> en la Sección II</w:t>
      </w:r>
      <w:r w:rsidR="003E5508" w:rsidRPr="008E46F9">
        <w:rPr>
          <w:rFonts w:ascii="Arial Narrow" w:hAnsi="Arial Narrow"/>
          <w:sz w:val="22"/>
          <w:szCs w:val="22"/>
          <w:lang w:val="es-CO"/>
        </w:rPr>
        <w:t xml:space="preserve"> </w:t>
      </w:r>
      <w:r w:rsidR="003E5508" w:rsidRPr="001F2ADF">
        <w:rPr>
          <w:rFonts w:ascii="Arial Narrow" w:hAnsi="Arial Narrow"/>
          <w:i/>
          <w:iCs/>
          <w:sz w:val="22"/>
          <w:szCs w:val="22"/>
          <w:lang w:val="es-CO"/>
        </w:rPr>
        <w:t>[servicios de no consultoría: “</w:t>
      </w:r>
      <w:r w:rsidR="00D635DC" w:rsidRPr="001F2ADF">
        <w:rPr>
          <w:rFonts w:ascii="Arial Narrow" w:hAnsi="Arial Narrow"/>
          <w:i/>
          <w:iCs/>
          <w:sz w:val="22"/>
          <w:szCs w:val="22"/>
          <w:lang w:val="es-CO"/>
        </w:rPr>
        <w:t xml:space="preserve">Descripción de los </w:t>
      </w:r>
      <w:r w:rsidR="008C53D9">
        <w:rPr>
          <w:rFonts w:ascii="Arial Narrow" w:hAnsi="Arial Narrow"/>
          <w:i/>
          <w:iCs/>
          <w:sz w:val="22"/>
          <w:szCs w:val="22"/>
          <w:lang w:val="es-CO"/>
        </w:rPr>
        <w:t>bienes</w:t>
      </w:r>
      <w:r w:rsidR="00D635DC" w:rsidRPr="001F2ADF">
        <w:rPr>
          <w:rFonts w:ascii="Arial Narrow" w:hAnsi="Arial Narrow"/>
          <w:i/>
          <w:iCs/>
          <w:sz w:val="22"/>
          <w:szCs w:val="22"/>
          <w:lang w:val="es-CO"/>
        </w:rPr>
        <w:t>”]</w:t>
      </w:r>
      <w:r w:rsidR="00F17788" w:rsidRPr="001F2ADF">
        <w:rPr>
          <w:rFonts w:ascii="Arial Narrow" w:hAnsi="Arial Narrow"/>
          <w:sz w:val="22"/>
          <w:szCs w:val="22"/>
          <w:lang w:val="es-CO"/>
        </w:rPr>
        <w:t xml:space="preserve"> </w:t>
      </w:r>
      <w:r w:rsidR="004603A2" w:rsidRPr="008E46F9">
        <w:rPr>
          <w:rFonts w:ascii="Arial Narrow" w:hAnsi="Arial Narrow"/>
          <w:sz w:val="22"/>
          <w:szCs w:val="22"/>
          <w:lang w:val="es-CO"/>
        </w:rPr>
        <w:t xml:space="preserve">de </w:t>
      </w:r>
      <w:r w:rsidR="00F17788" w:rsidRPr="008E46F9">
        <w:rPr>
          <w:rFonts w:ascii="Arial Narrow" w:hAnsi="Arial Narrow"/>
          <w:sz w:val="22"/>
          <w:szCs w:val="22"/>
          <w:lang w:val="es-CO"/>
        </w:rPr>
        <w:t>este documento</w:t>
      </w:r>
      <w:r w:rsidR="00724DAB" w:rsidRPr="008E46F9">
        <w:rPr>
          <w:rFonts w:ascii="Arial Narrow" w:hAnsi="Arial Narrow"/>
          <w:sz w:val="22"/>
          <w:szCs w:val="22"/>
          <w:lang w:val="es-CO"/>
        </w:rPr>
        <w:t>.</w:t>
      </w:r>
    </w:p>
    <w:p w14:paraId="08BFA457" w14:textId="77777777" w:rsidR="00D05014" w:rsidRPr="008E46F9" w:rsidRDefault="00D05014" w:rsidP="00D05014">
      <w:pPr>
        <w:pStyle w:val="Standard"/>
        <w:widowControl w:val="0"/>
        <w:jc w:val="both"/>
        <w:rPr>
          <w:rFonts w:ascii="Arial Narrow" w:hAnsi="Arial Narrow"/>
          <w:sz w:val="22"/>
          <w:szCs w:val="22"/>
          <w:lang w:val="es-CO"/>
        </w:rPr>
      </w:pPr>
    </w:p>
    <w:p w14:paraId="49A936E5" w14:textId="385E3203" w:rsidR="00E055ED" w:rsidRDefault="00984F94" w:rsidP="00D05014">
      <w:pPr>
        <w:pStyle w:val="Standard"/>
        <w:widowControl w:val="0"/>
        <w:numPr>
          <w:ilvl w:val="0"/>
          <w:numId w:val="16"/>
        </w:numPr>
        <w:ind w:hanging="720"/>
        <w:jc w:val="both"/>
        <w:rPr>
          <w:rFonts w:ascii="Arial Narrow" w:hAnsi="Arial Narrow"/>
          <w:sz w:val="22"/>
          <w:szCs w:val="22"/>
          <w:lang w:val="es-CO"/>
        </w:rPr>
      </w:pPr>
      <w:r w:rsidRPr="008E46F9">
        <w:rPr>
          <w:rFonts w:ascii="Arial Narrow" w:hAnsi="Arial Narrow"/>
          <w:sz w:val="22"/>
          <w:szCs w:val="22"/>
          <w:lang w:val="es-CO"/>
        </w:rPr>
        <w:t xml:space="preserve">Se le solicita que presente una cotización para </w:t>
      </w:r>
      <w:r w:rsidR="001F2ADF">
        <w:rPr>
          <w:rFonts w:ascii="Arial Narrow" w:hAnsi="Arial Narrow"/>
          <w:sz w:val="22"/>
          <w:szCs w:val="22"/>
          <w:lang w:val="es-CO"/>
        </w:rPr>
        <w:t>tod</w:t>
      </w:r>
      <w:r w:rsidR="00A81F19">
        <w:rPr>
          <w:rFonts w:ascii="Arial Narrow" w:hAnsi="Arial Narrow"/>
          <w:sz w:val="22"/>
          <w:szCs w:val="22"/>
          <w:lang w:val="es-CO"/>
        </w:rPr>
        <w:t>o</w:t>
      </w:r>
      <w:r w:rsidR="001F2ADF">
        <w:rPr>
          <w:rFonts w:ascii="Arial Narrow" w:hAnsi="Arial Narrow"/>
          <w:sz w:val="22"/>
          <w:szCs w:val="22"/>
          <w:lang w:val="es-CO"/>
        </w:rPr>
        <w:t xml:space="preserve">s </w:t>
      </w:r>
      <w:r w:rsidRPr="008E46F9">
        <w:rPr>
          <w:rFonts w:ascii="Arial Narrow" w:hAnsi="Arial Narrow"/>
          <w:sz w:val="22"/>
          <w:szCs w:val="22"/>
          <w:lang w:val="es-CO"/>
        </w:rPr>
        <w:t>l</w:t>
      </w:r>
      <w:r w:rsidR="001F2ADF">
        <w:rPr>
          <w:rFonts w:ascii="Arial Narrow" w:hAnsi="Arial Narrow"/>
          <w:sz w:val="22"/>
          <w:szCs w:val="22"/>
          <w:lang w:val="es-CO"/>
        </w:rPr>
        <w:t>o</w:t>
      </w:r>
      <w:r w:rsidRPr="008E46F9">
        <w:rPr>
          <w:rFonts w:ascii="Arial Narrow" w:hAnsi="Arial Narrow"/>
          <w:sz w:val="22"/>
          <w:szCs w:val="22"/>
          <w:lang w:val="es-CO"/>
        </w:rPr>
        <w:t xml:space="preserve">s </w:t>
      </w:r>
      <w:r w:rsidRPr="001F2ADF">
        <w:rPr>
          <w:rFonts w:ascii="Arial Narrow" w:hAnsi="Arial Narrow"/>
          <w:i/>
          <w:iCs/>
          <w:sz w:val="22"/>
          <w:szCs w:val="22"/>
          <w:lang w:val="es-CO"/>
        </w:rPr>
        <w:t>servicios</w:t>
      </w:r>
      <w:r w:rsidR="001F2ADF" w:rsidRPr="001F2ADF">
        <w:rPr>
          <w:rFonts w:ascii="Arial Narrow" w:hAnsi="Arial Narrow"/>
          <w:i/>
          <w:iCs/>
          <w:sz w:val="22"/>
          <w:szCs w:val="22"/>
          <w:lang w:val="es-CO"/>
        </w:rPr>
        <w:t xml:space="preserve"> </w:t>
      </w:r>
      <w:r w:rsidR="001F2ADF">
        <w:rPr>
          <w:rFonts w:ascii="Arial Narrow" w:hAnsi="Arial Narrow"/>
          <w:sz w:val="22"/>
          <w:szCs w:val="22"/>
          <w:lang w:val="es-CO"/>
        </w:rPr>
        <w:t xml:space="preserve">allí </w:t>
      </w:r>
      <w:r w:rsidRPr="008E46F9">
        <w:rPr>
          <w:rFonts w:ascii="Arial Narrow" w:hAnsi="Arial Narrow"/>
          <w:sz w:val="22"/>
          <w:szCs w:val="22"/>
          <w:lang w:val="es-CO"/>
        </w:rPr>
        <w:t>que se listan en esta invitación.</w:t>
      </w:r>
    </w:p>
    <w:p w14:paraId="7BABBDF0" w14:textId="77777777" w:rsidR="00E055ED" w:rsidRDefault="00E055ED" w:rsidP="00E055ED">
      <w:pPr>
        <w:pStyle w:val="Standard"/>
        <w:widowControl w:val="0"/>
        <w:jc w:val="both"/>
        <w:rPr>
          <w:rFonts w:ascii="Arial Narrow" w:hAnsi="Arial Narrow"/>
          <w:sz w:val="22"/>
          <w:szCs w:val="22"/>
          <w:lang w:val="es-CO"/>
        </w:rPr>
      </w:pPr>
    </w:p>
    <w:p w14:paraId="0C38D665" w14:textId="77777777" w:rsidR="002F13A8" w:rsidRDefault="00984F94" w:rsidP="00E055ED">
      <w:pPr>
        <w:pStyle w:val="Standard"/>
        <w:widowControl w:val="0"/>
        <w:ind w:left="720"/>
        <w:jc w:val="both"/>
        <w:rPr>
          <w:rFonts w:ascii="Arial Narrow" w:hAnsi="Arial Narrow"/>
          <w:sz w:val="22"/>
          <w:szCs w:val="22"/>
          <w:lang w:val="es-CO"/>
        </w:rPr>
      </w:pPr>
      <w:r w:rsidRPr="008E46F9">
        <w:rPr>
          <w:rFonts w:ascii="Arial Narrow" w:hAnsi="Arial Narrow"/>
          <w:sz w:val="22"/>
          <w:szCs w:val="22"/>
          <w:lang w:val="es-CO"/>
        </w:rPr>
        <w:t>Las cotizaciones de precios serán evaluadas, de acuerdo con el numeral 1</w:t>
      </w:r>
      <w:r w:rsidR="0016336E">
        <w:rPr>
          <w:rFonts w:ascii="Arial Narrow" w:hAnsi="Arial Narrow"/>
          <w:sz w:val="22"/>
          <w:szCs w:val="22"/>
          <w:lang w:val="es-CO"/>
        </w:rPr>
        <w:t>1</w:t>
      </w:r>
      <w:r w:rsidRPr="008E46F9">
        <w:rPr>
          <w:rFonts w:ascii="Arial Narrow" w:hAnsi="Arial Narrow"/>
          <w:sz w:val="22"/>
          <w:szCs w:val="22"/>
          <w:lang w:val="es-CO"/>
        </w:rPr>
        <w:t xml:space="preserve"> de la Sección </w:t>
      </w:r>
      <w:r w:rsidR="00D635DC" w:rsidRPr="008E46F9">
        <w:rPr>
          <w:rFonts w:ascii="Arial Narrow" w:hAnsi="Arial Narrow"/>
          <w:sz w:val="22"/>
          <w:szCs w:val="22"/>
          <w:lang w:val="es-CO"/>
        </w:rPr>
        <w:t>I</w:t>
      </w:r>
      <w:r w:rsidRPr="008E46F9">
        <w:rPr>
          <w:rFonts w:ascii="Arial Narrow" w:hAnsi="Arial Narrow"/>
          <w:sz w:val="22"/>
          <w:szCs w:val="22"/>
          <w:lang w:val="es-CO"/>
        </w:rPr>
        <w:t xml:space="preserve"> del presente documento </w:t>
      </w:r>
      <w:r w:rsidR="00330E74">
        <w:rPr>
          <w:rFonts w:ascii="Arial Narrow" w:hAnsi="Arial Narrow"/>
          <w:sz w:val="22"/>
          <w:szCs w:val="22"/>
          <w:lang w:val="es-CO"/>
        </w:rPr>
        <w:t xml:space="preserve">y </w:t>
      </w:r>
      <w:r w:rsidRPr="008E46F9">
        <w:rPr>
          <w:rFonts w:ascii="Arial Narrow" w:hAnsi="Arial Narrow"/>
          <w:sz w:val="22"/>
          <w:szCs w:val="22"/>
          <w:lang w:val="es-CO"/>
        </w:rPr>
        <w:t xml:space="preserve">se adjudicará la contratación al oferente cuya cotización cumpla </w:t>
      </w:r>
      <w:r w:rsidR="00731667" w:rsidRPr="008E46F9">
        <w:rPr>
          <w:rFonts w:ascii="Arial Narrow" w:hAnsi="Arial Narrow"/>
          <w:sz w:val="22"/>
          <w:szCs w:val="22"/>
          <w:lang w:val="es-CO"/>
        </w:rPr>
        <w:t xml:space="preserve">sustancialmente </w:t>
      </w:r>
      <w:r w:rsidRPr="008E46F9">
        <w:rPr>
          <w:rFonts w:ascii="Arial Narrow" w:hAnsi="Arial Narrow"/>
          <w:sz w:val="22"/>
          <w:szCs w:val="22"/>
          <w:lang w:val="es-CO"/>
        </w:rPr>
        <w:t xml:space="preserve">con todas las </w:t>
      </w:r>
      <w:r w:rsidR="00F6017D" w:rsidRPr="008E46F9">
        <w:rPr>
          <w:rFonts w:ascii="Arial Narrow" w:hAnsi="Arial Narrow"/>
          <w:sz w:val="22"/>
          <w:szCs w:val="22"/>
          <w:lang w:val="es-CO"/>
        </w:rPr>
        <w:t xml:space="preserve">especificaciones técnicas de los Bienes </w:t>
      </w:r>
      <w:r w:rsidR="00D635DC" w:rsidRPr="008E46F9">
        <w:rPr>
          <w:rFonts w:ascii="Arial Narrow" w:hAnsi="Arial Narrow"/>
          <w:sz w:val="22"/>
          <w:szCs w:val="22"/>
          <w:lang w:val="es-CO"/>
        </w:rPr>
        <w:t>y/</w:t>
      </w:r>
      <w:r w:rsidR="00F6017D" w:rsidRPr="008E46F9">
        <w:rPr>
          <w:rFonts w:ascii="Arial Narrow" w:hAnsi="Arial Narrow"/>
          <w:sz w:val="22"/>
          <w:szCs w:val="22"/>
          <w:lang w:val="es-CO"/>
        </w:rPr>
        <w:t xml:space="preserve">o </w:t>
      </w:r>
      <w:r w:rsidR="0017222D" w:rsidRPr="008E46F9">
        <w:rPr>
          <w:rFonts w:ascii="Arial Narrow" w:hAnsi="Arial Narrow"/>
          <w:sz w:val="22"/>
          <w:szCs w:val="22"/>
          <w:lang w:val="es-CO"/>
        </w:rPr>
        <w:t xml:space="preserve">condiciones de los </w:t>
      </w:r>
      <w:r w:rsidR="00F6017D" w:rsidRPr="008E46F9">
        <w:rPr>
          <w:rFonts w:ascii="Arial Narrow" w:hAnsi="Arial Narrow"/>
          <w:sz w:val="22"/>
          <w:szCs w:val="22"/>
          <w:lang w:val="es-CO"/>
        </w:rPr>
        <w:t xml:space="preserve">Servicios </w:t>
      </w:r>
      <w:r w:rsidRPr="008E46F9">
        <w:rPr>
          <w:rFonts w:ascii="Arial Narrow" w:hAnsi="Arial Narrow"/>
          <w:sz w:val="22"/>
          <w:szCs w:val="22"/>
          <w:lang w:val="es-CO"/>
        </w:rPr>
        <w:t>y ofrezca el costo evaluado más bajo</w:t>
      </w:r>
      <w:r w:rsidR="002F13A8">
        <w:rPr>
          <w:rFonts w:ascii="Arial Narrow" w:hAnsi="Arial Narrow"/>
          <w:sz w:val="22"/>
          <w:szCs w:val="22"/>
          <w:lang w:val="es-CO"/>
        </w:rPr>
        <w:t>.</w:t>
      </w:r>
    </w:p>
    <w:p w14:paraId="0ACD1866" w14:textId="77777777" w:rsidR="00F371C4" w:rsidRDefault="00F371C4" w:rsidP="00F371C4">
      <w:pPr>
        <w:pStyle w:val="Standard"/>
        <w:widowControl w:val="0"/>
        <w:jc w:val="both"/>
        <w:rPr>
          <w:rFonts w:ascii="Arial Narrow" w:hAnsi="Arial Narrow"/>
          <w:sz w:val="22"/>
          <w:szCs w:val="22"/>
          <w:lang w:val="es-CO"/>
        </w:rPr>
      </w:pPr>
    </w:p>
    <w:p w14:paraId="2C0BF8F7" w14:textId="0B5532A1" w:rsidR="00F17788" w:rsidRPr="008E46F9" w:rsidRDefault="00F371C4" w:rsidP="00E055ED">
      <w:pPr>
        <w:pStyle w:val="Standard"/>
        <w:widowControl w:val="0"/>
        <w:ind w:left="720"/>
        <w:jc w:val="both"/>
        <w:rPr>
          <w:rFonts w:ascii="Arial Narrow" w:hAnsi="Arial Narrow"/>
          <w:sz w:val="22"/>
          <w:szCs w:val="22"/>
          <w:lang w:val="es-CO"/>
        </w:rPr>
      </w:pPr>
      <w:r>
        <w:rPr>
          <w:rFonts w:ascii="Arial Narrow" w:hAnsi="Arial Narrow"/>
          <w:sz w:val="22"/>
          <w:szCs w:val="22"/>
          <w:lang w:val="es-CO"/>
        </w:rPr>
        <w:t xml:space="preserve">Por último, </w:t>
      </w:r>
      <w:r w:rsidR="00F17788" w:rsidRPr="008E46F9">
        <w:rPr>
          <w:rFonts w:ascii="Arial Narrow" w:hAnsi="Arial Narrow"/>
          <w:sz w:val="22"/>
          <w:szCs w:val="22"/>
          <w:lang w:val="es-CO"/>
        </w:rPr>
        <w:t xml:space="preserve">se le enviará una </w:t>
      </w:r>
      <w:r w:rsidR="005E726F" w:rsidRPr="00D837C8">
        <w:rPr>
          <w:rFonts w:ascii="Arial Narrow" w:hAnsi="Arial Narrow"/>
          <w:i/>
          <w:iCs/>
          <w:color w:val="000000" w:themeColor="text1"/>
          <w:sz w:val="22"/>
          <w:szCs w:val="22"/>
          <w:lang w:val="es-CO"/>
        </w:rPr>
        <w:t xml:space="preserve">orden </w:t>
      </w:r>
      <w:r w:rsidR="009C2081" w:rsidRPr="00D837C8">
        <w:rPr>
          <w:rFonts w:ascii="Arial Narrow" w:hAnsi="Arial Narrow"/>
          <w:i/>
          <w:iCs/>
          <w:color w:val="000000" w:themeColor="text1"/>
          <w:sz w:val="22"/>
          <w:szCs w:val="22"/>
          <w:lang w:val="es-CO"/>
        </w:rPr>
        <w:t xml:space="preserve">de </w:t>
      </w:r>
      <w:r w:rsidR="00D837C8" w:rsidRPr="00D837C8">
        <w:rPr>
          <w:rFonts w:ascii="Arial Narrow" w:hAnsi="Arial Narrow"/>
          <w:i/>
          <w:iCs/>
          <w:color w:val="000000" w:themeColor="text1"/>
          <w:sz w:val="22"/>
          <w:szCs w:val="22"/>
          <w:lang w:val="es-CO"/>
        </w:rPr>
        <w:t>servicio</w:t>
      </w:r>
      <w:r w:rsidR="00D6633C" w:rsidRPr="00D837C8">
        <w:rPr>
          <w:rFonts w:ascii="Arial Narrow" w:hAnsi="Arial Narrow"/>
          <w:i/>
          <w:iCs/>
          <w:color w:val="000000" w:themeColor="text1"/>
          <w:sz w:val="22"/>
          <w:szCs w:val="22"/>
          <w:lang w:val="es-CO"/>
        </w:rPr>
        <w:t xml:space="preserve"> </w:t>
      </w:r>
      <w:r w:rsidR="00F17788" w:rsidRPr="008E46F9">
        <w:rPr>
          <w:rFonts w:ascii="Arial Narrow" w:hAnsi="Arial Narrow"/>
          <w:sz w:val="22"/>
          <w:szCs w:val="22"/>
          <w:lang w:val="es-CO"/>
        </w:rPr>
        <w:t>cuyo modelo se adjunta en la Sección V</w:t>
      </w:r>
      <w:r>
        <w:rPr>
          <w:rFonts w:ascii="Arial Narrow" w:hAnsi="Arial Narrow"/>
          <w:sz w:val="22"/>
          <w:szCs w:val="22"/>
          <w:lang w:val="es-CO"/>
        </w:rPr>
        <w:t xml:space="preserve"> </w:t>
      </w:r>
      <w:r w:rsidR="00B064EA" w:rsidRPr="008E46F9">
        <w:rPr>
          <w:rFonts w:ascii="Arial Narrow" w:hAnsi="Arial Narrow"/>
          <w:sz w:val="22"/>
          <w:szCs w:val="22"/>
          <w:lang w:val="es-CO"/>
        </w:rPr>
        <w:t>– Modelo de</w:t>
      </w:r>
      <w:r w:rsidR="00B064EA" w:rsidRPr="008E46F9">
        <w:rPr>
          <w:rFonts w:ascii="Arial Narrow" w:hAnsi="Arial Narrow"/>
          <w:i/>
          <w:iCs/>
          <w:sz w:val="22"/>
          <w:szCs w:val="22"/>
          <w:lang w:val="es-CO"/>
        </w:rPr>
        <w:t xml:space="preserve"> </w:t>
      </w:r>
      <w:r w:rsidR="00FD7A90" w:rsidRPr="00D837C8">
        <w:rPr>
          <w:rFonts w:ascii="Arial Narrow" w:hAnsi="Arial Narrow"/>
          <w:i/>
          <w:iCs/>
          <w:color w:val="000000" w:themeColor="text1"/>
          <w:sz w:val="22"/>
          <w:szCs w:val="22"/>
          <w:lang w:val="es-CO"/>
        </w:rPr>
        <w:t>o</w:t>
      </w:r>
      <w:r w:rsidR="00B064EA" w:rsidRPr="00D837C8">
        <w:rPr>
          <w:rFonts w:ascii="Arial Narrow" w:hAnsi="Arial Narrow"/>
          <w:i/>
          <w:iCs/>
          <w:color w:val="000000" w:themeColor="text1"/>
          <w:sz w:val="22"/>
          <w:szCs w:val="22"/>
          <w:lang w:val="es-CO"/>
        </w:rPr>
        <w:t xml:space="preserve">rden de </w:t>
      </w:r>
      <w:r w:rsidR="00D837C8" w:rsidRPr="00D837C8">
        <w:rPr>
          <w:rFonts w:ascii="Arial Narrow" w:hAnsi="Arial Narrow"/>
          <w:i/>
          <w:iCs/>
          <w:color w:val="000000" w:themeColor="text1"/>
          <w:sz w:val="22"/>
          <w:szCs w:val="22"/>
          <w:lang w:val="es-CO"/>
        </w:rPr>
        <w:t>servicio</w:t>
      </w:r>
      <w:r w:rsidR="00F17788" w:rsidRPr="00D837C8">
        <w:rPr>
          <w:rFonts w:ascii="Arial Narrow" w:hAnsi="Arial Narrow"/>
          <w:color w:val="000000" w:themeColor="text1"/>
          <w:sz w:val="22"/>
          <w:szCs w:val="22"/>
          <w:lang w:val="es-CO"/>
        </w:rPr>
        <w:t xml:space="preserve"> </w:t>
      </w:r>
      <w:r w:rsidR="00F17788" w:rsidRPr="008E46F9">
        <w:rPr>
          <w:rFonts w:ascii="Arial Narrow" w:hAnsi="Arial Narrow"/>
          <w:sz w:val="22"/>
          <w:szCs w:val="22"/>
          <w:lang w:val="es-CO"/>
        </w:rPr>
        <w:t xml:space="preserve">de este documento. </w:t>
      </w:r>
    </w:p>
    <w:p w14:paraId="116B0C64" w14:textId="77777777" w:rsidR="00D05014" w:rsidRPr="008E46F9" w:rsidRDefault="00D05014" w:rsidP="00D05014">
      <w:pPr>
        <w:pStyle w:val="Standard"/>
        <w:widowControl w:val="0"/>
        <w:jc w:val="both"/>
        <w:rPr>
          <w:rFonts w:ascii="Arial Narrow" w:hAnsi="Arial Narrow"/>
          <w:sz w:val="22"/>
          <w:szCs w:val="22"/>
          <w:lang w:val="es-CO"/>
        </w:rPr>
      </w:pPr>
    </w:p>
    <w:p w14:paraId="35D723D9" w14:textId="77777777" w:rsidR="00644B81" w:rsidRDefault="00644B81" w:rsidP="00644B81">
      <w:pPr>
        <w:pStyle w:val="Standard"/>
        <w:widowControl w:val="0"/>
        <w:numPr>
          <w:ilvl w:val="0"/>
          <w:numId w:val="16"/>
        </w:numPr>
        <w:ind w:hanging="720"/>
        <w:jc w:val="both"/>
        <w:rPr>
          <w:rFonts w:ascii="Arial Narrow" w:hAnsi="Arial Narrow"/>
          <w:sz w:val="22"/>
          <w:szCs w:val="22"/>
          <w:lang w:val="es-CO"/>
        </w:rPr>
      </w:pPr>
      <w:r>
        <w:rPr>
          <w:rFonts w:ascii="Arial Narrow" w:hAnsi="Arial Narrow"/>
          <w:sz w:val="22"/>
          <w:szCs w:val="22"/>
          <w:lang w:val="es-CO"/>
        </w:rPr>
        <w:t>En caso de e</w:t>
      </w:r>
      <w:r w:rsidRPr="008A2979">
        <w:rPr>
          <w:rFonts w:ascii="Arial Narrow" w:hAnsi="Arial Narrow"/>
          <w:sz w:val="22"/>
          <w:szCs w:val="22"/>
          <w:lang w:val="es-CO"/>
        </w:rPr>
        <w:t>star interesados, deberán presentar una cotización de acuerdo con las</w:t>
      </w:r>
      <w:r>
        <w:rPr>
          <w:rFonts w:ascii="Arial Narrow" w:hAnsi="Arial Narrow"/>
          <w:sz w:val="22"/>
          <w:szCs w:val="22"/>
          <w:lang w:val="es-CO"/>
        </w:rPr>
        <w:t xml:space="preserve"> siguientes</w:t>
      </w:r>
      <w:r w:rsidRPr="008A2979">
        <w:rPr>
          <w:rFonts w:ascii="Arial Narrow" w:hAnsi="Arial Narrow"/>
          <w:sz w:val="22"/>
          <w:szCs w:val="22"/>
          <w:lang w:val="es-CO"/>
        </w:rPr>
        <w:t xml:space="preserve"> instrucciones</w:t>
      </w:r>
      <w:r>
        <w:rPr>
          <w:rFonts w:ascii="Arial Narrow" w:hAnsi="Arial Narrow"/>
          <w:sz w:val="22"/>
          <w:szCs w:val="22"/>
          <w:lang w:val="es-CO"/>
        </w:rPr>
        <w:t>:</w:t>
      </w:r>
    </w:p>
    <w:p w14:paraId="19871539" w14:textId="77777777" w:rsidR="00644B81" w:rsidRDefault="00644B81" w:rsidP="00644B81">
      <w:pPr>
        <w:pStyle w:val="Standard"/>
        <w:widowControl w:val="0"/>
        <w:numPr>
          <w:ilvl w:val="0"/>
          <w:numId w:val="31"/>
        </w:numPr>
        <w:jc w:val="both"/>
        <w:rPr>
          <w:rFonts w:ascii="Arial Narrow" w:hAnsi="Arial Narrow"/>
          <w:sz w:val="22"/>
          <w:szCs w:val="22"/>
          <w:lang w:val="es-CO"/>
        </w:rPr>
      </w:pPr>
      <w:r>
        <w:rPr>
          <w:rFonts w:ascii="Arial Narrow" w:hAnsi="Arial Narrow"/>
          <w:sz w:val="22"/>
          <w:szCs w:val="22"/>
          <w:lang w:val="es-CO"/>
        </w:rPr>
        <w:t xml:space="preserve">Las instrucciones descritas en </w:t>
      </w:r>
      <w:r w:rsidRPr="008A2979">
        <w:rPr>
          <w:rFonts w:ascii="Arial Narrow" w:hAnsi="Arial Narrow"/>
          <w:sz w:val="22"/>
          <w:szCs w:val="22"/>
          <w:lang w:val="es-CO"/>
        </w:rPr>
        <w:t xml:space="preserve">la Sección I – </w:t>
      </w:r>
      <w:r>
        <w:rPr>
          <w:rFonts w:ascii="Arial Narrow" w:hAnsi="Arial Narrow"/>
          <w:sz w:val="22"/>
          <w:szCs w:val="22"/>
          <w:lang w:val="es-CO"/>
        </w:rPr>
        <w:t>“</w:t>
      </w:r>
      <w:r w:rsidRPr="008A2979">
        <w:rPr>
          <w:rFonts w:ascii="Arial Narrow" w:hAnsi="Arial Narrow"/>
          <w:sz w:val="22"/>
          <w:szCs w:val="22"/>
          <w:lang w:val="es-CO"/>
        </w:rPr>
        <w:t>Instrucciones para preparar cotizaciones de este documento</w:t>
      </w:r>
      <w:r>
        <w:rPr>
          <w:rFonts w:ascii="Arial Narrow" w:hAnsi="Arial Narrow"/>
          <w:sz w:val="22"/>
          <w:szCs w:val="22"/>
          <w:lang w:val="es-CO"/>
        </w:rPr>
        <w:t>”.</w:t>
      </w:r>
      <w:r w:rsidRPr="008A2979">
        <w:rPr>
          <w:rFonts w:ascii="Arial Narrow" w:hAnsi="Arial Narrow"/>
          <w:sz w:val="22"/>
          <w:szCs w:val="22"/>
          <w:lang w:val="es-CO"/>
        </w:rPr>
        <w:t xml:space="preserve"> </w:t>
      </w:r>
    </w:p>
    <w:p w14:paraId="6E45F9EE" w14:textId="77777777" w:rsidR="00644B81" w:rsidRDefault="00644B81" w:rsidP="00644B81">
      <w:pPr>
        <w:pStyle w:val="Standard"/>
        <w:widowControl w:val="0"/>
        <w:numPr>
          <w:ilvl w:val="0"/>
          <w:numId w:val="31"/>
        </w:numPr>
        <w:jc w:val="both"/>
        <w:rPr>
          <w:rFonts w:ascii="Arial Narrow" w:hAnsi="Arial Narrow"/>
          <w:sz w:val="22"/>
          <w:szCs w:val="22"/>
          <w:lang w:val="es-CO"/>
        </w:rPr>
      </w:pPr>
      <w:r>
        <w:rPr>
          <w:rFonts w:ascii="Arial Narrow" w:hAnsi="Arial Narrow"/>
          <w:sz w:val="22"/>
          <w:szCs w:val="22"/>
          <w:lang w:val="es-CO"/>
        </w:rPr>
        <w:t xml:space="preserve">Utilizar el formato </w:t>
      </w:r>
      <w:r w:rsidRPr="008A2979">
        <w:rPr>
          <w:rFonts w:ascii="Arial Narrow" w:hAnsi="Arial Narrow"/>
          <w:sz w:val="22"/>
          <w:szCs w:val="22"/>
          <w:lang w:val="es-CO"/>
        </w:rPr>
        <w:t xml:space="preserve">adjunto en la Sección IV – </w:t>
      </w:r>
      <w:r>
        <w:rPr>
          <w:rFonts w:ascii="Arial Narrow" w:hAnsi="Arial Narrow"/>
          <w:sz w:val="22"/>
          <w:szCs w:val="22"/>
          <w:lang w:val="es-CO"/>
        </w:rPr>
        <w:t>“</w:t>
      </w:r>
      <w:r w:rsidRPr="008A2979">
        <w:rPr>
          <w:rFonts w:ascii="Arial Narrow" w:hAnsi="Arial Narrow"/>
          <w:sz w:val="22"/>
          <w:szCs w:val="22"/>
          <w:lang w:val="es-CO"/>
        </w:rPr>
        <w:t>Formulario de cotización</w:t>
      </w:r>
      <w:r>
        <w:rPr>
          <w:rFonts w:ascii="Arial Narrow" w:hAnsi="Arial Narrow"/>
          <w:sz w:val="22"/>
          <w:szCs w:val="22"/>
          <w:lang w:val="es-CO"/>
        </w:rPr>
        <w:t>”, para enviar su cotización.</w:t>
      </w:r>
    </w:p>
    <w:p w14:paraId="0D921195" w14:textId="739F3DA9" w:rsidR="00644B81" w:rsidRDefault="00644B81" w:rsidP="00644B81">
      <w:pPr>
        <w:pStyle w:val="Standard"/>
        <w:widowControl w:val="0"/>
        <w:numPr>
          <w:ilvl w:val="0"/>
          <w:numId w:val="31"/>
        </w:numPr>
        <w:jc w:val="both"/>
        <w:rPr>
          <w:rFonts w:ascii="Arial Narrow" w:hAnsi="Arial Narrow"/>
          <w:sz w:val="22"/>
          <w:szCs w:val="22"/>
          <w:lang w:val="es-CO"/>
        </w:rPr>
      </w:pPr>
      <w:r>
        <w:rPr>
          <w:rFonts w:ascii="Arial Narrow" w:hAnsi="Arial Narrow"/>
          <w:sz w:val="22"/>
          <w:szCs w:val="22"/>
          <w:lang w:val="es-CO"/>
        </w:rPr>
        <w:t xml:space="preserve">Enviar los documentos mencionados anteriormente junto con su propuesta de solicitud hasta el día </w:t>
      </w:r>
      <w:bookmarkStart w:id="0" w:name="_Hlk123719312"/>
      <w:r w:rsidR="00637DC8">
        <w:rPr>
          <w:rFonts w:ascii="Arial Narrow" w:hAnsi="Arial Narrow"/>
          <w:b/>
          <w:bCs/>
          <w:i/>
          <w:iCs/>
          <w:sz w:val="22"/>
          <w:szCs w:val="22"/>
          <w:lang w:val="es-CO"/>
        </w:rPr>
        <w:t xml:space="preserve">6 de febrero de 2023 hasta la </w:t>
      </w:r>
      <w:r w:rsidR="00DB0703">
        <w:rPr>
          <w:rFonts w:ascii="Arial Narrow" w:hAnsi="Arial Narrow"/>
          <w:b/>
          <w:bCs/>
          <w:i/>
          <w:iCs/>
          <w:sz w:val="22"/>
          <w:szCs w:val="22"/>
          <w:lang w:val="es-CO"/>
        </w:rPr>
        <w:t>10am</w:t>
      </w:r>
      <w:r>
        <w:rPr>
          <w:rFonts w:ascii="Arial Narrow" w:hAnsi="Arial Narrow"/>
          <w:b/>
          <w:bCs/>
          <w:i/>
          <w:iCs/>
          <w:sz w:val="22"/>
          <w:szCs w:val="22"/>
          <w:lang w:val="es-CO"/>
        </w:rPr>
        <w:t xml:space="preserve">. </w:t>
      </w:r>
      <w:r>
        <w:rPr>
          <w:rFonts w:ascii="Arial Narrow" w:hAnsi="Arial Narrow"/>
          <w:sz w:val="22"/>
          <w:szCs w:val="22"/>
          <w:lang w:val="es-CO"/>
        </w:rPr>
        <w:t xml:space="preserve"> </w:t>
      </w:r>
      <w:r w:rsidRPr="008A2979">
        <w:rPr>
          <w:rFonts w:ascii="Arial Narrow" w:hAnsi="Arial Narrow"/>
          <w:sz w:val="22"/>
          <w:szCs w:val="22"/>
          <w:lang w:val="es-CO"/>
        </w:rPr>
        <w:t xml:space="preserve"> </w:t>
      </w:r>
      <w:bookmarkEnd w:id="0"/>
    </w:p>
    <w:p w14:paraId="5A3EC9F9" w14:textId="77777777" w:rsidR="00945212" w:rsidRPr="008E46F9" w:rsidRDefault="00945212" w:rsidP="00AC4694">
      <w:pPr>
        <w:pStyle w:val="Standard"/>
        <w:widowControl w:val="0"/>
        <w:jc w:val="both"/>
        <w:rPr>
          <w:rFonts w:ascii="Arial Narrow" w:hAnsi="Arial Narrow"/>
          <w:sz w:val="22"/>
          <w:szCs w:val="22"/>
          <w:lang w:val="es-CO"/>
        </w:rPr>
      </w:pPr>
    </w:p>
    <w:p w14:paraId="21B8672B" w14:textId="77777777" w:rsidR="00644B81" w:rsidRDefault="00644B81" w:rsidP="00644B81">
      <w:pPr>
        <w:pStyle w:val="Standard"/>
        <w:widowControl w:val="0"/>
        <w:jc w:val="both"/>
        <w:rPr>
          <w:rFonts w:ascii="Arial Narrow" w:hAnsi="Arial Narrow"/>
          <w:sz w:val="22"/>
          <w:szCs w:val="22"/>
          <w:lang w:val="es-CO"/>
        </w:rPr>
      </w:pPr>
      <w:r w:rsidRPr="008E46F9">
        <w:rPr>
          <w:rFonts w:ascii="Arial Narrow" w:hAnsi="Arial Narrow"/>
          <w:sz w:val="22"/>
          <w:szCs w:val="22"/>
          <w:lang w:val="es-CO"/>
        </w:rPr>
        <w:t>Atentamente,</w:t>
      </w:r>
    </w:p>
    <w:p w14:paraId="3A5A8E00" w14:textId="77777777" w:rsidR="00644B81" w:rsidRPr="008E46F9" w:rsidRDefault="00644B81" w:rsidP="00644B81">
      <w:pPr>
        <w:pStyle w:val="Standard"/>
        <w:widowControl w:val="0"/>
        <w:jc w:val="both"/>
        <w:rPr>
          <w:rFonts w:ascii="Arial Narrow" w:hAnsi="Arial Narrow"/>
          <w:sz w:val="22"/>
          <w:szCs w:val="22"/>
          <w:lang w:val="es-CO"/>
        </w:rPr>
      </w:pPr>
    </w:p>
    <w:p w14:paraId="3F066460" w14:textId="77777777" w:rsidR="00644B81" w:rsidRPr="008E46F9" w:rsidRDefault="00644B81" w:rsidP="00644B81">
      <w:pPr>
        <w:pStyle w:val="Standard"/>
        <w:widowControl w:val="0"/>
        <w:jc w:val="both"/>
        <w:rPr>
          <w:rFonts w:ascii="Arial Narrow" w:hAnsi="Arial Narrow"/>
          <w:sz w:val="22"/>
          <w:szCs w:val="22"/>
          <w:lang w:val="es-CO"/>
        </w:rPr>
      </w:pPr>
    </w:p>
    <w:p w14:paraId="73459090" w14:textId="35E37149" w:rsidR="00644B81" w:rsidRPr="008E46F9" w:rsidRDefault="00C23111" w:rsidP="00644B81">
      <w:pPr>
        <w:pStyle w:val="Standard"/>
        <w:widowControl w:val="0"/>
        <w:jc w:val="both"/>
        <w:rPr>
          <w:rFonts w:ascii="Arial Narrow" w:hAnsi="Arial Narrow"/>
          <w:sz w:val="22"/>
          <w:szCs w:val="22"/>
          <w:lang w:val="es-CO"/>
        </w:rPr>
      </w:pPr>
      <w:r>
        <w:rPr>
          <w:rFonts w:ascii="Arial Narrow" w:hAnsi="Arial Narrow"/>
          <w:sz w:val="22"/>
          <w:szCs w:val="22"/>
          <w:u w:val="single"/>
          <w:lang w:val="es-CO"/>
        </w:rPr>
        <w:t>__</w:t>
      </w:r>
      <w:r w:rsidRPr="00C23111">
        <w:rPr>
          <w:rFonts w:ascii="Arial Narrow" w:hAnsi="Arial Narrow"/>
          <w:sz w:val="22"/>
          <w:szCs w:val="22"/>
          <w:u w:val="single"/>
          <w:lang w:val="es-CO"/>
        </w:rPr>
        <w:t>Rocío Alexandra Ram</w:t>
      </w:r>
      <w:r>
        <w:rPr>
          <w:rFonts w:ascii="Arial Narrow" w:hAnsi="Arial Narrow"/>
          <w:sz w:val="22"/>
          <w:szCs w:val="22"/>
          <w:u w:val="single"/>
          <w:lang w:val="es-CO"/>
        </w:rPr>
        <w:t>í</w:t>
      </w:r>
      <w:r w:rsidRPr="00C23111">
        <w:rPr>
          <w:rFonts w:ascii="Arial Narrow" w:hAnsi="Arial Narrow"/>
          <w:sz w:val="22"/>
          <w:szCs w:val="22"/>
          <w:u w:val="single"/>
          <w:lang w:val="es-CO"/>
        </w:rPr>
        <w:t>rez</w:t>
      </w:r>
      <w:r>
        <w:rPr>
          <w:rFonts w:ascii="Arial Narrow" w:hAnsi="Arial Narrow"/>
          <w:sz w:val="22"/>
          <w:szCs w:val="22"/>
          <w:lang w:val="es-CO"/>
        </w:rPr>
        <w:t>______________</w:t>
      </w:r>
    </w:p>
    <w:p w14:paraId="4EC7CE69" w14:textId="77777777" w:rsidR="00644B81" w:rsidRPr="008E46F9" w:rsidRDefault="00644B81" w:rsidP="00644B81">
      <w:pPr>
        <w:pStyle w:val="Standard"/>
        <w:widowControl w:val="0"/>
        <w:jc w:val="both"/>
        <w:rPr>
          <w:rFonts w:ascii="Arial Narrow" w:hAnsi="Arial Narrow"/>
          <w:sz w:val="22"/>
          <w:szCs w:val="22"/>
          <w:lang w:val="es-CO"/>
        </w:rPr>
      </w:pPr>
      <w:r w:rsidRPr="008E46F9">
        <w:rPr>
          <w:rFonts w:ascii="Arial Narrow" w:hAnsi="Arial Narrow"/>
          <w:sz w:val="22"/>
          <w:szCs w:val="22"/>
          <w:lang w:val="es-CO"/>
        </w:rPr>
        <w:t xml:space="preserve">Nombre del representante autorizado </w:t>
      </w:r>
    </w:p>
    <w:p w14:paraId="06797246" w14:textId="77777777" w:rsidR="005E726F" w:rsidRPr="008E46F9" w:rsidRDefault="005E726F" w:rsidP="00AC4694">
      <w:pPr>
        <w:pStyle w:val="Standard"/>
        <w:widowControl w:val="0"/>
        <w:jc w:val="both"/>
        <w:rPr>
          <w:rFonts w:ascii="Arial Narrow" w:hAnsi="Arial Narrow"/>
          <w:sz w:val="22"/>
          <w:szCs w:val="22"/>
          <w:lang w:val="es-CO"/>
        </w:rPr>
        <w:sectPr w:rsidR="005E726F" w:rsidRPr="008E46F9" w:rsidSect="00BF5D85">
          <w:headerReference w:type="even" r:id="rId11"/>
          <w:headerReference w:type="default" r:id="rId12"/>
          <w:footerReference w:type="even" r:id="rId13"/>
          <w:footerReference w:type="default" r:id="rId14"/>
          <w:headerReference w:type="first" r:id="rId15"/>
          <w:footerReference w:type="first" r:id="rId16"/>
          <w:pgSz w:w="12240" w:h="15840" w:code="1"/>
          <w:pgMar w:top="851" w:right="851" w:bottom="851" w:left="851" w:header="993" w:footer="851" w:gutter="0"/>
          <w:cols w:space="720"/>
          <w:titlePg/>
          <w:docGrid w:linePitch="326"/>
        </w:sectPr>
      </w:pPr>
    </w:p>
    <w:p w14:paraId="6588CD3E" w14:textId="7515A525" w:rsidR="00FA039B" w:rsidRPr="008E46F9" w:rsidRDefault="00FA039B" w:rsidP="00B638C1">
      <w:pPr>
        <w:pStyle w:val="Standard"/>
        <w:widowControl w:val="0"/>
        <w:jc w:val="center"/>
        <w:rPr>
          <w:rFonts w:ascii="Arial Narrow" w:hAnsi="Arial Narrow"/>
          <w:b/>
          <w:sz w:val="22"/>
          <w:szCs w:val="22"/>
          <w:lang w:val="es-CO"/>
        </w:rPr>
      </w:pPr>
      <w:r w:rsidRPr="008E46F9">
        <w:rPr>
          <w:rFonts w:ascii="Arial Narrow" w:hAnsi="Arial Narrow"/>
          <w:b/>
          <w:sz w:val="22"/>
          <w:szCs w:val="22"/>
          <w:lang w:val="es-CO"/>
        </w:rPr>
        <w:lastRenderedPageBreak/>
        <w:t>SECCIÓN I</w:t>
      </w:r>
      <w:r w:rsidR="00443B94" w:rsidRPr="008E46F9">
        <w:rPr>
          <w:rFonts w:ascii="Arial Narrow" w:hAnsi="Arial Narrow"/>
          <w:b/>
          <w:sz w:val="22"/>
          <w:szCs w:val="22"/>
          <w:lang w:val="es-CO"/>
        </w:rPr>
        <w:t xml:space="preserve"> - </w:t>
      </w:r>
      <w:r w:rsidRPr="008E46F9">
        <w:rPr>
          <w:rFonts w:ascii="Arial Narrow" w:hAnsi="Arial Narrow"/>
          <w:b/>
          <w:sz w:val="22"/>
          <w:szCs w:val="22"/>
          <w:lang w:val="es-CO"/>
        </w:rPr>
        <w:t>INSTRUCCIONES PARA PREPARAR COTIZACIONES</w:t>
      </w:r>
    </w:p>
    <w:p w14:paraId="6A367CCD" w14:textId="77777777" w:rsidR="00FA039B" w:rsidRPr="008E46F9" w:rsidRDefault="00FA039B" w:rsidP="00AC4694">
      <w:pPr>
        <w:pStyle w:val="Standard"/>
        <w:widowControl w:val="0"/>
        <w:jc w:val="both"/>
        <w:rPr>
          <w:rFonts w:ascii="Arial Narrow" w:hAnsi="Arial Narrow"/>
          <w:sz w:val="22"/>
          <w:szCs w:val="22"/>
          <w:lang w:val="es-CO"/>
        </w:rPr>
      </w:pPr>
    </w:p>
    <w:p w14:paraId="6378C20C" w14:textId="1665C41B" w:rsidR="005E726F" w:rsidRPr="008E46F9" w:rsidRDefault="002A175B" w:rsidP="00CE1D01">
      <w:pPr>
        <w:pStyle w:val="Standard"/>
        <w:widowControl w:val="0"/>
        <w:numPr>
          <w:ilvl w:val="0"/>
          <w:numId w:val="2"/>
        </w:numPr>
        <w:ind w:hanging="720"/>
        <w:jc w:val="both"/>
        <w:rPr>
          <w:rFonts w:ascii="Arial Narrow" w:hAnsi="Arial Narrow"/>
          <w:sz w:val="22"/>
          <w:szCs w:val="22"/>
          <w:lang w:val="es-CO"/>
        </w:rPr>
      </w:pPr>
      <w:r w:rsidRPr="008E46F9">
        <w:rPr>
          <w:rFonts w:ascii="Arial Narrow" w:hAnsi="Arial Narrow"/>
          <w:b/>
          <w:sz w:val="22"/>
          <w:szCs w:val="22"/>
          <w:lang w:val="es-CO"/>
        </w:rPr>
        <w:t xml:space="preserve">Capacidad </w:t>
      </w:r>
      <w:r w:rsidR="00FA039B" w:rsidRPr="008E46F9">
        <w:rPr>
          <w:rFonts w:ascii="Arial Narrow" w:hAnsi="Arial Narrow"/>
          <w:b/>
          <w:sz w:val="22"/>
          <w:szCs w:val="22"/>
          <w:lang w:val="es-CO"/>
        </w:rPr>
        <w:t>del Oferente:</w:t>
      </w:r>
      <w:r w:rsidR="00FA039B" w:rsidRPr="008E46F9">
        <w:rPr>
          <w:rFonts w:ascii="Arial Narrow" w:hAnsi="Arial Narrow"/>
          <w:sz w:val="22"/>
          <w:szCs w:val="22"/>
          <w:lang w:val="es-CO"/>
        </w:rPr>
        <w:t xml:space="preserve"> Para que se le pueda adjudicar </w:t>
      </w:r>
      <w:r w:rsidR="00DE4230" w:rsidRPr="008E46F9">
        <w:rPr>
          <w:rFonts w:ascii="Arial Narrow" w:hAnsi="Arial Narrow"/>
          <w:sz w:val="22"/>
          <w:szCs w:val="22"/>
          <w:lang w:val="es-CO"/>
        </w:rPr>
        <w:t xml:space="preserve">la </w:t>
      </w:r>
      <w:r w:rsidR="00DE4230" w:rsidRPr="006F069B">
        <w:rPr>
          <w:rFonts w:ascii="Arial Narrow" w:hAnsi="Arial Narrow"/>
          <w:i/>
          <w:iCs/>
          <w:sz w:val="22"/>
          <w:szCs w:val="22"/>
          <w:lang w:val="es-CO"/>
        </w:rPr>
        <w:t xml:space="preserve">orden </w:t>
      </w:r>
      <w:r w:rsidR="001C2E7A" w:rsidRPr="006F069B">
        <w:rPr>
          <w:rFonts w:ascii="Arial Narrow" w:hAnsi="Arial Narrow"/>
          <w:i/>
          <w:iCs/>
          <w:sz w:val="22"/>
          <w:szCs w:val="22"/>
          <w:lang w:val="es-CO"/>
        </w:rPr>
        <w:t>servicio</w:t>
      </w:r>
      <w:r w:rsidR="00FA039B" w:rsidRPr="006F069B">
        <w:rPr>
          <w:rFonts w:ascii="Arial Narrow" w:hAnsi="Arial Narrow"/>
          <w:sz w:val="22"/>
          <w:szCs w:val="22"/>
          <w:lang w:val="es-CO"/>
        </w:rPr>
        <w:t xml:space="preserve"> </w:t>
      </w:r>
      <w:r w:rsidR="00FA039B" w:rsidRPr="008E46F9">
        <w:rPr>
          <w:rFonts w:ascii="Arial Narrow" w:hAnsi="Arial Narrow"/>
          <w:sz w:val="22"/>
          <w:szCs w:val="22"/>
          <w:lang w:val="es-CO"/>
        </w:rPr>
        <w:t>el Oferente deberá presentar la documentación requerida</w:t>
      </w:r>
      <w:r w:rsidR="00D71034" w:rsidRPr="008E46F9">
        <w:rPr>
          <w:rFonts w:ascii="Arial Narrow" w:hAnsi="Arial Narrow"/>
          <w:sz w:val="22"/>
          <w:szCs w:val="22"/>
          <w:lang w:val="es-CO"/>
        </w:rPr>
        <w:t xml:space="preserve"> y cumplir con los </w:t>
      </w:r>
      <w:r w:rsidR="00340A0F" w:rsidRPr="008E46F9">
        <w:rPr>
          <w:rFonts w:ascii="Arial Narrow" w:hAnsi="Arial Narrow"/>
          <w:sz w:val="22"/>
          <w:szCs w:val="22"/>
          <w:lang w:val="es-CO"/>
        </w:rPr>
        <w:t>siguientes criterios mínimos</w:t>
      </w:r>
      <w:r w:rsidR="00B573C8" w:rsidRPr="008E46F9">
        <w:rPr>
          <w:rFonts w:ascii="Arial Narrow" w:hAnsi="Arial Narrow"/>
          <w:sz w:val="22"/>
          <w:szCs w:val="22"/>
          <w:lang w:val="es-CO"/>
        </w:rPr>
        <w:t xml:space="preserve"> de </w:t>
      </w:r>
      <w:r w:rsidRPr="008E46F9">
        <w:rPr>
          <w:rFonts w:ascii="Arial Narrow" w:hAnsi="Arial Narrow"/>
          <w:sz w:val="22"/>
          <w:szCs w:val="22"/>
          <w:lang w:val="es-CO"/>
        </w:rPr>
        <w:t xml:space="preserve">capacidad </w:t>
      </w:r>
      <w:r w:rsidR="000B5E62" w:rsidRPr="008E46F9">
        <w:rPr>
          <w:rFonts w:ascii="Arial Narrow" w:hAnsi="Arial Narrow"/>
          <w:sz w:val="22"/>
          <w:szCs w:val="22"/>
          <w:lang w:val="es-CO"/>
        </w:rPr>
        <w:t>del oferente:</w:t>
      </w:r>
    </w:p>
    <w:p w14:paraId="088B9304" w14:textId="77777777" w:rsidR="00CE1D01" w:rsidRPr="008E46F9" w:rsidRDefault="00CE1D01" w:rsidP="00CE1D01">
      <w:pPr>
        <w:pStyle w:val="Standard"/>
        <w:widowControl w:val="0"/>
        <w:jc w:val="both"/>
        <w:rPr>
          <w:rFonts w:ascii="Arial Narrow" w:hAnsi="Arial Narrow"/>
          <w:sz w:val="22"/>
          <w:szCs w:val="22"/>
          <w:lang w:val="es-CO"/>
        </w:rPr>
      </w:pPr>
    </w:p>
    <w:p w14:paraId="190910F1" w14:textId="1D59D503" w:rsidR="005E726F" w:rsidRPr="008E46F9" w:rsidRDefault="0043170A" w:rsidP="00CE1D01">
      <w:pPr>
        <w:pStyle w:val="Standard"/>
        <w:widowControl w:val="0"/>
        <w:numPr>
          <w:ilvl w:val="1"/>
          <w:numId w:val="2"/>
        </w:numPr>
        <w:ind w:hanging="720"/>
        <w:jc w:val="both"/>
        <w:rPr>
          <w:rFonts w:ascii="Arial Narrow" w:hAnsi="Arial Narrow"/>
          <w:sz w:val="22"/>
          <w:szCs w:val="22"/>
          <w:lang w:val="es-CO"/>
        </w:rPr>
      </w:pPr>
      <w:bookmarkStart w:id="2" w:name="_Hlk43762764"/>
      <w:r w:rsidRPr="008E46F9">
        <w:rPr>
          <w:rFonts w:ascii="Arial Narrow" w:hAnsi="Arial Narrow"/>
          <w:sz w:val="22"/>
          <w:szCs w:val="22"/>
          <w:lang w:val="es-CO"/>
        </w:rPr>
        <w:t>Copia del documento que establezcan la constitución y domicilio legal del Oferente. De ser necesario poder otorgado a quien suscriba la cotización autorizándole a comprometer al Oferente, en caso de no contar con las facultades para hacerlo</w:t>
      </w:r>
      <w:r w:rsidR="007017C6" w:rsidRPr="008E46F9">
        <w:rPr>
          <w:rFonts w:ascii="Arial Narrow" w:hAnsi="Arial Narrow"/>
          <w:sz w:val="22"/>
          <w:szCs w:val="22"/>
          <w:lang w:val="es-CO"/>
        </w:rPr>
        <w:t>;</w:t>
      </w:r>
    </w:p>
    <w:p w14:paraId="567F4AA0" w14:textId="77777777" w:rsidR="00882BD5" w:rsidRPr="008E46F9" w:rsidRDefault="00882BD5" w:rsidP="00882BD5">
      <w:pPr>
        <w:pStyle w:val="Standard"/>
        <w:widowControl w:val="0"/>
        <w:jc w:val="both"/>
        <w:rPr>
          <w:rFonts w:ascii="Arial Narrow" w:hAnsi="Arial Narrow"/>
          <w:sz w:val="22"/>
          <w:szCs w:val="22"/>
          <w:lang w:val="es-CO"/>
        </w:rPr>
      </w:pPr>
    </w:p>
    <w:p w14:paraId="475EC74C" w14:textId="1B2E2233" w:rsidR="00FA039B" w:rsidRPr="008E46F9" w:rsidRDefault="00624558" w:rsidP="00CE1D01">
      <w:pPr>
        <w:pStyle w:val="Standard"/>
        <w:widowControl w:val="0"/>
        <w:numPr>
          <w:ilvl w:val="1"/>
          <w:numId w:val="2"/>
        </w:numPr>
        <w:ind w:hanging="720"/>
        <w:jc w:val="both"/>
        <w:rPr>
          <w:rFonts w:ascii="Arial Narrow" w:hAnsi="Arial Narrow"/>
          <w:sz w:val="22"/>
          <w:szCs w:val="22"/>
          <w:lang w:val="es-CO"/>
        </w:rPr>
      </w:pPr>
      <w:r w:rsidRPr="008E46F9">
        <w:rPr>
          <w:rFonts w:ascii="Arial Narrow" w:hAnsi="Arial Narrow"/>
          <w:sz w:val="22"/>
          <w:szCs w:val="22"/>
          <w:lang w:val="es-CO"/>
        </w:rPr>
        <w:t xml:space="preserve">Demostrar experiencia en </w:t>
      </w:r>
      <w:r w:rsidR="00322910">
        <w:rPr>
          <w:rFonts w:ascii="Arial Narrow" w:hAnsi="Arial Narrow"/>
          <w:sz w:val="22"/>
          <w:szCs w:val="22"/>
          <w:lang w:val="es-CO"/>
        </w:rPr>
        <w:t xml:space="preserve">prestación </w:t>
      </w:r>
      <w:r w:rsidRPr="008E46F9">
        <w:rPr>
          <w:rFonts w:ascii="Arial Narrow" w:hAnsi="Arial Narrow"/>
          <w:sz w:val="22"/>
          <w:szCs w:val="22"/>
          <w:lang w:val="es-CO"/>
        </w:rPr>
        <w:t xml:space="preserve">de </w:t>
      </w:r>
      <w:r w:rsidR="00322910" w:rsidRPr="00322910">
        <w:rPr>
          <w:rFonts w:ascii="Arial Narrow" w:hAnsi="Arial Narrow"/>
          <w:i/>
          <w:iCs/>
          <w:sz w:val="22"/>
          <w:szCs w:val="22"/>
          <w:lang w:val="es-CO"/>
        </w:rPr>
        <w:t>servicios /</w:t>
      </w:r>
      <w:r w:rsidR="00EC506D" w:rsidRPr="008E46F9">
        <w:rPr>
          <w:rFonts w:ascii="Arial Narrow" w:hAnsi="Arial Narrow"/>
          <w:color w:val="0070C0"/>
          <w:sz w:val="22"/>
          <w:szCs w:val="22"/>
          <w:lang w:val="es-CO"/>
        </w:rPr>
        <w:t xml:space="preserve"> </w:t>
      </w:r>
      <w:r w:rsidRPr="008E46F9">
        <w:rPr>
          <w:rFonts w:ascii="Arial Narrow" w:hAnsi="Arial Narrow"/>
          <w:sz w:val="22"/>
          <w:szCs w:val="22"/>
          <w:lang w:val="es-CO"/>
        </w:rPr>
        <w:t>contratos de similar naturaleza y magnitud al objeto de la presente</w:t>
      </w:r>
      <w:r w:rsidR="001411BB" w:rsidRPr="008E46F9">
        <w:rPr>
          <w:rFonts w:ascii="Arial Narrow" w:hAnsi="Arial Narrow"/>
          <w:sz w:val="22"/>
          <w:szCs w:val="22"/>
          <w:lang w:val="es-CO"/>
        </w:rPr>
        <w:t xml:space="preserve"> invitación en los últimos </w:t>
      </w:r>
      <w:r w:rsidR="00D35965" w:rsidRPr="00D35965">
        <w:rPr>
          <w:rFonts w:ascii="Arial Narrow" w:hAnsi="Arial Narrow"/>
          <w:i/>
          <w:iCs/>
          <w:sz w:val="22"/>
          <w:szCs w:val="22"/>
          <w:lang w:val="es-CO"/>
        </w:rPr>
        <w:t xml:space="preserve">3 </w:t>
      </w:r>
      <w:r w:rsidR="001411BB" w:rsidRPr="008E46F9">
        <w:rPr>
          <w:rFonts w:ascii="Arial Narrow" w:hAnsi="Arial Narrow"/>
          <w:sz w:val="22"/>
          <w:szCs w:val="22"/>
          <w:lang w:val="es-CO"/>
        </w:rPr>
        <w:t>a</w:t>
      </w:r>
      <w:r w:rsidR="00EF57E8" w:rsidRPr="008E46F9">
        <w:rPr>
          <w:rFonts w:ascii="Arial Narrow" w:hAnsi="Arial Narrow"/>
          <w:sz w:val="22"/>
          <w:szCs w:val="22"/>
          <w:lang w:val="es-CO"/>
        </w:rPr>
        <w:t>ñ</w:t>
      </w:r>
      <w:r w:rsidR="001411BB" w:rsidRPr="008E46F9">
        <w:rPr>
          <w:rFonts w:ascii="Arial Narrow" w:hAnsi="Arial Narrow"/>
          <w:sz w:val="22"/>
          <w:szCs w:val="22"/>
          <w:lang w:val="es-CO"/>
        </w:rPr>
        <w:t>os</w:t>
      </w:r>
      <w:r w:rsidR="009D330D" w:rsidRPr="008E46F9">
        <w:rPr>
          <w:rFonts w:ascii="Arial Narrow" w:hAnsi="Arial Narrow"/>
          <w:sz w:val="22"/>
          <w:szCs w:val="22"/>
          <w:lang w:val="es-CO"/>
        </w:rPr>
        <w:t xml:space="preserve"> contados a partir de la fecha límite de presentación de la cotización,</w:t>
      </w:r>
      <w:r w:rsidR="001411BB" w:rsidRPr="008E46F9">
        <w:rPr>
          <w:rFonts w:ascii="Arial Narrow" w:hAnsi="Arial Narrow"/>
          <w:sz w:val="22"/>
          <w:szCs w:val="22"/>
          <w:lang w:val="es-CO"/>
        </w:rPr>
        <w:t xml:space="preserve"> mediante la declaración suscrita por el Representante Legal</w:t>
      </w:r>
      <w:r w:rsidR="00766441" w:rsidRPr="008E46F9">
        <w:rPr>
          <w:rFonts w:ascii="Arial Narrow" w:hAnsi="Arial Narrow"/>
          <w:sz w:val="22"/>
          <w:szCs w:val="22"/>
          <w:lang w:val="es-CO"/>
        </w:rPr>
        <w:t xml:space="preserve"> del Oferente, la cual, podrá estar </w:t>
      </w:r>
      <w:r w:rsidR="00AC7873" w:rsidRPr="008E46F9">
        <w:rPr>
          <w:rFonts w:ascii="Arial Narrow" w:hAnsi="Arial Narrow"/>
          <w:sz w:val="22"/>
          <w:szCs w:val="22"/>
          <w:lang w:val="es-CO"/>
        </w:rPr>
        <w:t>acompañada</w:t>
      </w:r>
      <w:r w:rsidR="00766441" w:rsidRPr="008E46F9">
        <w:rPr>
          <w:rFonts w:ascii="Arial Narrow" w:hAnsi="Arial Narrow"/>
          <w:sz w:val="22"/>
          <w:szCs w:val="22"/>
          <w:lang w:val="es-CO"/>
        </w:rPr>
        <w:t xml:space="preserve"> de certificaciones, copias de contratos, actas de liquidación</w:t>
      </w:r>
      <w:r w:rsidR="00340A0F" w:rsidRPr="008E46F9">
        <w:rPr>
          <w:rFonts w:ascii="Arial Narrow" w:hAnsi="Arial Narrow"/>
          <w:sz w:val="22"/>
          <w:szCs w:val="22"/>
          <w:lang w:val="es-CO"/>
        </w:rPr>
        <w:t>, etc.</w:t>
      </w:r>
      <w:r w:rsidRPr="008E46F9">
        <w:rPr>
          <w:rFonts w:ascii="Arial Narrow" w:hAnsi="Arial Narrow"/>
          <w:sz w:val="22"/>
          <w:szCs w:val="22"/>
          <w:lang w:val="es-CO"/>
        </w:rPr>
        <w:t xml:space="preserve"> </w:t>
      </w:r>
      <w:r w:rsidR="00EC506D" w:rsidRPr="008E46F9">
        <w:rPr>
          <w:rFonts w:ascii="Arial Narrow" w:hAnsi="Arial Narrow"/>
          <w:sz w:val="22"/>
          <w:szCs w:val="22"/>
          <w:lang w:val="es-CO"/>
        </w:rPr>
        <w:t>En las cuales se deberá identificar:</w:t>
      </w:r>
    </w:p>
    <w:p w14:paraId="4E8D7792" w14:textId="77777777" w:rsidR="00882BD5" w:rsidRPr="008E46F9" w:rsidRDefault="00882BD5" w:rsidP="00882BD5">
      <w:pPr>
        <w:pStyle w:val="Standard"/>
        <w:widowControl w:val="0"/>
        <w:jc w:val="both"/>
        <w:rPr>
          <w:rFonts w:ascii="Arial Narrow" w:hAnsi="Arial Narrow"/>
          <w:sz w:val="22"/>
          <w:szCs w:val="22"/>
          <w:lang w:val="es-CO"/>
        </w:rPr>
      </w:pPr>
    </w:p>
    <w:p w14:paraId="3CA05BE9" w14:textId="6EA4DFA5" w:rsidR="00EC506D" w:rsidRPr="008E46F9" w:rsidRDefault="00EC506D" w:rsidP="00CE1D01">
      <w:pPr>
        <w:pStyle w:val="Standard"/>
        <w:widowControl w:val="0"/>
        <w:numPr>
          <w:ilvl w:val="2"/>
          <w:numId w:val="2"/>
        </w:numPr>
        <w:ind w:left="2160"/>
        <w:jc w:val="both"/>
        <w:rPr>
          <w:rFonts w:ascii="Arial Narrow" w:hAnsi="Arial Narrow"/>
          <w:sz w:val="22"/>
          <w:szCs w:val="22"/>
          <w:lang w:val="es-CO"/>
        </w:rPr>
      </w:pPr>
      <w:r w:rsidRPr="008E46F9">
        <w:rPr>
          <w:rFonts w:ascii="Arial Narrow" w:hAnsi="Arial Narrow"/>
          <w:sz w:val="22"/>
          <w:szCs w:val="22"/>
          <w:lang w:val="es-CO"/>
        </w:rPr>
        <w:t>Nombre del contratante.</w:t>
      </w:r>
    </w:p>
    <w:p w14:paraId="46249D26" w14:textId="7D9106DD" w:rsidR="00EC506D" w:rsidRPr="008E46F9" w:rsidRDefault="00EC506D" w:rsidP="00CE1D01">
      <w:pPr>
        <w:pStyle w:val="Standard"/>
        <w:widowControl w:val="0"/>
        <w:numPr>
          <w:ilvl w:val="2"/>
          <w:numId w:val="2"/>
        </w:numPr>
        <w:ind w:left="2160"/>
        <w:jc w:val="both"/>
        <w:rPr>
          <w:rFonts w:ascii="Arial Narrow" w:hAnsi="Arial Narrow"/>
          <w:sz w:val="22"/>
          <w:szCs w:val="22"/>
          <w:lang w:val="es-CO"/>
        </w:rPr>
      </w:pPr>
      <w:r w:rsidRPr="008E46F9">
        <w:rPr>
          <w:rFonts w:ascii="Arial Narrow" w:hAnsi="Arial Narrow"/>
          <w:sz w:val="22"/>
          <w:szCs w:val="22"/>
          <w:lang w:val="es-CO"/>
        </w:rPr>
        <w:t>Objeto de la contratación</w:t>
      </w:r>
      <w:r w:rsidR="00811B10" w:rsidRPr="008E46F9">
        <w:rPr>
          <w:rFonts w:ascii="Arial Narrow" w:hAnsi="Arial Narrow"/>
          <w:sz w:val="22"/>
          <w:szCs w:val="22"/>
          <w:lang w:val="es-CO"/>
        </w:rPr>
        <w:t>.</w:t>
      </w:r>
    </w:p>
    <w:p w14:paraId="61026AE5" w14:textId="3FC14BE3" w:rsidR="00EC506D" w:rsidRPr="008E46F9" w:rsidRDefault="00EC506D" w:rsidP="00CE1D01">
      <w:pPr>
        <w:pStyle w:val="Standard"/>
        <w:widowControl w:val="0"/>
        <w:numPr>
          <w:ilvl w:val="2"/>
          <w:numId w:val="2"/>
        </w:numPr>
        <w:ind w:left="2160"/>
        <w:jc w:val="both"/>
        <w:rPr>
          <w:rFonts w:ascii="Arial Narrow" w:hAnsi="Arial Narrow"/>
          <w:sz w:val="22"/>
          <w:szCs w:val="22"/>
          <w:lang w:val="es-CO"/>
        </w:rPr>
      </w:pPr>
      <w:r w:rsidRPr="008E46F9">
        <w:rPr>
          <w:rFonts w:ascii="Arial Narrow" w:hAnsi="Arial Narrow"/>
          <w:sz w:val="22"/>
          <w:szCs w:val="22"/>
          <w:lang w:val="es-CO"/>
        </w:rPr>
        <w:t>Valor</w:t>
      </w:r>
      <w:r w:rsidR="00811B10" w:rsidRPr="008E46F9">
        <w:rPr>
          <w:rFonts w:ascii="Arial Narrow" w:hAnsi="Arial Narrow"/>
          <w:sz w:val="22"/>
          <w:szCs w:val="22"/>
          <w:lang w:val="es-CO"/>
        </w:rPr>
        <w:t>.</w:t>
      </w:r>
    </w:p>
    <w:p w14:paraId="3618912F" w14:textId="77777777" w:rsidR="006E7397" w:rsidRDefault="00EC506D" w:rsidP="006E7397">
      <w:pPr>
        <w:pStyle w:val="Standard"/>
        <w:widowControl w:val="0"/>
        <w:numPr>
          <w:ilvl w:val="2"/>
          <w:numId w:val="2"/>
        </w:numPr>
        <w:ind w:left="2160"/>
        <w:jc w:val="both"/>
        <w:rPr>
          <w:rFonts w:ascii="Arial Narrow" w:hAnsi="Arial Narrow"/>
          <w:sz w:val="22"/>
          <w:szCs w:val="22"/>
          <w:lang w:val="es-CO"/>
        </w:rPr>
      </w:pPr>
      <w:r w:rsidRPr="008E46F9">
        <w:rPr>
          <w:rFonts w:ascii="Arial Narrow" w:hAnsi="Arial Narrow"/>
          <w:sz w:val="22"/>
          <w:szCs w:val="22"/>
          <w:lang w:val="es-CO"/>
        </w:rPr>
        <w:t>Duración del contrato, indicando día, mes y año de inicio y finalización.</w:t>
      </w:r>
      <w:bookmarkEnd w:id="2"/>
    </w:p>
    <w:p w14:paraId="4D94D49E" w14:textId="77777777" w:rsidR="006E7397" w:rsidRDefault="006E7397" w:rsidP="006E7397">
      <w:pPr>
        <w:pStyle w:val="Standard"/>
        <w:widowControl w:val="0"/>
        <w:jc w:val="both"/>
        <w:rPr>
          <w:rFonts w:ascii="Arial Narrow" w:hAnsi="Arial Narrow"/>
          <w:sz w:val="22"/>
          <w:szCs w:val="22"/>
          <w:lang w:val="es-CO"/>
        </w:rPr>
      </w:pPr>
    </w:p>
    <w:p w14:paraId="08242BE2" w14:textId="56E73995" w:rsidR="00FA039B" w:rsidRPr="006E7397" w:rsidRDefault="00FA039B" w:rsidP="006E7397">
      <w:pPr>
        <w:pStyle w:val="Standard"/>
        <w:widowControl w:val="0"/>
        <w:numPr>
          <w:ilvl w:val="0"/>
          <w:numId w:val="2"/>
        </w:numPr>
        <w:jc w:val="both"/>
        <w:rPr>
          <w:rFonts w:ascii="Arial Narrow" w:hAnsi="Arial Narrow"/>
          <w:sz w:val="22"/>
          <w:szCs w:val="22"/>
          <w:lang w:val="es-CO"/>
        </w:rPr>
      </w:pPr>
      <w:r w:rsidRPr="006E7397">
        <w:rPr>
          <w:rFonts w:ascii="Arial Narrow" w:hAnsi="Arial Narrow"/>
          <w:b/>
          <w:sz w:val="22"/>
          <w:szCs w:val="22"/>
          <w:lang w:val="es-CO"/>
        </w:rPr>
        <w:t>Contenido</w:t>
      </w:r>
      <w:r w:rsidRPr="006E7397">
        <w:rPr>
          <w:rFonts w:ascii="Arial Narrow" w:hAnsi="Arial Narrow"/>
          <w:b/>
          <w:bCs/>
          <w:sz w:val="22"/>
          <w:szCs w:val="22"/>
          <w:lang w:val="es-CO"/>
        </w:rPr>
        <w:t xml:space="preserve"> de</w:t>
      </w:r>
      <w:r w:rsidRPr="006E7397">
        <w:rPr>
          <w:rFonts w:ascii="Arial Narrow" w:hAnsi="Arial Narrow"/>
          <w:b/>
          <w:sz w:val="22"/>
          <w:szCs w:val="22"/>
          <w:lang w:val="es-CO"/>
        </w:rPr>
        <w:t xml:space="preserve"> la solicitud de cotización:</w:t>
      </w:r>
      <w:r w:rsidRPr="006E7397">
        <w:rPr>
          <w:rFonts w:ascii="Arial Narrow" w:hAnsi="Arial Narrow"/>
          <w:sz w:val="22"/>
          <w:szCs w:val="22"/>
          <w:lang w:val="es-CO"/>
        </w:rPr>
        <w:t xml:space="preserve"> La presente solicitud incluye los siguientes documentos:</w:t>
      </w:r>
    </w:p>
    <w:p w14:paraId="0FAFC2F3" w14:textId="77777777" w:rsidR="00CE1D01" w:rsidRPr="008E46F9" w:rsidRDefault="00CE1D01" w:rsidP="00CE1D01">
      <w:pPr>
        <w:pStyle w:val="Standard"/>
        <w:widowControl w:val="0"/>
        <w:jc w:val="both"/>
        <w:rPr>
          <w:rFonts w:ascii="Arial Narrow" w:hAnsi="Arial Narrow"/>
          <w:sz w:val="22"/>
          <w:szCs w:val="22"/>
          <w:lang w:val="es-CO"/>
        </w:rPr>
      </w:pPr>
    </w:p>
    <w:p w14:paraId="6EB43213" w14:textId="79C18246" w:rsidR="00FA039B" w:rsidRPr="008E46F9" w:rsidRDefault="00FA039B" w:rsidP="00CE1D01">
      <w:pPr>
        <w:pStyle w:val="Standard"/>
        <w:widowControl w:val="0"/>
        <w:numPr>
          <w:ilvl w:val="0"/>
          <w:numId w:val="17"/>
        </w:numPr>
        <w:ind w:left="1440" w:hanging="720"/>
        <w:jc w:val="both"/>
        <w:rPr>
          <w:rFonts w:ascii="Arial Narrow" w:hAnsi="Arial Narrow"/>
          <w:sz w:val="22"/>
          <w:szCs w:val="22"/>
          <w:lang w:val="es-CO"/>
        </w:rPr>
      </w:pPr>
      <w:r w:rsidRPr="008E46F9">
        <w:rPr>
          <w:rFonts w:ascii="Arial Narrow" w:hAnsi="Arial Narrow"/>
          <w:sz w:val="22"/>
          <w:szCs w:val="22"/>
          <w:lang w:val="es-CO"/>
        </w:rPr>
        <w:t xml:space="preserve">Carta de </w:t>
      </w:r>
      <w:r w:rsidR="00811B10" w:rsidRPr="008E46F9">
        <w:rPr>
          <w:rFonts w:ascii="Arial Narrow" w:hAnsi="Arial Narrow"/>
          <w:sz w:val="22"/>
          <w:szCs w:val="22"/>
          <w:lang w:val="es-CO"/>
        </w:rPr>
        <w:t xml:space="preserve">invitación </w:t>
      </w:r>
      <w:r w:rsidRPr="008E46F9">
        <w:rPr>
          <w:rFonts w:ascii="Arial Narrow" w:hAnsi="Arial Narrow"/>
          <w:sz w:val="22"/>
          <w:szCs w:val="22"/>
          <w:lang w:val="es-CO"/>
        </w:rPr>
        <w:t xml:space="preserve">a </w:t>
      </w:r>
      <w:r w:rsidR="00811B10" w:rsidRPr="008E46F9">
        <w:rPr>
          <w:rFonts w:ascii="Arial Narrow" w:hAnsi="Arial Narrow"/>
          <w:sz w:val="22"/>
          <w:szCs w:val="22"/>
          <w:lang w:val="es-CO"/>
        </w:rPr>
        <w:t>cotizar</w:t>
      </w:r>
    </w:p>
    <w:p w14:paraId="11F1ECDB" w14:textId="3F93561D" w:rsidR="00FA039B" w:rsidRPr="008E46F9" w:rsidRDefault="00307184" w:rsidP="00CE1D01">
      <w:pPr>
        <w:pStyle w:val="Standard"/>
        <w:widowControl w:val="0"/>
        <w:numPr>
          <w:ilvl w:val="0"/>
          <w:numId w:val="17"/>
        </w:numPr>
        <w:ind w:left="1440" w:hanging="720"/>
        <w:jc w:val="both"/>
        <w:rPr>
          <w:rFonts w:ascii="Arial Narrow" w:hAnsi="Arial Narrow"/>
          <w:sz w:val="22"/>
          <w:szCs w:val="22"/>
          <w:lang w:val="es-CO"/>
        </w:rPr>
      </w:pPr>
      <w:r w:rsidRPr="008E46F9">
        <w:rPr>
          <w:rFonts w:ascii="Arial Narrow" w:hAnsi="Arial Narrow"/>
          <w:sz w:val="22"/>
          <w:szCs w:val="22"/>
          <w:lang w:val="es-CO"/>
        </w:rPr>
        <w:t>SECCIÓN I</w:t>
      </w:r>
      <w:r w:rsidR="00811B10" w:rsidRPr="008E46F9">
        <w:rPr>
          <w:rFonts w:ascii="Arial Narrow" w:hAnsi="Arial Narrow"/>
          <w:sz w:val="22"/>
          <w:szCs w:val="22"/>
          <w:lang w:val="es-CO"/>
        </w:rPr>
        <w:t xml:space="preserve"> - </w:t>
      </w:r>
      <w:r w:rsidR="00FA039B" w:rsidRPr="008E46F9">
        <w:rPr>
          <w:rFonts w:ascii="Arial Narrow" w:hAnsi="Arial Narrow"/>
          <w:sz w:val="22"/>
          <w:szCs w:val="22"/>
          <w:lang w:val="es-CO"/>
        </w:rPr>
        <w:t>Instrucciones para preparar cotizaciones</w:t>
      </w:r>
    </w:p>
    <w:p w14:paraId="09183B0B" w14:textId="57369616" w:rsidR="00FA039B" w:rsidRPr="008E46F9" w:rsidRDefault="00FA039B" w:rsidP="00CE1D01">
      <w:pPr>
        <w:pStyle w:val="Standard"/>
        <w:widowControl w:val="0"/>
        <w:numPr>
          <w:ilvl w:val="0"/>
          <w:numId w:val="17"/>
        </w:numPr>
        <w:ind w:left="1440" w:hanging="720"/>
        <w:jc w:val="both"/>
        <w:rPr>
          <w:rFonts w:ascii="Arial Narrow" w:hAnsi="Arial Narrow"/>
          <w:sz w:val="22"/>
          <w:szCs w:val="22"/>
          <w:lang w:val="es-CO"/>
        </w:rPr>
      </w:pPr>
      <w:r w:rsidRPr="008E46F9">
        <w:rPr>
          <w:rFonts w:ascii="Arial Narrow" w:hAnsi="Arial Narrow"/>
          <w:sz w:val="22"/>
          <w:szCs w:val="22"/>
          <w:lang w:val="es-CO"/>
        </w:rPr>
        <w:t xml:space="preserve">SECCIÓN </w:t>
      </w:r>
      <w:r w:rsidR="00307184" w:rsidRPr="008E46F9">
        <w:rPr>
          <w:rFonts w:ascii="Arial Narrow" w:hAnsi="Arial Narrow"/>
          <w:sz w:val="22"/>
          <w:szCs w:val="22"/>
          <w:lang w:val="es-CO"/>
        </w:rPr>
        <w:t>II</w:t>
      </w:r>
      <w:r w:rsidR="00811B10" w:rsidRPr="008E46F9">
        <w:rPr>
          <w:rFonts w:ascii="Arial Narrow" w:hAnsi="Arial Narrow"/>
          <w:sz w:val="22"/>
          <w:szCs w:val="22"/>
          <w:lang w:val="es-CO"/>
        </w:rPr>
        <w:t xml:space="preserve"> - </w:t>
      </w:r>
      <w:r w:rsidR="00530C7E" w:rsidRPr="008E46F9">
        <w:rPr>
          <w:rFonts w:ascii="Arial Narrow" w:hAnsi="Arial Narrow"/>
          <w:sz w:val="22"/>
          <w:szCs w:val="22"/>
          <w:lang w:val="es-CO"/>
        </w:rPr>
        <w:t xml:space="preserve">Lista de </w:t>
      </w:r>
      <w:r w:rsidR="0082313C" w:rsidRPr="008E46F9">
        <w:rPr>
          <w:rFonts w:ascii="Arial Narrow" w:hAnsi="Arial Narrow"/>
          <w:sz w:val="22"/>
          <w:szCs w:val="22"/>
          <w:lang w:val="es-CO"/>
        </w:rPr>
        <w:t>Cantidades</w:t>
      </w:r>
    </w:p>
    <w:p w14:paraId="019DD24B" w14:textId="12EB210E" w:rsidR="00FA039B" w:rsidRPr="008E46F9" w:rsidRDefault="00307184" w:rsidP="00CE1D01">
      <w:pPr>
        <w:pStyle w:val="Standard"/>
        <w:widowControl w:val="0"/>
        <w:numPr>
          <w:ilvl w:val="0"/>
          <w:numId w:val="17"/>
        </w:numPr>
        <w:ind w:left="1440" w:hanging="720"/>
        <w:jc w:val="both"/>
        <w:rPr>
          <w:rFonts w:ascii="Arial Narrow" w:hAnsi="Arial Narrow"/>
          <w:sz w:val="22"/>
          <w:szCs w:val="22"/>
          <w:lang w:val="es-CO"/>
        </w:rPr>
      </w:pPr>
      <w:r w:rsidRPr="008E46F9">
        <w:rPr>
          <w:rFonts w:ascii="Arial Narrow" w:hAnsi="Arial Narrow"/>
          <w:sz w:val="22"/>
          <w:szCs w:val="22"/>
          <w:lang w:val="es-CO"/>
        </w:rPr>
        <w:t>SECCIÓN III</w:t>
      </w:r>
      <w:r w:rsidR="00811B10" w:rsidRPr="008E46F9">
        <w:rPr>
          <w:rFonts w:ascii="Arial Narrow" w:hAnsi="Arial Narrow"/>
          <w:sz w:val="22"/>
          <w:szCs w:val="22"/>
          <w:lang w:val="es-CO"/>
        </w:rPr>
        <w:t xml:space="preserve"> - </w:t>
      </w:r>
      <w:r w:rsidR="00FA039B" w:rsidRPr="008E46F9">
        <w:rPr>
          <w:rFonts w:ascii="Arial Narrow" w:hAnsi="Arial Narrow"/>
          <w:sz w:val="22"/>
          <w:szCs w:val="22"/>
          <w:lang w:val="es-CO"/>
        </w:rPr>
        <w:t>Especificaciones Técnicas</w:t>
      </w:r>
      <w:r w:rsidR="00A14105" w:rsidRPr="008E46F9">
        <w:rPr>
          <w:rFonts w:ascii="Arial Narrow" w:hAnsi="Arial Narrow"/>
          <w:sz w:val="22"/>
          <w:szCs w:val="22"/>
          <w:lang w:val="es-CO"/>
        </w:rPr>
        <w:t>/</w:t>
      </w:r>
      <w:r w:rsidR="00192111" w:rsidRPr="008E46F9">
        <w:rPr>
          <w:rFonts w:ascii="Arial Narrow" w:hAnsi="Arial Narrow"/>
          <w:sz w:val="22"/>
          <w:szCs w:val="22"/>
          <w:lang w:val="es-CO"/>
        </w:rPr>
        <w:t xml:space="preserve">Servicios </w:t>
      </w:r>
      <w:r w:rsidR="00A14105" w:rsidRPr="008E46F9">
        <w:rPr>
          <w:rFonts w:ascii="Arial Narrow" w:hAnsi="Arial Narrow"/>
          <w:sz w:val="22"/>
          <w:szCs w:val="22"/>
          <w:lang w:val="es-CO"/>
        </w:rPr>
        <w:t>solicitados</w:t>
      </w:r>
    </w:p>
    <w:p w14:paraId="1E992AB1" w14:textId="78A2E9BA" w:rsidR="00FA039B" w:rsidRPr="008E46F9" w:rsidRDefault="00307184" w:rsidP="00CE1D01">
      <w:pPr>
        <w:pStyle w:val="Standard"/>
        <w:widowControl w:val="0"/>
        <w:numPr>
          <w:ilvl w:val="0"/>
          <w:numId w:val="17"/>
        </w:numPr>
        <w:ind w:left="1440" w:hanging="720"/>
        <w:jc w:val="both"/>
        <w:rPr>
          <w:rFonts w:ascii="Arial Narrow" w:hAnsi="Arial Narrow"/>
          <w:sz w:val="22"/>
          <w:szCs w:val="22"/>
          <w:lang w:val="es-CO"/>
        </w:rPr>
      </w:pPr>
      <w:r w:rsidRPr="008E46F9">
        <w:rPr>
          <w:rFonts w:ascii="Arial Narrow" w:hAnsi="Arial Narrow"/>
          <w:sz w:val="22"/>
          <w:szCs w:val="22"/>
          <w:lang w:val="es-CO"/>
        </w:rPr>
        <w:t>SECCIÓN IV</w:t>
      </w:r>
      <w:r w:rsidR="00811B10" w:rsidRPr="008E46F9">
        <w:rPr>
          <w:rFonts w:ascii="Arial Narrow" w:hAnsi="Arial Narrow"/>
          <w:sz w:val="22"/>
          <w:szCs w:val="22"/>
          <w:lang w:val="es-CO"/>
        </w:rPr>
        <w:t xml:space="preserve"> - </w:t>
      </w:r>
      <w:r w:rsidR="00FA039B" w:rsidRPr="008E46F9">
        <w:rPr>
          <w:rFonts w:ascii="Arial Narrow" w:hAnsi="Arial Narrow"/>
          <w:sz w:val="22"/>
          <w:szCs w:val="22"/>
          <w:lang w:val="es-CO"/>
        </w:rPr>
        <w:t>Formulario de Cotización</w:t>
      </w:r>
    </w:p>
    <w:p w14:paraId="7507788E" w14:textId="26732477" w:rsidR="00530C7E" w:rsidRPr="008E46F9" w:rsidRDefault="00307184" w:rsidP="00CE1D01">
      <w:pPr>
        <w:pStyle w:val="Standard"/>
        <w:widowControl w:val="0"/>
        <w:numPr>
          <w:ilvl w:val="0"/>
          <w:numId w:val="17"/>
        </w:numPr>
        <w:ind w:left="1440" w:hanging="720"/>
        <w:jc w:val="both"/>
        <w:rPr>
          <w:rFonts w:ascii="Arial Narrow" w:hAnsi="Arial Narrow"/>
          <w:sz w:val="22"/>
          <w:szCs w:val="22"/>
          <w:lang w:val="es-CO"/>
        </w:rPr>
      </w:pPr>
      <w:r w:rsidRPr="008E46F9">
        <w:rPr>
          <w:rFonts w:ascii="Arial Narrow" w:hAnsi="Arial Narrow"/>
          <w:sz w:val="22"/>
          <w:szCs w:val="22"/>
          <w:lang w:val="es-CO"/>
        </w:rPr>
        <w:t>SECCIÓN V</w:t>
      </w:r>
      <w:r w:rsidR="00811B10" w:rsidRPr="008E46F9">
        <w:rPr>
          <w:rFonts w:ascii="Arial Narrow" w:hAnsi="Arial Narrow"/>
          <w:sz w:val="22"/>
          <w:szCs w:val="22"/>
          <w:lang w:val="es-CO"/>
        </w:rPr>
        <w:t xml:space="preserve"> - </w:t>
      </w:r>
      <w:r w:rsidR="00530C7E" w:rsidRPr="008E46F9">
        <w:rPr>
          <w:rFonts w:ascii="Arial Narrow" w:hAnsi="Arial Narrow"/>
          <w:sz w:val="22"/>
          <w:szCs w:val="22"/>
          <w:lang w:val="es-CO"/>
        </w:rPr>
        <w:t>Modelo de</w:t>
      </w:r>
      <w:r w:rsidR="00192111" w:rsidRPr="008E46F9">
        <w:rPr>
          <w:rFonts w:ascii="Arial Narrow" w:hAnsi="Arial Narrow"/>
          <w:sz w:val="22"/>
          <w:szCs w:val="22"/>
          <w:lang w:val="es-CO"/>
        </w:rPr>
        <w:t xml:space="preserve"> </w:t>
      </w:r>
      <w:r w:rsidR="00192111" w:rsidRPr="00FB3B01">
        <w:rPr>
          <w:rFonts w:ascii="Arial Narrow" w:hAnsi="Arial Narrow"/>
          <w:i/>
          <w:iCs/>
          <w:sz w:val="22"/>
          <w:szCs w:val="22"/>
          <w:lang w:val="es-CO"/>
        </w:rPr>
        <w:t xml:space="preserve">orden </w:t>
      </w:r>
      <w:r w:rsidR="00530C7E" w:rsidRPr="00FB3B01">
        <w:rPr>
          <w:rFonts w:ascii="Arial Narrow" w:hAnsi="Arial Narrow"/>
          <w:i/>
          <w:iCs/>
          <w:sz w:val="22"/>
          <w:szCs w:val="22"/>
          <w:lang w:val="es-CO"/>
        </w:rPr>
        <w:t xml:space="preserve">de </w:t>
      </w:r>
      <w:r w:rsidR="00E928E9" w:rsidRPr="00FB3B01">
        <w:rPr>
          <w:rFonts w:ascii="Arial Narrow" w:hAnsi="Arial Narrow"/>
          <w:i/>
          <w:iCs/>
          <w:sz w:val="22"/>
          <w:szCs w:val="22"/>
          <w:lang w:val="es-CO"/>
        </w:rPr>
        <w:t>s</w:t>
      </w:r>
      <w:r w:rsidR="00B57E15" w:rsidRPr="00FB3B01">
        <w:rPr>
          <w:rFonts w:ascii="Arial Narrow" w:hAnsi="Arial Narrow"/>
          <w:i/>
          <w:iCs/>
          <w:sz w:val="22"/>
          <w:szCs w:val="22"/>
          <w:lang w:val="es-CO"/>
        </w:rPr>
        <w:t>ervicio</w:t>
      </w:r>
    </w:p>
    <w:p w14:paraId="3AA8C407" w14:textId="5CBA287C" w:rsidR="00530C7E" w:rsidRPr="008E46F9" w:rsidRDefault="00307184" w:rsidP="00CE1D01">
      <w:pPr>
        <w:pStyle w:val="Standard"/>
        <w:widowControl w:val="0"/>
        <w:numPr>
          <w:ilvl w:val="0"/>
          <w:numId w:val="17"/>
        </w:numPr>
        <w:ind w:left="1440" w:hanging="720"/>
        <w:jc w:val="both"/>
        <w:rPr>
          <w:rFonts w:ascii="Arial Narrow" w:hAnsi="Arial Narrow"/>
          <w:sz w:val="22"/>
          <w:szCs w:val="22"/>
          <w:lang w:val="es-CO"/>
        </w:rPr>
      </w:pPr>
      <w:r w:rsidRPr="008E46F9">
        <w:rPr>
          <w:rFonts w:ascii="Arial Narrow" w:hAnsi="Arial Narrow"/>
          <w:sz w:val="22"/>
          <w:szCs w:val="22"/>
          <w:lang w:val="es-CO"/>
        </w:rPr>
        <w:t>SECCIÓN VI</w:t>
      </w:r>
      <w:r w:rsidR="00811B10" w:rsidRPr="008E46F9">
        <w:rPr>
          <w:rFonts w:ascii="Arial Narrow" w:hAnsi="Arial Narrow"/>
          <w:sz w:val="22"/>
          <w:szCs w:val="22"/>
          <w:lang w:val="es-CO"/>
        </w:rPr>
        <w:t xml:space="preserve"> - </w:t>
      </w:r>
      <w:r w:rsidR="00530C7E" w:rsidRPr="008E46F9">
        <w:rPr>
          <w:rFonts w:ascii="Arial Narrow" w:hAnsi="Arial Narrow"/>
          <w:sz w:val="22"/>
          <w:szCs w:val="22"/>
          <w:lang w:val="es-CO"/>
        </w:rPr>
        <w:t xml:space="preserve">Formulario de </w:t>
      </w:r>
      <w:r w:rsidR="003378C7" w:rsidRPr="008E46F9">
        <w:rPr>
          <w:rFonts w:ascii="Arial Narrow" w:hAnsi="Arial Narrow"/>
          <w:sz w:val="22"/>
          <w:szCs w:val="22"/>
          <w:lang w:val="es-CO"/>
        </w:rPr>
        <w:t>Declaración de Mantenimiento de la Oferta</w:t>
      </w:r>
      <w:r w:rsidR="00811B10" w:rsidRPr="008E46F9">
        <w:rPr>
          <w:rFonts w:ascii="Arial Narrow" w:hAnsi="Arial Narrow"/>
          <w:sz w:val="22"/>
          <w:szCs w:val="22"/>
          <w:lang w:val="es-CO"/>
        </w:rPr>
        <w:t>.</w:t>
      </w:r>
    </w:p>
    <w:p w14:paraId="77751A14" w14:textId="77777777" w:rsidR="00FA039B" w:rsidRPr="008E46F9" w:rsidRDefault="00FA039B" w:rsidP="00AC4694">
      <w:pPr>
        <w:pStyle w:val="Standard"/>
        <w:widowControl w:val="0"/>
        <w:jc w:val="both"/>
        <w:rPr>
          <w:rFonts w:ascii="Arial Narrow" w:hAnsi="Arial Narrow"/>
          <w:sz w:val="22"/>
          <w:szCs w:val="22"/>
          <w:lang w:val="es-CO"/>
        </w:rPr>
      </w:pPr>
    </w:p>
    <w:p w14:paraId="627673CA" w14:textId="24CCE81E" w:rsidR="00FA039B" w:rsidRPr="008E46F9" w:rsidRDefault="00FA039B" w:rsidP="00CE1D01">
      <w:pPr>
        <w:pStyle w:val="Standard"/>
        <w:widowControl w:val="0"/>
        <w:numPr>
          <w:ilvl w:val="0"/>
          <w:numId w:val="2"/>
        </w:numPr>
        <w:ind w:hanging="720"/>
        <w:jc w:val="both"/>
        <w:rPr>
          <w:rFonts w:ascii="Arial Narrow" w:hAnsi="Arial Narrow"/>
          <w:sz w:val="22"/>
          <w:szCs w:val="22"/>
          <w:lang w:val="es-CO"/>
        </w:rPr>
      </w:pPr>
      <w:r w:rsidRPr="008E46F9">
        <w:rPr>
          <w:rFonts w:ascii="Arial Narrow" w:hAnsi="Arial Narrow"/>
          <w:b/>
          <w:sz w:val="22"/>
          <w:szCs w:val="22"/>
          <w:lang w:val="es-CO"/>
        </w:rPr>
        <w:t xml:space="preserve">Documentos que componen la </w:t>
      </w:r>
      <w:r w:rsidR="00527888" w:rsidRPr="008E46F9">
        <w:rPr>
          <w:rFonts w:ascii="Arial Narrow" w:hAnsi="Arial Narrow"/>
          <w:b/>
          <w:sz w:val="22"/>
          <w:szCs w:val="22"/>
          <w:lang w:val="es-CO"/>
        </w:rPr>
        <w:t>Cotización</w:t>
      </w:r>
      <w:r w:rsidRPr="008E46F9">
        <w:rPr>
          <w:rFonts w:ascii="Arial Narrow" w:hAnsi="Arial Narrow"/>
          <w:b/>
          <w:sz w:val="22"/>
          <w:szCs w:val="22"/>
          <w:lang w:val="es-CO"/>
        </w:rPr>
        <w:t>, aclaraciones y enmiendas:</w:t>
      </w:r>
      <w:r w:rsidRPr="008E46F9">
        <w:rPr>
          <w:rFonts w:ascii="Arial Narrow" w:hAnsi="Arial Narrow"/>
          <w:sz w:val="22"/>
          <w:szCs w:val="22"/>
          <w:lang w:val="es-CO"/>
        </w:rPr>
        <w:t xml:space="preserve"> La </w:t>
      </w:r>
      <w:r w:rsidR="0067105B">
        <w:rPr>
          <w:rFonts w:ascii="Arial Narrow" w:hAnsi="Arial Narrow"/>
          <w:sz w:val="22"/>
          <w:szCs w:val="22"/>
          <w:lang w:val="es-CO"/>
        </w:rPr>
        <w:t>cotización</w:t>
      </w:r>
      <w:r w:rsidRPr="008E46F9">
        <w:rPr>
          <w:rFonts w:ascii="Arial Narrow" w:hAnsi="Arial Narrow"/>
          <w:sz w:val="22"/>
          <w:szCs w:val="22"/>
          <w:lang w:val="es-CO"/>
        </w:rPr>
        <w:t xml:space="preserve"> deberá incluir los siguientes documentos:</w:t>
      </w:r>
    </w:p>
    <w:p w14:paraId="39C6CC45" w14:textId="77777777" w:rsidR="00CE1D01" w:rsidRPr="008E46F9" w:rsidRDefault="00CE1D01" w:rsidP="00CE1D01">
      <w:pPr>
        <w:pStyle w:val="Standard"/>
        <w:widowControl w:val="0"/>
        <w:jc w:val="both"/>
        <w:rPr>
          <w:rFonts w:ascii="Arial Narrow" w:hAnsi="Arial Narrow"/>
          <w:sz w:val="22"/>
          <w:szCs w:val="22"/>
          <w:lang w:val="es-CO"/>
        </w:rPr>
      </w:pPr>
    </w:p>
    <w:p w14:paraId="33D5BD29" w14:textId="6CE977BA" w:rsidR="00527888" w:rsidRPr="008E46F9" w:rsidRDefault="00477B3E" w:rsidP="00FE5687">
      <w:pPr>
        <w:pStyle w:val="Standard"/>
        <w:widowControl w:val="0"/>
        <w:numPr>
          <w:ilvl w:val="0"/>
          <w:numId w:val="3"/>
        </w:numPr>
        <w:ind w:left="1440" w:hanging="720"/>
        <w:jc w:val="both"/>
        <w:rPr>
          <w:rFonts w:ascii="Arial Narrow" w:hAnsi="Arial Narrow"/>
          <w:sz w:val="22"/>
          <w:szCs w:val="22"/>
          <w:lang w:val="es-CO"/>
        </w:rPr>
      </w:pPr>
      <w:r w:rsidRPr="008E46F9">
        <w:rPr>
          <w:rFonts w:ascii="Arial Narrow" w:hAnsi="Arial Narrow"/>
          <w:sz w:val="22"/>
          <w:szCs w:val="22"/>
          <w:lang w:val="es-CO"/>
        </w:rPr>
        <w:t xml:space="preserve">Formulario de cotización de acuerdo </w:t>
      </w:r>
      <w:r w:rsidR="00527888" w:rsidRPr="008E46F9">
        <w:rPr>
          <w:rFonts w:ascii="Arial Narrow" w:hAnsi="Arial Narrow"/>
          <w:sz w:val="22"/>
          <w:szCs w:val="22"/>
          <w:lang w:val="es-CO"/>
        </w:rPr>
        <w:t>con</w:t>
      </w:r>
      <w:r w:rsidRPr="008E46F9">
        <w:rPr>
          <w:rFonts w:ascii="Arial Narrow" w:hAnsi="Arial Narrow"/>
          <w:sz w:val="22"/>
          <w:szCs w:val="22"/>
          <w:lang w:val="es-CO"/>
        </w:rPr>
        <w:t xml:space="preserve"> modelo adjunto en la Sección IV</w:t>
      </w:r>
      <w:r w:rsidR="00D267C2" w:rsidRPr="008E46F9">
        <w:rPr>
          <w:rFonts w:ascii="Arial Narrow" w:hAnsi="Arial Narrow"/>
          <w:sz w:val="22"/>
          <w:szCs w:val="22"/>
          <w:lang w:val="es-CO"/>
        </w:rPr>
        <w:t xml:space="preserve"> </w:t>
      </w:r>
      <w:r w:rsidR="002618CE" w:rsidRPr="008E46F9">
        <w:rPr>
          <w:rFonts w:ascii="Arial Narrow" w:hAnsi="Arial Narrow"/>
          <w:sz w:val="22"/>
          <w:szCs w:val="22"/>
          <w:lang w:val="es-CO"/>
        </w:rPr>
        <w:t xml:space="preserve">del presente documento, </w:t>
      </w:r>
      <w:r w:rsidRPr="008E46F9">
        <w:rPr>
          <w:rFonts w:ascii="Arial Narrow" w:hAnsi="Arial Narrow"/>
          <w:sz w:val="22"/>
          <w:szCs w:val="22"/>
          <w:lang w:val="es-CO"/>
        </w:rPr>
        <w:t>debidamente firmado</w:t>
      </w:r>
      <w:r w:rsidR="00FA039B" w:rsidRPr="008E46F9">
        <w:rPr>
          <w:rFonts w:ascii="Arial Narrow" w:hAnsi="Arial Narrow"/>
          <w:sz w:val="22"/>
          <w:szCs w:val="22"/>
          <w:lang w:val="es-CO"/>
        </w:rPr>
        <w:t xml:space="preserve"> por el Representante Legal o la persona facultada para comprometer al oferente</w:t>
      </w:r>
      <w:r w:rsidR="00527888" w:rsidRPr="008E46F9">
        <w:rPr>
          <w:rFonts w:ascii="Arial Narrow" w:hAnsi="Arial Narrow"/>
          <w:sz w:val="22"/>
          <w:szCs w:val="22"/>
          <w:lang w:val="es-CO"/>
        </w:rPr>
        <w:t>, además anexar los documentos que certifiquen</w:t>
      </w:r>
      <w:r w:rsidR="006E3E9F" w:rsidRPr="008E46F9">
        <w:rPr>
          <w:rFonts w:ascii="Arial Narrow" w:hAnsi="Arial Narrow"/>
          <w:sz w:val="22"/>
          <w:szCs w:val="22"/>
          <w:lang w:val="es-CO"/>
        </w:rPr>
        <w:t xml:space="preserve"> la capacidad legal</w:t>
      </w:r>
      <w:r w:rsidR="00527888" w:rsidRPr="008E46F9">
        <w:rPr>
          <w:rFonts w:ascii="Arial Narrow" w:hAnsi="Arial Narrow"/>
          <w:sz w:val="22"/>
          <w:szCs w:val="22"/>
          <w:lang w:val="es-CO"/>
        </w:rPr>
        <w:t xml:space="preserve"> del oferente</w:t>
      </w:r>
      <w:r w:rsidR="00292C35" w:rsidRPr="008E46F9">
        <w:rPr>
          <w:rFonts w:ascii="Arial Narrow" w:hAnsi="Arial Narrow"/>
          <w:sz w:val="22"/>
          <w:szCs w:val="22"/>
          <w:lang w:val="es-CO"/>
        </w:rPr>
        <w:t>.</w:t>
      </w:r>
      <w:r w:rsidR="00527888" w:rsidRPr="008E46F9">
        <w:rPr>
          <w:rFonts w:ascii="Arial Narrow" w:hAnsi="Arial Narrow"/>
          <w:sz w:val="22"/>
          <w:szCs w:val="22"/>
          <w:lang w:val="es-CO"/>
        </w:rPr>
        <w:t xml:space="preserve"> </w:t>
      </w:r>
    </w:p>
    <w:p w14:paraId="17952E98" w14:textId="77777777" w:rsidR="00882BD5" w:rsidRPr="008E46F9" w:rsidRDefault="00882BD5" w:rsidP="00882BD5">
      <w:pPr>
        <w:pStyle w:val="Standard"/>
        <w:widowControl w:val="0"/>
        <w:jc w:val="both"/>
        <w:rPr>
          <w:rFonts w:ascii="Arial Narrow" w:hAnsi="Arial Narrow"/>
          <w:sz w:val="22"/>
          <w:szCs w:val="22"/>
          <w:lang w:val="es-CO"/>
        </w:rPr>
      </w:pPr>
    </w:p>
    <w:p w14:paraId="1A36E7E7" w14:textId="35CA5233" w:rsidR="000E21BA" w:rsidRPr="008E46F9" w:rsidRDefault="003378C7" w:rsidP="00882BD5">
      <w:pPr>
        <w:pStyle w:val="Standard"/>
        <w:widowControl w:val="0"/>
        <w:numPr>
          <w:ilvl w:val="0"/>
          <w:numId w:val="3"/>
        </w:numPr>
        <w:ind w:left="1440" w:hanging="720"/>
        <w:jc w:val="both"/>
        <w:rPr>
          <w:rFonts w:ascii="Arial Narrow" w:hAnsi="Arial Narrow"/>
          <w:sz w:val="22"/>
          <w:szCs w:val="22"/>
          <w:lang w:val="es-CO"/>
        </w:rPr>
      </w:pPr>
      <w:r w:rsidRPr="008E46F9">
        <w:rPr>
          <w:rFonts w:ascii="Arial Narrow" w:hAnsi="Arial Narrow"/>
          <w:sz w:val="22"/>
          <w:szCs w:val="22"/>
          <w:lang w:val="es-CO"/>
        </w:rPr>
        <w:t>Declaración de Mantenimiento de la Oferta</w:t>
      </w:r>
      <w:r w:rsidR="002618CE" w:rsidRPr="008E46F9">
        <w:rPr>
          <w:rFonts w:ascii="Arial Narrow" w:hAnsi="Arial Narrow"/>
          <w:sz w:val="22"/>
          <w:szCs w:val="22"/>
          <w:lang w:val="es-CO"/>
        </w:rPr>
        <w:t xml:space="preserve">, </w:t>
      </w:r>
      <w:proofErr w:type="gramStart"/>
      <w:r w:rsidR="002618CE" w:rsidRPr="008E46F9">
        <w:rPr>
          <w:rFonts w:ascii="Arial Narrow" w:hAnsi="Arial Narrow"/>
          <w:sz w:val="22"/>
          <w:szCs w:val="22"/>
          <w:lang w:val="es-CO"/>
        </w:rPr>
        <w:t>de acuerdo al</w:t>
      </w:r>
      <w:proofErr w:type="gramEnd"/>
      <w:r w:rsidR="002618CE" w:rsidRPr="008E46F9">
        <w:rPr>
          <w:rFonts w:ascii="Arial Narrow" w:hAnsi="Arial Narrow"/>
          <w:sz w:val="22"/>
          <w:szCs w:val="22"/>
          <w:lang w:val="es-CO"/>
        </w:rPr>
        <w:t xml:space="preserve"> </w:t>
      </w:r>
      <w:r w:rsidR="00924AA8" w:rsidRPr="008E46F9">
        <w:rPr>
          <w:rFonts w:ascii="Arial Narrow" w:hAnsi="Arial Narrow"/>
          <w:sz w:val="22"/>
          <w:szCs w:val="22"/>
          <w:lang w:val="es-CO"/>
        </w:rPr>
        <w:t>modelo adjunto en la Sección VI</w:t>
      </w:r>
      <w:r w:rsidR="00D267C2" w:rsidRPr="008E46F9">
        <w:rPr>
          <w:rFonts w:ascii="Arial Narrow" w:hAnsi="Arial Narrow"/>
          <w:sz w:val="22"/>
          <w:szCs w:val="22"/>
          <w:lang w:val="es-CO"/>
        </w:rPr>
        <w:t xml:space="preserve"> </w:t>
      </w:r>
      <w:r w:rsidR="002618CE" w:rsidRPr="008E46F9">
        <w:rPr>
          <w:rFonts w:ascii="Arial Narrow" w:hAnsi="Arial Narrow"/>
          <w:sz w:val="22"/>
          <w:szCs w:val="22"/>
          <w:lang w:val="es-CO"/>
        </w:rPr>
        <w:t>del presente documento.</w:t>
      </w:r>
    </w:p>
    <w:p w14:paraId="1FD6E097" w14:textId="77777777" w:rsidR="005049EF" w:rsidRPr="008E46F9" w:rsidRDefault="005049EF" w:rsidP="005049EF">
      <w:pPr>
        <w:pStyle w:val="Standard"/>
        <w:widowControl w:val="0"/>
        <w:jc w:val="both"/>
        <w:rPr>
          <w:rFonts w:ascii="Arial Narrow" w:hAnsi="Arial Narrow"/>
          <w:sz w:val="22"/>
          <w:szCs w:val="22"/>
          <w:lang w:val="es-CO"/>
        </w:rPr>
      </w:pPr>
    </w:p>
    <w:p w14:paraId="061C71DE" w14:textId="66BD6C85" w:rsidR="00FA039B" w:rsidRPr="008E46F9" w:rsidRDefault="00FA039B" w:rsidP="005049EF">
      <w:pPr>
        <w:pStyle w:val="Standard"/>
        <w:widowControl w:val="0"/>
        <w:ind w:left="720"/>
        <w:jc w:val="both"/>
        <w:rPr>
          <w:rFonts w:ascii="Arial Narrow" w:hAnsi="Arial Narrow"/>
          <w:sz w:val="22"/>
          <w:szCs w:val="22"/>
          <w:lang w:val="es-CO"/>
        </w:rPr>
      </w:pPr>
      <w:r w:rsidRPr="008E46F9">
        <w:rPr>
          <w:rFonts w:ascii="Arial Narrow" w:hAnsi="Arial Narrow"/>
          <w:sz w:val="22"/>
          <w:szCs w:val="22"/>
          <w:lang w:val="es-CO"/>
        </w:rPr>
        <w:t xml:space="preserve">Todos los posibles </w:t>
      </w:r>
      <w:r w:rsidR="000D564D" w:rsidRPr="008E46F9">
        <w:rPr>
          <w:rFonts w:ascii="Arial Narrow" w:hAnsi="Arial Narrow"/>
          <w:sz w:val="22"/>
          <w:szCs w:val="22"/>
          <w:lang w:val="es-CO"/>
        </w:rPr>
        <w:t xml:space="preserve">oferentes </w:t>
      </w:r>
      <w:r w:rsidRPr="008E46F9">
        <w:rPr>
          <w:rFonts w:ascii="Arial Narrow" w:hAnsi="Arial Narrow"/>
          <w:sz w:val="22"/>
          <w:szCs w:val="22"/>
          <w:lang w:val="es-CO"/>
        </w:rPr>
        <w:t>que requieran aclaraciones sobre los documentos de la solicitud, deberán dirigirlas por escrito a la siguiente dirección</w:t>
      </w:r>
      <w:r w:rsidR="00D45403" w:rsidRPr="008E46F9">
        <w:rPr>
          <w:rFonts w:ascii="Arial Narrow" w:hAnsi="Arial Narrow"/>
          <w:sz w:val="22"/>
          <w:szCs w:val="22"/>
          <w:lang w:val="es-CO"/>
        </w:rPr>
        <w:t xml:space="preserve"> de correo electrónico</w:t>
      </w:r>
      <w:r w:rsidR="00046412" w:rsidRPr="008E46F9">
        <w:rPr>
          <w:rFonts w:ascii="Arial Narrow" w:hAnsi="Arial Narrow"/>
          <w:sz w:val="22"/>
          <w:szCs w:val="22"/>
          <w:lang w:val="es-CO"/>
        </w:rPr>
        <w:t xml:space="preserve"> </w:t>
      </w:r>
      <w:r w:rsidR="00B83E7B" w:rsidRPr="004317C5">
        <w:rPr>
          <w:rFonts w:ascii="Arial Narrow" w:hAnsi="Arial Narrow"/>
          <w:i/>
          <w:iCs/>
          <w:color w:val="000000" w:themeColor="text1"/>
          <w:sz w:val="22"/>
          <w:szCs w:val="22"/>
          <w:lang w:val="es-CO"/>
        </w:rPr>
        <w:t xml:space="preserve">Carolina Laguna y Rocio Ramirez </w:t>
      </w:r>
      <w:hyperlink r:id="rId17" w:history="1">
        <w:r w:rsidR="00B83E7B" w:rsidRPr="00306A0C">
          <w:rPr>
            <w:rStyle w:val="Hipervnculo"/>
            <w:rFonts w:ascii="Arial Narrow" w:hAnsi="Arial Narrow"/>
            <w:i/>
            <w:iCs/>
            <w:sz w:val="22"/>
            <w:szCs w:val="22"/>
            <w:lang w:val="es-CO"/>
          </w:rPr>
          <w:t>dlaguna@wcs.org</w:t>
        </w:r>
      </w:hyperlink>
      <w:r w:rsidR="00B83E7B">
        <w:rPr>
          <w:rFonts w:ascii="Arial Narrow" w:hAnsi="Arial Narrow"/>
          <w:i/>
          <w:iCs/>
          <w:color w:val="0070C0"/>
          <w:sz w:val="22"/>
          <w:szCs w:val="22"/>
          <w:lang w:val="es-CO"/>
        </w:rPr>
        <w:t xml:space="preserve">, y </w:t>
      </w:r>
      <w:hyperlink r:id="rId18" w:history="1">
        <w:r w:rsidR="00B46A60" w:rsidRPr="00306A0C">
          <w:rPr>
            <w:rStyle w:val="Hipervnculo"/>
            <w:rFonts w:ascii="Arial Narrow" w:hAnsi="Arial Narrow"/>
            <w:i/>
            <w:iCs/>
            <w:sz w:val="22"/>
            <w:szCs w:val="22"/>
            <w:lang w:val="es-CO"/>
          </w:rPr>
          <w:t>raramirez@wcs.org</w:t>
        </w:r>
      </w:hyperlink>
      <w:r w:rsidR="00B46A60">
        <w:rPr>
          <w:rFonts w:ascii="Arial Narrow" w:hAnsi="Arial Narrow"/>
          <w:i/>
          <w:iCs/>
          <w:color w:val="0070C0"/>
          <w:sz w:val="22"/>
          <w:szCs w:val="22"/>
          <w:lang w:val="es-CO"/>
        </w:rPr>
        <w:t xml:space="preserve">. </w:t>
      </w:r>
    </w:p>
    <w:p w14:paraId="2ADDD258" w14:textId="77777777" w:rsidR="005049EF" w:rsidRPr="008E46F9" w:rsidRDefault="005049EF" w:rsidP="005049EF">
      <w:pPr>
        <w:pStyle w:val="Standard"/>
        <w:widowControl w:val="0"/>
        <w:jc w:val="both"/>
        <w:rPr>
          <w:rFonts w:ascii="Arial Narrow" w:hAnsi="Arial Narrow"/>
          <w:sz w:val="22"/>
          <w:szCs w:val="22"/>
          <w:lang w:val="es-CO"/>
        </w:rPr>
      </w:pPr>
    </w:p>
    <w:p w14:paraId="65C9EBA7" w14:textId="13CDBFF8" w:rsidR="00FA039B" w:rsidRPr="008E46F9" w:rsidRDefault="00FA039B" w:rsidP="005049EF">
      <w:pPr>
        <w:pStyle w:val="Standard"/>
        <w:widowControl w:val="0"/>
        <w:ind w:left="720"/>
        <w:jc w:val="both"/>
        <w:rPr>
          <w:rFonts w:ascii="Arial Narrow" w:hAnsi="Arial Narrow"/>
          <w:sz w:val="22"/>
          <w:szCs w:val="22"/>
          <w:lang w:val="es-CO"/>
        </w:rPr>
      </w:pPr>
      <w:r w:rsidRPr="008E46F9">
        <w:rPr>
          <w:rFonts w:ascii="Arial Narrow" w:hAnsi="Arial Narrow"/>
          <w:sz w:val="22"/>
          <w:szCs w:val="22"/>
          <w:lang w:val="es-CO"/>
        </w:rPr>
        <w:t xml:space="preserve">El contratante deberá responder cualquier solicitud de aclaración hasta antes de la fecha límite para </w:t>
      </w:r>
      <w:r w:rsidR="009E37B8" w:rsidRPr="008E46F9">
        <w:rPr>
          <w:rFonts w:ascii="Arial Narrow" w:hAnsi="Arial Narrow"/>
          <w:sz w:val="22"/>
          <w:szCs w:val="22"/>
          <w:lang w:val="es-CO"/>
        </w:rPr>
        <w:t xml:space="preserve">la </w:t>
      </w:r>
      <w:r w:rsidRPr="008E46F9">
        <w:rPr>
          <w:rFonts w:ascii="Arial Narrow" w:hAnsi="Arial Narrow"/>
          <w:sz w:val="22"/>
          <w:szCs w:val="22"/>
          <w:lang w:val="es-CO"/>
        </w:rPr>
        <w:t>presentación de las cotizaciones y que hayan manifestado interés en participar.</w:t>
      </w:r>
    </w:p>
    <w:p w14:paraId="2BB40B55" w14:textId="77777777" w:rsidR="005049EF" w:rsidRPr="008E46F9" w:rsidRDefault="005049EF" w:rsidP="005049EF">
      <w:pPr>
        <w:pStyle w:val="Standard"/>
        <w:widowControl w:val="0"/>
        <w:jc w:val="both"/>
        <w:rPr>
          <w:rFonts w:ascii="Arial Narrow" w:hAnsi="Arial Narrow"/>
          <w:sz w:val="22"/>
          <w:szCs w:val="22"/>
          <w:lang w:val="es-CO"/>
        </w:rPr>
      </w:pPr>
    </w:p>
    <w:p w14:paraId="6C503732" w14:textId="2F739022" w:rsidR="00E4427F" w:rsidRPr="008E46F9" w:rsidRDefault="00FA039B" w:rsidP="005049EF">
      <w:pPr>
        <w:pStyle w:val="Standard"/>
        <w:widowControl w:val="0"/>
        <w:ind w:left="720"/>
        <w:jc w:val="both"/>
        <w:rPr>
          <w:rFonts w:ascii="Arial Narrow" w:hAnsi="Arial Narrow"/>
          <w:sz w:val="22"/>
          <w:szCs w:val="22"/>
          <w:lang w:val="es-CO"/>
        </w:rPr>
      </w:pPr>
      <w:r w:rsidRPr="008E46F9">
        <w:rPr>
          <w:rFonts w:ascii="Arial Narrow" w:hAnsi="Arial Narrow"/>
          <w:sz w:val="22"/>
          <w:szCs w:val="22"/>
          <w:lang w:val="es-CO"/>
        </w:rPr>
        <w:t>El co</w:t>
      </w:r>
      <w:r w:rsidR="00464F10" w:rsidRPr="008E46F9">
        <w:rPr>
          <w:rFonts w:ascii="Arial Narrow" w:hAnsi="Arial Narrow"/>
          <w:sz w:val="22"/>
          <w:szCs w:val="22"/>
          <w:lang w:val="es-CO"/>
        </w:rPr>
        <w:t>ntratante</w:t>
      </w:r>
      <w:r w:rsidRPr="008E46F9">
        <w:rPr>
          <w:rFonts w:ascii="Arial Narrow" w:hAnsi="Arial Narrow"/>
          <w:sz w:val="22"/>
          <w:szCs w:val="22"/>
          <w:lang w:val="es-CO"/>
        </w:rPr>
        <w:t xml:space="preserve"> podrá modificar los documentos de solicitud de cotización mediante la emisión de una enmienda a los documentos de solicitud de cotización antes de que venza el plazo para la presentación de cotizaciones. </w:t>
      </w:r>
    </w:p>
    <w:p w14:paraId="7F6D2DA8" w14:textId="77777777" w:rsidR="005049EF" w:rsidRPr="008E46F9" w:rsidRDefault="005049EF" w:rsidP="005049EF">
      <w:pPr>
        <w:pStyle w:val="Standard"/>
        <w:widowControl w:val="0"/>
        <w:jc w:val="both"/>
        <w:rPr>
          <w:rFonts w:ascii="Arial Narrow" w:hAnsi="Arial Narrow"/>
          <w:sz w:val="22"/>
          <w:szCs w:val="22"/>
          <w:lang w:val="es-CO"/>
        </w:rPr>
      </w:pPr>
    </w:p>
    <w:p w14:paraId="45CBDFDE" w14:textId="77777777" w:rsidR="00FA039B" w:rsidRPr="008E46F9" w:rsidRDefault="00FA039B" w:rsidP="005049EF">
      <w:pPr>
        <w:pStyle w:val="Standard"/>
        <w:widowControl w:val="0"/>
        <w:ind w:left="720"/>
        <w:jc w:val="both"/>
        <w:rPr>
          <w:rFonts w:ascii="Arial Narrow" w:hAnsi="Arial Narrow"/>
          <w:sz w:val="22"/>
          <w:szCs w:val="22"/>
          <w:lang w:val="es-CO"/>
        </w:rPr>
      </w:pPr>
      <w:r w:rsidRPr="008E46F9">
        <w:rPr>
          <w:rFonts w:ascii="Arial Narrow" w:hAnsi="Arial Narrow"/>
          <w:sz w:val="22"/>
          <w:szCs w:val="22"/>
          <w:lang w:val="es-CO"/>
        </w:rPr>
        <w:t>Toda enmienda constituirá parte de los documentos de solicitud de cotización y se enviará por escrito o por medios electrónicos a todos los oferentes invitados y/o que hayan manifestado interés en participar.</w:t>
      </w:r>
    </w:p>
    <w:p w14:paraId="3958254F" w14:textId="77777777" w:rsidR="00FA039B" w:rsidRPr="008E46F9" w:rsidRDefault="00FA039B" w:rsidP="00AC4694">
      <w:pPr>
        <w:pStyle w:val="Standard"/>
        <w:widowControl w:val="0"/>
        <w:jc w:val="both"/>
        <w:rPr>
          <w:rFonts w:ascii="Arial Narrow" w:hAnsi="Arial Narrow"/>
          <w:sz w:val="22"/>
          <w:szCs w:val="22"/>
          <w:lang w:val="es-CO"/>
        </w:rPr>
      </w:pPr>
    </w:p>
    <w:p w14:paraId="443D4937" w14:textId="3B5557D1" w:rsidR="0043170A" w:rsidRPr="008E46F9" w:rsidRDefault="00FA039B" w:rsidP="005049EF">
      <w:pPr>
        <w:pStyle w:val="Standard"/>
        <w:widowControl w:val="0"/>
        <w:numPr>
          <w:ilvl w:val="0"/>
          <w:numId w:val="2"/>
        </w:numPr>
        <w:ind w:hanging="720"/>
        <w:jc w:val="both"/>
        <w:rPr>
          <w:rFonts w:ascii="Arial Narrow" w:hAnsi="Arial Narrow"/>
          <w:sz w:val="22"/>
          <w:szCs w:val="22"/>
          <w:lang w:val="es-CO"/>
        </w:rPr>
      </w:pPr>
      <w:r w:rsidRPr="008E46F9">
        <w:rPr>
          <w:rFonts w:ascii="Arial Narrow" w:hAnsi="Arial Narrow"/>
          <w:b/>
          <w:sz w:val="22"/>
          <w:szCs w:val="22"/>
          <w:lang w:val="es-CO"/>
        </w:rPr>
        <w:t>Cotización</w:t>
      </w:r>
      <w:r w:rsidRPr="008E46F9">
        <w:rPr>
          <w:rFonts w:ascii="Arial Narrow" w:hAnsi="Arial Narrow"/>
          <w:sz w:val="22"/>
          <w:szCs w:val="22"/>
          <w:lang w:val="es-CO"/>
        </w:rPr>
        <w:t>: El Oferente deberá cotizar la totalidad de los</w:t>
      </w:r>
      <w:r w:rsidR="00527888" w:rsidRPr="008E46F9">
        <w:rPr>
          <w:rFonts w:ascii="Arial Narrow" w:hAnsi="Arial Narrow"/>
          <w:sz w:val="22"/>
          <w:szCs w:val="22"/>
          <w:lang w:val="es-CO"/>
        </w:rPr>
        <w:t xml:space="preserve"> Bienes </w:t>
      </w:r>
      <w:r w:rsidR="00192111" w:rsidRPr="008E46F9">
        <w:rPr>
          <w:rFonts w:ascii="Arial Narrow" w:hAnsi="Arial Narrow"/>
          <w:sz w:val="22"/>
          <w:szCs w:val="22"/>
          <w:lang w:val="es-CO"/>
        </w:rPr>
        <w:t xml:space="preserve">y/o </w:t>
      </w:r>
      <w:r w:rsidR="00527888" w:rsidRPr="008E46F9">
        <w:rPr>
          <w:rFonts w:ascii="Arial Narrow" w:hAnsi="Arial Narrow"/>
          <w:sz w:val="22"/>
          <w:szCs w:val="22"/>
          <w:lang w:val="es-CO"/>
        </w:rPr>
        <w:t xml:space="preserve">Servicios de no Consultoría </w:t>
      </w:r>
      <w:r w:rsidRPr="008E46F9">
        <w:rPr>
          <w:rFonts w:ascii="Arial Narrow" w:hAnsi="Arial Narrow"/>
          <w:sz w:val="22"/>
          <w:szCs w:val="22"/>
          <w:lang w:val="es-CO"/>
        </w:rPr>
        <w:t xml:space="preserve">solicitados. </w:t>
      </w:r>
      <w:r w:rsidR="00BB68E2" w:rsidRPr="00BB68E2">
        <w:rPr>
          <w:rFonts w:ascii="Arial Narrow" w:hAnsi="Arial Narrow"/>
          <w:sz w:val="22"/>
          <w:szCs w:val="22"/>
          <w:lang w:val="es-CO"/>
        </w:rPr>
        <w:t xml:space="preserve">Los precios deberán cotizarse en </w:t>
      </w:r>
      <w:r w:rsidR="00096D76" w:rsidRPr="00096D76">
        <w:rPr>
          <w:rFonts w:ascii="Arial Narrow" w:hAnsi="Arial Narrow"/>
          <w:i/>
          <w:iCs/>
          <w:sz w:val="22"/>
          <w:szCs w:val="22"/>
          <w:lang w:val="es-CO"/>
        </w:rPr>
        <w:t xml:space="preserve">la moneda del país donde tiene su residencia fiscal </w:t>
      </w:r>
    </w:p>
    <w:p w14:paraId="3B00CB5A" w14:textId="77777777" w:rsidR="005049EF" w:rsidRPr="008E46F9" w:rsidRDefault="005049EF" w:rsidP="005049EF">
      <w:pPr>
        <w:pStyle w:val="Standard"/>
        <w:widowControl w:val="0"/>
        <w:jc w:val="both"/>
        <w:rPr>
          <w:rFonts w:ascii="Arial Narrow" w:hAnsi="Arial Narrow"/>
          <w:sz w:val="22"/>
          <w:szCs w:val="22"/>
          <w:lang w:val="es-CO"/>
        </w:rPr>
      </w:pPr>
    </w:p>
    <w:p w14:paraId="6D4A8561" w14:textId="4D8D1A60" w:rsidR="00FA039B" w:rsidRPr="001C1A9F" w:rsidRDefault="00FA039B" w:rsidP="005049EF">
      <w:pPr>
        <w:pStyle w:val="Standard"/>
        <w:widowControl w:val="0"/>
        <w:ind w:left="720"/>
        <w:jc w:val="both"/>
        <w:rPr>
          <w:rFonts w:ascii="Arial Narrow" w:hAnsi="Arial Narrow"/>
          <w:sz w:val="22"/>
          <w:szCs w:val="22"/>
          <w:lang w:val="es-CO"/>
        </w:rPr>
      </w:pPr>
      <w:r w:rsidRPr="001C1A9F">
        <w:rPr>
          <w:rFonts w:ascii="Arial Narrow" w:hAnsi="Arial Narrow"/>
          <w:sz w:val="22"/>
          <w:szCs w:val="22"/>
          <w:lang w:val="es-CO"/>
        </w:rPr>
        <w:t xml:space="preserve">El Oferente deberá incluir en </w:t>
      </w:r>
      <w:r w:rsidR="008A016C" w:rsidRPr="001C1A9F">
        <w:rPr>
          <w:rFonts w:ascii="Arial Narrow" w:hAnsi="Arial Narrow"/>
          <w:sz w:val="22"/>
          <w:szCs w:val="22"/>
          <w:lang w:val="es-CO"/>
        </w:rPr>
        <w:t xml:space="preserve">el </w:t>
      </w:r>
      <w:bookmarkStart w:id="3" w:name="_Hlk491757159"/>
      <w:r w:rsidR="008A016C" w:rsidRPr="001C1A9F">
        <w:rPr>
          <w:rFonts w:ascii="Arial Narrow" w:hAnsi="Arial Narrow"/>
          <w:sz w:val="22"/>
          <w:szCs w:val="22"/>
          <w:lang w:val="es-CO"/>
        </w:rPr>
        <w:t>formulario de cotización</w:t>
      </w:r>
      <w:r w:rsidRPr="001C1A9F">
        <w:rPr>
          <w:rFonts w:ascii="Arial Narrow" w:hAnsi="Arial Narrow"/>
          <w:sz w:val="22"/>
          <w:szCs w:val="22"/>
          <w:lang w:val="es-CO"/>
        </w:rPr>
        <w:t xml:space="preserve"> </w:t>
      </w:r>
      <w:bookmarkEnd w:id="3"/>
      <w:r w:rsidRPr="001C1A9F">
        <w:rPr>
          <w:rFonts w:ascii="Arial Narrow" w:hAnsi="Arial Narrow"/>
          <w:sz w:val="22"/>
          <w:szCs w:val="22"/>
          <w:lang w:val="es-CO"/>
        </w:rPr>
        <w:t>los precios y tarifas para todos los servicios descritos en las Especificaciones Técnicas</w:t>
      </w:r>
      <w:r w:rsidR="00165A8E" w:rsidRPr="001C1A9F">
        <w:rPr>
          <w:rFonts w:ascii="Arial Narrow" w:hAnsi="Arial Narrow"/>
          <w:sz w:val="22"/>
          <w:szCs w:val="22"/>
          <w:lang w:val="es-CO"/>
        </w:rPr>
        <w:t xml:space="preserve"> e incluidos en la Lista de Cantidades</w:t>
      </w:r>
      <w:r w:rsidRPr="001C1A9F">
        <w:rPr>
          <w:rFonts w:ascii="Arial Narrow" w:hAnsi="Arial Narrow"/>
          <w:sz w:val="22"/>
          <w:szCs w:val="22"/>
          <w:lang w:val="es-CO"/>
        </w:rPr>
        <w:t xml:space="preserve">. Los rubros para los cuales el oferente no haya indicado tarifas ni precios no serán pagados por el </w:t>
      </w:r>
      <w:r w:rsidR="00340569" w:rsidRPr="001C1A9F">
        <w:rPr>
          <w:rFonts w:ascii="Arial Narrow" w:hAnsi="Arial Narrow"/>
          <w:sz w:val="22"/>
          <w:szCs w:val="22"/>
          <w:lang w:val="es-CO"/>
        </w:rPr>
        <w:t xml:space="preserve">Contratante </w:t>
      </w:r>
      <w:r w:rsidRPr="001C1A9F">
        <w:rPr>
          <w:rFonts w:ascii="Arial Narrow" w:hAnsi="Arial Narrow"/>
          <w:sz w:val="22"/>
          <w:szCs w:val="22"/>
          <w:lang w:val="es-CO"/>
        </w:rPr>
        <w:t xml:space="preserve">y se considerarán incluidos en los precios de otros rubros de la lista de </w:t>
      </w:r>
      <w:r w:rsidRPr="001C1A9F">
        <w:rPr>
          <w:rFonts w:ascii="Arial Narrow" w:hAnsi="Arial Narrow"/>
          <w:i/>
          <w:iCs/>
          <w:sz w:val="22"/>
          <w:szCs w:val="22"/>
          <w:lang w:val="es-CO"/>
        </w:rPr>
        <w:t>servicios</w:t>
      </w:r>
      <w:r w:rsidR="001C1A9F" w:rsidRPr="001C1A9F">
        <w:rPr>
          <w:rFonts w:ascii="Arial Narrow" w:hAnsi="Arial Narrow"/>
          <w:i/>
          <w:iCs/>
          <w:sz w:val="22"/>
          <w:szCs w:val="22"/>
          <w:lang w:val="es-CO"/>
        </w:rPr>
        <w:t>.</w:t>
      </w:r>
    </w:p>
    <w:p w14:paraId="7B62A9BF" w14:textId="77777777" w:rsidR="005049EF" w:rsidRPr="008E46F9" w:rsidRDefault="005049EF" w:rsidP="005049EF">
      <w:pPr>
        <w:pStyle w:val="Standard"/>
        <w:widowControl w:val="0"/>
        <w:jc w:val="both"/>
        <w:rPr>
          <w:rFonts w:ascii="Arial Narrow" w:hAnsi="Arial Narrow"/>
          <w:sz w:val="22"/>
          <w:szCs w:val="22"/>
          <w:lang w:val="es-CO"/>
        </w:rPr>
      </w:pPr>
    </w:p>
    <w:p w14:paraId="18E0161C" w14:textId="56FD2D3D" w:rsidR="00FA039B" w:rsidRPr="008E46F9" w:rsidRDefault="00FA039B" w:rsidP="005049EF">
      <w:pPr>
        <w:pStyle w:val="Standard"/>
        <w:widowControl w:val="0"/>
        <w:ind w:left="720"/>
        <w:jc w:val="both"/>
        <w:rPr>
          <w:rFonts w:ascii="Arial Narrow" w:hAnsi="Arial Narrow"/>
          <w:sz w:val="22"/>
          <w:szCs w:val="22"/>
          <w:lang w:val="es-CO"/>
        </w:rPr>
      </w:pPr>
      <w:r w:rsidRPr="008E46F9">
        <w:rPr>
          <w:rFonts w:ascii="Arial Narrow" w:hAnsi="Arial Narrow"/>
          <w:sz w:val="22"/>
          <w:szCs w:val="22"/>
          <w:lang w:val="es-CO"/>
        </w:rPr>
        <w:t xml:space="preserve">El precio cotizado en el </w:t>
      </w:r>
      <w:r w:rsidR="008A016C" w:rsidRPr="008E46F9">
        <w:rPr>
          <w:rFonts w:ascii="Arial Narrow" w:hAnsi="Arial Narrow"/>
          <w:sz w:val="22"/>
          <w:szCs w:val="22"/>
          <w:lang w:val="es-CO"/>
        </w:rPr>
        <w:t xml:space="preserve">formulario </w:t>
      </w:r>
      <w:r w:rsidRPr="008E46F9">
        <w:rPr>
          <w:rFonts w:ascii="Arial Narrow" w:hAnsi="Arial Narrow"/>
          <w:sz w:val="22"/>
          <w:szCs w:val="22"/>
          <w:lang w:val="es-CO"/>
        </w:rPr>
        <w:t xml:space="preserve">de la </w:t>
      </w:r>
      <w:r w:rsidR="00D62015" w:rsidRPr="008E46F9">
        <w:rPr>
          <w:rFonts w:ascii="Arial Narrow" w:hAnsi="Arial Narrow"/>
          <w:sz w:val="22"/>
          <w:szCs w:val="22"/>
          <w:lang w:val="es-CO"/>
        </w:rPr>
        <w:t xml:space="preserve">Cotización </w:t>
      </w:r>
      <w:r w:rsidRPr="008E46F9">
        <w:rPr>
          <w:rFonts w:ascii="Arial Narrow" w:hAnsi="Arial Narrow"/>
          <w:sz w:val="22"/>
          <w:szCs w:val="22"/>
          <w:lang w:val="es-CO"/>
        </w:rPr>
        <w:t xml:space="preserve">deberá ser el precio total de la </w:t>
      </w:r>
      <w:r w:rsidR="009E130B">
        <w:rPr>
          <w:rFonts w:ascii="Arial Narrow" w:hAnsi="Arial Narrow"/>
          <w:sz w:val="22"/>
          <w:szCs w:val="22"/>
          <w:lang w:val="es-CO"/>
        </w:rPr>
        <w:t>cotización</w:t>
      </w:r>
      <w:r w:rsidR="00FC1136" w:rsidRPr="008E46F9">
        <w:rPr>
          <w:rFonts w:ascii="Arial Narrow" w:hAnsi="Arial Narrow"/>
          <w:sz w:val="22"/>
          <w:szCs w:val="22"/>
          <w:lang w:val="es-CO"/>
        </w:rPr>
        <w:t>.</w:t>
      </w:r>
    </w:p>
    <w:p w14:paraId="044FB6CF" w14:textId="77777777" w:rsidR="005049EF" w:rsidRPr="008E46F9" w:rsidRDefault="005049EF" w:rsidP="005049EF">
      <w:pPr>
        <w:pStyle w:val="Standard"/>
        <w:widowControl w:val="0"/>
        <w:jc w:val="both"/>
        <w:rPr>
          <w:rFonts w:ascii="Arial Narrow" w:hAnsi="Arial Narrow"/>
          <w:sz w:val="22"/>
          <w:szCs w:val="22"/>
          <w:lang w:val="es-CO"/>
        </w:rPr>
      </w:pPr>
    </w:p>
    <w:p w14:paraId="54ACC685" w14:textId="1E35782A" w:rsidR="00FA039B" w:rsidRPr="008E46F9" w:rsidRDefault="00FA039B" w:rsidP="005049EF">
      <w:pPr>
        <w:pStyle w:val="Standard"/>
        <w:widowControl w:val="0"/>
        <w:ind w:left="720"/>
        <w:jc w:val="both"/>
        <w:rPr>
          <w:rFonts w:ascii="Arial Narrow" w:hAnsi="Arial Narrow"/>
          <w:sz w:val="22"/>
          <w:szCs w:val="22"/>
          <w:lang w:val="es-CO"/>
        </w:rPr>
      </w:pPr>
      <w:r w:rsidRPr="008E46F9">
        <w:rPr>
          <w:rFonts w:ascii="Arial Narrow" w:hAnsi="Arial Narrow"/>
          <w:sz w:val="22"/>
          <w:szCs w:val="22"/>
          <w:lang w:val="es-CO"/>
        </w:rPr>
        <w:t>Todos los gastos en que incurra el Oferente en la preparación y entrega de su Cotización serán por su cuenta y riesgo.</w:t>
      </w:r>
    </w:p>
    <w:p w14:paraId="0348B423" w14:textId="77777777" w:rsidR="00FA039B" w:rsidRPr="008E46F9" w:rsidRDefault="00FA039B" w:rsidP="00AC4694">
      <w:pPr>
        <w:pStyle w:val="Standard"/>
        <w:widowControl w:val="0"/>
        <w:jc w:val="both"/>
        <w:rPr>
          <w:rFonts w:ascii="Arial Narrow" w:hAnsi="Arial Narrow"/>
          <w:sz w:val="22"/>
          <w:szCs w:val="22"/>
          <w:lang w:val="es-CO"/>
        </w:rPr>
      </w:pPr>
    </w:p>
    <w:p w14:paraId="173351B3" w14:textId="56F08D27" w:rsidR="00FA039B" w:rsidRPr="008E46F9" w:rsidRDefault="00FA039B" w:rsidP="005049EF">
      <w:pPr>
        <w:pStyle w:val="Standard"/>
        <w:widowControl w:val="0"/>
        <w:numPr>
          <w:ilvl w:val="0"/>
          <w:numId w:val="2"/>
        </w:numPr>
        <w:ind w:hanging="720"/>
        <w:jc w:val="both"/>
        <w:rPr>
          <w:rFonts w:ascii="Arial Narrow" w:hAnsi="Arial Narrow"/>
          <w:sz w:val="22"/>
          <w:szCs w:val="22"/>
          <w:lang w:val="es-CO"/>
        </w:rPr>
      </w:pPr>
      <w:r w:rsidRPr="008E46F9">
        <w:rPr>
          <w:rFonts w:ascii="Arial Narrow" w:hAnsi="Arial Narrow"/>
          <w:b/>
          <w:sz w:val="22"/>
          <w:szCs w:val="22"/>
          <w:lang w:val="es-CO"/>
        </w:rPr>
        <w:t>Validez de las Cotizaciones.</w:t>
      </w:r>
      <w:r w:rsidRPr="008E46F9">
        <w:rPr>
          <w:rFonts w:ascii="Arial Narrow" w:hAnsi="Arial Narrow"/>
          <w:sz w:val="22"/>
          <w:szCs w:val="22"/>
          <w:lang w:val="es-CO"/>
        </w:rPr>
        <w:t xml:space="preserve"> L</w:t>
      </w:r>
      <w:r w:rsidR="00163AF4" w:rsidRPr="008E46F9">
        <w:rPr>
          <w:rFonts w:ascii="Arial Narrow" w:hAnsi="Arial Narrow"/>
          <w:sz w:val="22"/>
          <w:szCs w:val="22"/>
          <w:lang w:val="es-CO"/>
        </w:rPr>
        <w:t xml:space="preserve">a Cotización deberá permanecer </w:t>
      </w:r>
      <w:r w:rsidRPr="008E46F9">
        <w:rPr>
          <w:rFonts w:ascii="Arial Narrow" w:hAnsi="Arial Narrow"/>
          <w:sz w:val="22"/>
          <w:szCs w:val="22"/>
          <w:lang w:val="es-CO"/>
        </w:rPr>
        <w:t xml:space="preserve">válida por un periodo de </w:t>
      </w:r>
      <w:r w:rsidR="0053192B" w:rsidRPr="0053192B">
        <w:rPr>
          <w:rFonts w:ascii="Arial Narrow" w:hAnsi="Arial Narrow"/>
          <w:i/>
          <w:iCs/>
          <w:sz w:val="22"/>
          <w:szCs w:val="22"/>
          <w:lang w:val="es-CO"/>
        </w:rPr>
        <w:t xml:space="preserve">30 días </w:t>
      </w:r>
      <w:r w:rsidRPr="008E46F9">
        <w:rPr>
          <w:rFonts w:ascii="Arial Narrow" w:hAnsi="Arial Narrow"/>
          <w:sz w:val="22"/>
          <w:szCs w:val="22"/>
          <w:lang w:val="es-CO"/>
        </w:rPr>
        <w:t>a partir de la fecha de su presentación. El Co</w:t>
      </w:r>
      <w:r w:rsidR="00340569" w:rsidRPr="008E46F9">
        <w:rPr>
          <w:rFonts w:ascii="Arial Narrow" w:hAnsi="Arial Narrow"/>
          <w:sz w:val="22"/>
          <w:szCs w:val="22"/>
          <w:lang w:val="es-CO"/>
        </w:rPr>
        <w:t>ntratante</w:t>
      </w:r>
      <w:r w:rsidRPr="008E46F9">
        <w:rPr>
          <w:rFonts w:ascii="Arial Narrow" w:hAnsi="Arial Narrow"/>
          <w:sz w:val="22"/>
          <w:szCs w:val="22"/>
          <w:lang w:val="es-CO"/>
        </w:rPr>
        <w:t xml:space="preserve"> podrá solicitar a los Oferentes que extie</w:t>
      </w:r>
      <w:r w:rsidR="00163AF4" w:rsidRPr="008E46F9">
        <w:rPr>
          <w:rFonts w:ascii="Arial Narrow" w:hAnsi="Arial Narrow"/>
          <w:sz w:val="22"/>
          <w:szCs w:val="22"/>
          <w:lang w:val="es-CO"/>
        </w:rPr>
        <w:t xml:space="preserve">ndan dicho período de validez. </w:t>
      </w:r>
      <w:r w:rsidRPr="008E46F9">
        <w:rPr>
          <w:rFonts w:ascii="Arial Narrow" w:hAnsi="Arial Narrow"/>
          <w:sz w:val="22"/>
          <w:szCs w:val="22"/>
          <w:lang w:val="es-CO"/>
        </w:rPr>
        <w:t xml:space="preserve">Tanto la solicitud como las respuestas se harán por correo electrónico, </w:t>
      </w:r>
      <w:r w:rsidR="00163AF4" w:rsidRPr="008E46F9">
        <w:rPr>
          <w:rFonts w:ascii="Arial Narrow" w:hAnsi="Arial Narrow"/>
          <w:sz w:val="22"/>
          <w:szCs w:val="22"/>
          <w:lang w:val="es-CO"/>
        </w:rPr>
        <w:t>l</w:t>
      </w:r>
      <w:r w:rsidRPr="008E46F9">
        <w:rPr>
          <w:rFonts w:ascii="Arial Narrow" w:hAnsi="Arial Narrow"/>
          <w:sz w:val="22"/>
          <w:szCs w:val="22"/>
          <w:lang w:val="es-CO"/>
        </w:rPr>
        <w:t>os Oferentes podrán rechazar la solicitud de extensión, en cuyo caso podrán retirar su Cotización sin incurrir en ninguna penalidad. A los Oferentes que acepten la solicitud no se les pedirá, ni permitirá modificar su Cotización.</w:t>
      </w:r>
    </w:p>
    <w:p w14:paraId="26D1EF3D" w14:textId="77777777" w:rsidR="001A7804" w:rsidRPr="008E46F9" w:rsidRDefault="001A7804" w:rsidP="005049EF">
      <w:pPr>
        <w:pStyle w:val="Standard"/>
        <w:widowControl w:val="0"/>
        <w:jc w:val="both"/>
        <w:rPr>
          <w:rFonts w:ascii="Arial Narrow" w:hAnsi="Arial Narrow"/>
          <w:sz w:val="22"/>
          <w:szCs w:val="22"/>
          <w:lang w:val="es-CO"/>
        </w:rPr>
      </w:pPr>
    </w:p>
    <w:p w14:paraId="5ED3ABE8" w14:textId="343D6A7D" w:rsidR="001A7804" w:rsidRPr="008E46F9" w:rsidRDefault="001A7804" w:rsidP="005049EF">
      <w:pPr>
        <w:pStyle w:val="Standard"/>
        <w:widowControl w:val="0"/>
        <w:numPr>
          <w:ilvl w:val="0"/>
          <w:numId w:val="2"/>
        </w:numPr>
        <w:ind w:hanging="720"/>
        <w:jc w:val="both"/>
        <w:rPr>
          <w:rFonts w:ascii="Arial Narrow" w:hAnsi="Arial Narrow"/>
          <w:sz w:val="22"/>
          <w:szCs w:val="22"/>
          <w:lang w:val="es-CO"/>
        </w:rPr>
      </w:pPr>
      <w:r w:rsidRPr="008E46F9">
        <w:rPr>
          <w:rFonts w:ascii="Arial Narrow" w:hAnsi="Arial Narrow"/>
          <w:b/>
          <w:sz w:val="22"/>
          <w:szCs w:val="22"/>
          <w:lang w:val="es-CO"/>
        </w:rPr>
        <w:t>Idioma de la cotización:</w:t>
      </w:r>
      <w:r w:rsidRPr="008E46F9">
        <w:rPr>
          <w:rFonts w:ascii="Arial Narrow" w:hAnsi="Arial Narrow"/>
          <w:sz w:val="22"/>
          <w:szCs w:val="22"/>
          <w:lang w:val="es-CO"/>
        </w:rPr>
        <w:t xml:space="preserve"> Todos los documentos relacionados con la Cotización y Contrato deberán ser en </w:t>
      </w:r>
      <w:r w:rsidR="006F2BA8">
        <w:rPr>
          <w:rFonts w:ascii="Arial Narrow" w:hAnsi="Arial Narrow"/>
          <w:sz w:val="22"/>
          <w:szCs w:val="22"/>
          <w:lang w:val="es-CO"/>
        </w:rPr>
        <w:t xml:space="preserve">el idioma del país de su residencia fiscal </w:t>
      </w:r>
    </w:p>
    <w:p w14:paraId="7976DEAF" w14:textId="77777777" w:rsidR="001A7804" w:rsidRPr="008E46F9" w:rsidRDefault="001A7804" w:rsidP="005049EF">
      <w:pPr>
        <w:pStyle w:val="Standard"/>
        <w:widowControl w:val="0"/>
        <w:jc w:val="both"/>
        <w:rPr>
          <w:rFonts w:ascii="Arial Narrow" w:hAnsi="Arial Narrow"/>
          <w:sz w:val="22"/>
          <w:szCs w:val="22"/>
          <w:lang w:val="es-CO"/>
        </w:rPr>
      </w:pPr>
    </w:p>
    <w:p w14:paraId="6049E5FE" w14:textId="2F56696E" w:rsidR="00795721" w:rsidRPr="008E46F9" w:rsidRDefault="00795721" w:rsidP="005049EF">
      <w:pPr>
        <w:pStyle w:val="Standard"/>
        <w:widowControl w:val="0"/>
        <w:numPr>
          <w:ilvl w:val="0"/>
          <w:numId w:val="2"/>
        </w:numPr>
        <w:ind w:hanging="720"/>
        <w:jc w:val="both"/>
        <w:rPr>
          <w:rFonts w:ascii="Arial Narrow" w:hAnsi="Arial Narrow"/>
          <w:sz w:val="22"/>
          <w:szCs w:val="22"/>
          <w:lang w:val="es-CO"/>
        </w:rPr>
      </w:pPr>
      <w:r w:rsidRPr="008E46F9">
        <w:rPr>
          <w:rFonts w:ascii="Arial Narrow" w:hAnsi="Arial Narrow"/>
          <w:b/>
          <w:sz w:val="22"/>
          <w:szCs w:val="22"/>
          <w:lang w:val="es-CO"/>
        </w:rPr>
        <w:t>Preparación de las Cotizaciones</w:t>
      </w:r>
      <w:r w:rsidR="001A7804" w:rsidRPr="008E46F9">
        <w:rPr>
          <w:rFonts w:ascii="Arial Narrow" w:hAnsi="Arial Narrow"/>
          <w:b/>
          <w:sz w:val="22"/>
          <w:szCs w:val="22"/>
          <w:lang w:val="es-CO"/>
        </w:rPr>
        <w:t>:</w:t>
      </w:r>
      <w:r w:rsidRPr="008E46F9">
        <w:rPr>
          <w:rFonts w:ascii="Arial Narrow" w:hAnsi="Arial Narrow"/>
          <w:sz w:val="22"/>
          <w:szCs w:val="22"/>
          <w:lang w:val="es-CO"/>
        </w:rPr>
        <w:t xml:space="preserve"> </w:t>
      </w:r>
      <w:r w:rsidR="001A7804" w:rsidRPr="008E46F9">
        <w:rPr>
          <w:rFonts w:ascii="Arial Narrow" w:hAnsi="Arial Narrow"/>
          <w:sz w:val="22"/>
          <w:szCs w:val="22"/>
          <w:lang w:val="es-CO"/>
        </w:rPr>
        <w:t xml:space="preserve">El Oferente deberá </w:t>
      </w:r>
      <w:r w:rsidRPr="008E46F9">
        <w:rPr>
          <w:rFonts w:ascii="Arial Narrow" w:hAnsi="Arial Narrow"/>
          <w:sz w:val="22"/>
          <w:szCs w:val="22"/>
          <w:lang w:val="es-CO"/>
        </w:rPr>
        <w:t>presentar</w:t>
      </w:r>
      <w:r w:rsidR="001A7804" w:rsidRPr="008E46F9">
        <w:rPr>
          <w:rFonts w:ascii="Arial Narrow" w:hAnsi="Arial Narrow"/>
          <w:sz w:val="22"/>
          <w:szCs w:val="22"/>
          <w:lang w:val="es-CO"/>
        </w:rPr>
        <w:t xml:space="preserve"> los documentos que constituyen la Cotización, con el Formulario de Cotización,</w:t>
      </w:r>
      <w:r w:rsidRPr="008E46F9">
        <w:rPr>
          <w:rFonts w:ascii="Arial Narrow" w:hAnsi="Arial Narrow"/>
          <w:sz w:val="22"/>
          <w:szCs w:val="22"/>
          <w:lang w:val="es-CO"/>
        </w:rPr>
        <w:t xml:space="preserve"> debidamente firmado </w:t>
      </w:r>
      <w:r w:rsidR="001A7804" w:rsidRPr="008E46F9">
        <w:rPr>
          <w:rFonts w:ascii="Arial Narrow" w:hAnsi="Arial Narrow"/>
          <w:sz w:val="22"/>
          <w:szCs w:val="22"/>
          <w:lang w:val="es-CO"/>
        </w:rPr>
        <w:t xml:space="preserve">por la persona o personas debidamente </w:t>
      </w:r>
      <w:r w:rsidR="00362C60" w:rsidRPr="008E46F9">
        <w:rPr>
          <w:rFonts w:ascii="Arial Narrow" w:hAnsi="Arial Narrow"/>
          <w:sz w:val="22"/>
          <w:szCs w:val="22"/>
          <w:lang w:val="es-CO"/>
        </w:rPr>
        <w:t xml:space="preserve">facultado </w:t>
      </w:r>
      <w:r w:rsidR="001A7804" w:rsidRPr="008E46F9">
        <w:rPr>
          <w:rFonts w:ascii="Arial Narrow" w:hAnsi="Arial Narrow"/>
          <w:sz w:val="22"/>
          <w:szCs w:val="22"/>
          <w:lang w:val="es-CO"/>
        </w:rPr>
        <w:t xml:space="preserve">para firmar en nombre del Oferente. </w:t>
      </w:r>
    </w:p>
    <w:p w14:paraId="0E093C62" w14:textId="77777777" w:rsidR="00795721" w:rsidRPr="008E46F9" w:rsidRDefault="00795721" w:rsidP="005049EF">
      <w:pPr>
        <w:pStyle w:val="Standard"/>
        <w:widowControl w:val="0"/>
        <w:jc w:val="both"/>
        <w:rPr>
          <w:rFonts w:ascii="Arial Narrow" w:hAnsi="Arial Narrow"/>
          <w:sz w:val="22"/>
          <w:szCs w:val="22"/>
          <w:lang w:val="es-CO"/>
        </w:rPr>
      </w:pPr>
    </w:p>
    <w:p w14:paraId="26CB8532" w14:textId="2B71E645" w:rsidR="00FA039B" w:rsidRPr="008E46F9" w:rsidRDefault="00FA039B" w:rsidP="00F229D0">
      <w:pPr>
        <w:pStyle w:val="Standard"/>
        <w:widowControl w:val="0"/>
        <w:numPr>
          <w:ilvl w:val="0"/>
          <w:numId w:val="2"/>
        </w:numPr>
        <w:ind w:hanging="720"/>
        <w:jc w:val="both"/>
        <w:rPr>
          <w:rFonts w:ascii="Arial Narrow" w:hAnsi="Arial Narrow"/>
          <w:sz w:val="22"/>
          <w:szCs w:val="22"/>
          <w:lang w:val="es-CO"/>
        </w:rPr>
      </w:pPr>
      <w:r w:rsidRPr="008E46F9">
        <w:rPr>
          <w:rFonts w:ascii="Arial Narrow" w:hAnsi="Arial Narrow"/>
          <w:b/>
          <w:sz w:val="22"/>
          <w:szCs w:val="22"/>
          <w:lang w:val="es-CO"/>
        </w:rPr>
        <w:t>Lugar y Plazo para Presentar las Cotizaciones de Precios:</w:t>
      </w:r>
      <w:r w:rsidRPr="008E46F9">
        <w:rPr>
          <w:rFonts w:ascii="Arial Narrow" w:hAnsi="Arial Narrow"/>
          <w:sz w:val="22"/>
          <w:szCs w:val="22"/>
          <w:lang w:val="es-CO"/>
        </w:rPr>
        <w:t xml:space="preserve"> Las Cotizaciones deben entregarse al Co</w:t>
      </w:r>
      <w:r w:rsidR="00340569" w:rsidRPr="008E46F9">
        <w:rPr>
          <w:rFonts w:ascii="Arial Narrow" w:hAnsi="Arial Narrow"/>
          <w:sz w:val="22"/>
          <w:szCs w:val="22"/>
          <w:lang w:val="es-CO"/>
        </w:rPr>
        <w:t>ntratante</w:t>
      </w:r>
      <w:r w:rsidRPr="008E46F9">
        <w:rPr>
          <w:rFonts w:ascii="Arial Narrow" w:hAnsi="Arial Narrow"/>
          <w:sz w:val="22"/>
          <w:szCs w:val="22"/>
          <w:lang w:val="es-CO"/>
        </w:rPr>
        <w:t xml:space="preserve"> </w:t>
      </w:r>
      <w:r w:rsidR="005559E4" w:rsidRPr="008E46F9">
        <w:rPr>
          <w:rFonts w:ascii="Arial Narrow" w:hAnsi="Arial Narrow"/>
          <w:sz w:val="22"/>
          <w:szCs w:val="22"/>
          <w:lang w:val="es-CO"/>
        </w:rPr>
        <w:t xml:space="preserve">a más tardar </w:t>
      </w:r>
      <w:r w:rsidRPr="008E46F9">
        <w:rPr>
          <w:rFonts w:ascii="Arial Narrow" w:hAnsi="Arial Narrow"/>
          <w:sz w:val="22"/>
          <w:szCs w:val="22"/>
          <w:lang w:val="es-CO"/>
        </w:rPr>
        <w:t xml:space="preserve">en la fecha, hora y en </w:t>
      </w:r>
      <w:r w:rsidR="00BD3F5F">
        <w:rPr>
          <w:rFonts w:ascii="Arial Narrow" w:hAnsi="Arial Narrow"/>
          <w:sz w:val="22"/>
          <w:szCs w:val="22"/>
          <w:lang w:val="es-CO"/>
        </w:rPr>
        <w:t>el correo electrónic</w:t>
      </w:r>
      <w:r w:rsidR="00EA3AA6">
        <w:rPr>
          <w:rFonts w:ascii="Arial Narrow" w:hAnsi="Arial Narrow"/>
          <w:sz w:val="22"/>
          <w:szCs w:val="22"/>
          <w:lang w:val="es-CO"/>
        </w:rPr>
        <w:t>o</w:t>
      </w:r>
      <w:r w:rsidR="00BD3F5F">
        <w:rPr>
          <w:rFonts w:ascii="Arial Narrow" w:hAnsi="Arial Narrow"/>
          <w:sz w:val="22"/>
          <w:szCs w:val="22"/>
          <w:lang w:val="es-CO"/>
        </w:rPr>
        <w:t xml:space="preserve"> </w:t>
      </w:r>
      <w:r w:rsidR="00791117" w:rsidRPr="008E46F9">
        <w:rPr>
          <w:rFonts w:ascii="Arial Narrow" w:hAnsi="Arial Narrow"/>
          <w:sz w:val="22"/>
          <w:szCs w:val="22"/>
          <w:lang w:val="es-CO"/>
        </w:rPr>
        <w:t>indicad</w:t>
      </w:r>
      <w:r w:rsidR="00BD3F5F">
        <w:rPr>
          <w:rFonts w:ascii="Arial Narrow" w:hAnsi="Arial Narrow"/>
          <w:sz w:val="22"/>
          <w:szCs w:val="22"/>
          <w:lang w:val="es-CO"/>
        </w:rPr>
        <w:t>o</w:t>
      </w:r>
      <w:r w:rsidR="00791117" w:rsidRPr="008E46F9">
        <w:rPr>
          <w:rFonts w:ascii="Arial Narrow" w:hAnsi="Arial Narrow"/>
          <w:sz w:val="22"/>
          <w:szCs w:val="22"/>
          <w:lang w:val="es-CO"/>
        </w:rPr>
        <w:t xml:space="preserve"> en el </w:t>
      </w:r>
      <w:r w:rsidR="00C7310E" w:rsidRPr="008E46F9">
        <w:rPr>
          <w:rFonts w:ascii="Arial Narrow" w:hAnsi="Arial Narrow"/>
          <w:sz w:val="22"/>
          <w:szCs w:val="22"/>
          <w:lang w:val="es-CO"/>
        </w:rPr>
        <w:t xml:space="preserve">numeral </w:t>
      </w:r>
      <w:r w:rsidR="000F42EC" w:rsidRPr="008E46F9">
        <w:rPr>
          <w:rFonts w:ascii="Arial Narrow" w:hAnsi="Arial Narrow"/>
          <w:sz w:val="22"/>
          <w:szCs w:val="22"/>
          <w:lang w:val="es-CO"/>
        </w:rPr>
        <w:t>4</w:t>
      </w:r>
      <w:r w:rsidRPr="008E46F9">
        <w:rPr>
          <w:rFonts w:ascii="Arial Narrow" w:hAnsi="Arial Narrow"/>
          <w:sz w:val="22"/>
          <w:szCs w:val="22"/>
          <w:lang w:val="es-CO"/>
        </w:rPr>
        <w:t xml:space="preserve"> de la Carta de Invitación a Cotizar. Toda Cotización que reciba el </w:t>
      </w:r>
      <w:r w:rsidR="0078221D" w:rsidRPr="008E46F9">
        <w:rPr>
          <w:rFonts w:ascii="Arial Narrow" w:hAnsi="Arial Narrow"/>
          <w:sz w:val="22"/>
          <w:szCs w:val="22"/>
          <w:lang w:val="es-CO"/>
        </w:rPr>
        <w:t xml:space="preserve">Contratante </w:t>
      </w:r>
      <w:r w:rsidRPr="008E46F9">
        <w:rPr>
          <w:rFonts w:ascii="Arial Narrow" w:hAnsi="Arial Narrow"/>
          <w:sz w:val="22"/>
          <w:szCs w:val="22"/>
          <w:lang w:val="es-CO"/>
        </w:rPr>
        <w:t>después del plazo para la presentación de las Cotizaciones será declarada fuera de plazo</w:t>
      </w:r>
      <w:r w:rsidR="00791117" w:rsidRPr="008E46F9">
        <w:rPr>
          <w:rFonts w:ascii="Arial Narrow" w:hAnsi="Arial Narrow"/>
          <w:sz w:val="22"/>
          <w:szCs w:val="22"/>
          <w:lang w:val="es-CO"/>
        </w:rPr>
        <w:t xml:space="preserve"> y</w:t>
      </w:r>
      <w:r w:rsidRPr="008E46F9">
        <w:rPr>
          <w:rFonts w:ascii="Arial Narrow" w:hAnsi="Arial Narrow"/>
          <w:sz w:val="22"/>
          <w:szCs w:val="22"/>
          <w:lang w:val="es-CO"/>
        </w:rPr>
        <w:t xml:space="preserve"> rechazada.</w:t>
      </w:r>
    </w:p>
    <w:p w14:paraId="68C1A435" w14:textId="77777777" w:rsidR="00E46AD3" w:rsidRPr="008E46F9" w:rsidRDefault="00E46AD3" w:rsidP="00F229D0">
      <w:pPr>
        <w:pStyle w:val="Standard"/>
        <w:widowControl w:val="0"/>
        <w:jc w:val="both"/>
        <w:rPr>
          <w:rFonts w:ascii="Arial Narrow" w:hAnsi="Arial Narrow"/>
          <w:sz w:val="22"/>
          <w:szCs w:val="22"/>
          <w:lang w:val="es-CO"/>
        </w:rPr>
      </w:pPr>
    </w:p>
    <w:p w14:paraId="069AF5F4" w14:textId="2A92BB76" w:rsidR="007D6223" w:rsidRDefault="004F171E" w:rsidP="00963D42">
      <w:pPr>
        <w:pStyle w:val="Standard"/>
        <w:widowControl w:val="0"/>
        <w:numPr>
          <w:ilvl w:val="0"/>
          <w:numId w:val="2"/>
        </w:numPr>
        <w:ind w:hanging="720"/>
        <w:jc w:val="both"/>
        <w:rPr>
          <w:rFonts w:ascii="Arial Narrow" w:hAnsi="Arial Narrow"/>
          <w:sz w:val="22"/>
          <w:szCs w:val="22"/>
          <w:lang w:val="es-CO"/>
        </w:rPr>
      </w:pPr>
      <w:r w:rsidRPr="00D85A1C">
        <w:rPr>
          <w:rFonts w:ascii="Arial Narrow" w:hAnsi="Arial Narrow"/>
          <w:b/>
          <w:sz w:val="22"/>
          <w:szCs w:val="22"/>
          <w:lang w:val="es-CO"/>
        </w:rPr>
        <w:t>Registro</w:t>
      </w:r>
      <w:r w:rsidR="00FA039B" w:rsidRPr="00D85A1C">
        <w:rPr>
          <w:rFonts w:ascii="Arial Narrow" w:hAnsi="Arial Narrow"/>
          <w:b/>
          <w:sz w:val="22"/>
          <w:szCs w:val="22"/>
          <w:lang w:val="es-CO"/>
        </w:rPr>
        <w:t xml:space="preserve"> de las Cotizaciones: </w:t>
      </w:r>
      <w:r w:rsidR="000F42EC" w:rsidRPr="00D85A1C">
        <w:rPr>
          <w:rFonts w:ascii="Arial Narrow" w:hAnsi="Arial Narrow"/>
          <w:sz w:val="22"/>
          <w:szCs w:val="22"/>
          <w:lang w:val="es-CO"/>
        </w:rPr>
        <w:t xml:space="preserve">El </w:t>
      </w:r>
      <w:r w:rsidR="00BD3F5F" w:rsidRPr="00D85A1C">
        <w:rPr>
          <w:rFonts w:ascii="Arial Narrow" w:hAnsi="Arial Narrow"/>
          <w:sz w:val="22"/>
          <w:szCs w:val="22"/>
          <w:lang w:val="es-CO"/>
        </w:rPr>
        <w:t>contratante</w:t>
      </w:r>
      <w:r w:rsidR="000F42EC" w:rsidRPr="00D85A1C">
        <w:rPr>
          <w:rFonts w:ascii="Arial Narrow" w:hAnsi="Arial Narrow"/>
          <w:sz w:val="22"/>
          <w:szCs w:val="22"/>
          <w:lang w:val="es-CO"/>
        </w:rPr>
        <w:t xml:space="preserve"> </w:t>
      </w:r>
      <w:r w:rsidRPr="00D85A1C">
        <w:rPr>
          <w:rFonts w:ascii="Arial Narrow" w:hAnsi="Arial Narrow"/>
          <w:sz w:val="22"/>
          <w:szCs w:val="22"/>
          <w:lang w:val="es-CO"/>
        </w:rPr>
        <w:t xml:space="preserve">elaborará un acta </w:t>
      </w:r>
      <w:r w:rsidR="00D85A1C" w:rsidRPr="00D85A1C">
        <w:rPr>
          <w:rFonts w:ascii="Arial Narrow" w:hAnsi="Arial Narrow"/>
          <w:sz w:val="22"/>
          <w:szCs w:val="22"/>
          <w:lang w:val="es-CO"/>
        </w:rPr>
        <w:t xml:space="preserve">donde recoge </w:t>
      </w:r>
      <w:r w:rsidR="007D6223" w:rsidRPr="00D85A1C">
        <w:rPr>
          <w:rFonts w:ascii="Arial Narrow" w:hAnsi="Arial Narrow"/>
          <w:sz w:val="22"/>
          <w:szCs w:val="22"/>
          <w:lang w:val="es-CO"/>
        </w:rPr>
        <w:t xml:space="preserve">los nombres de los Oferentes, los precios cotizados, el precio total de la Cotización, y cualquier descuento, modificaciones y retiros, si los hubiera, la existencia o falta de </w:t>
      </w:r>
      <w:r w:rsidR="00731667" w:rsidRPr="00D85A1C">
        <w:rPr>
          <w:rFonts w:ascii="Arial Narrow" w:hAnsi="Arial Narrow"/>
          <w:sz w:val="22"/>
          <w:szCs w:val="22"/>
          <w:lang w:val="es-CO"/>
        </w:rPr>
        <w:t>la Declaración de Mantenimiento de la Oferta</w:t>
      </w:r>
      <w:r w:rsidR="007D6223" w:rsidRPr="00D85A1C">
        <w:rPr>
          <w:rFonts w:ascii="Arial Narrow" w:hAnsi="Arial Narrow"/>
          <w:sz w:val="22"/>
          <w:szCs w:val="22"/>
          <w:lang w:val="es-CO"/>
        </w:rPr>
        <w:t>, si fue solicitada, y cualquier otro detalle que el Comprador estime convenient</w:t>
      </w:r>
      <w:r w:rsidR="00D85A1C">
        <w:rPr>
          <w:rFonts w:ascii="Arial Narrow" w:hAnsi="Arial Narrow"/>
          <w:sz w:val="22"/>
          <w:szCs w:val="22"/>
          <w:lang w:val="es-CO"/>
        </w:rPr>
        <w:t>e.</w:t>
      </w:r>
    </w:p>
    <w:p w14:paraId="435170D3" w14:textId="77777777" w:rsidR="00D85A1C" w:rsidRPr="00D85A1C" w:rsidRDefault="00D85A1C" w:rsidP="00D85A1C">
      <w:pPr>
        <w:pStyle w:val="Standard"/>
        <w:widowControl w:val="0"/>
        <w:jc w:val="both"/>
        <w:rPr>
          <w:rFonts w:ascii="Arial Narrow" w:hAnsi="Arial Narrow"/>
          <w:sz w:val="22"/>
          <w:szCs w:val="22"/>
          <w:lang w:val="es-CO"/>
        </w:rPr>
      </w:pPr>
    </w:p>
    <w:p w14:paraId="16DF6CEC" w14:textId="26DB4022" w:rsidR="00FA039B" w:rsidRPr="00D85A1C" w:rsidRDefault="00FA039B" w:rsidP="00F229D0">
      <w:pPr>
        <w:pStyle w:val="Standard"/>
        <w:widowControl w:val="0"/>
        <w:numPr>
          <w:ilvl w:val="0"/>
          <w:numId w:val="2"/>
        </w:numPr>
        <w:ind w:hanging="720"/>
        <w:jc w:val="both"/>
        <w:rPr>
          <w:rFonts w:ascii="Arial Narrow" w:hAnsi="Arial Narrow"/>
          <w:sz w:val="22"/>
          <w:szCs w:val="22"/>
          <w:lang w:val="es-CO"/>
        </w:rPr>
      </w:pPr>
      <w:r w:rsidRPr="008E46F9">
        <w:rPr>
          <w:rFonts w:ascii="Arial Narrow" w:hAnsi="Arial Narrow"/>
          <w:b/>
          <w:sz w:val="22"/>
          <w:szCs w:val="22"/>
          <w:lang w:val="es-CO"/>
        </w:rPr>
        <w:t>Confidencialidad del Proceso</w:t>
      </w:r>
      <w:r w:rsidRPr="008E46F9">
        <w:rPr>
          <w:rFonts w:ascii="Arial Narrow" w:hAnsi="Arial Narrow"/>
          <w:sz w:val="22"/>
          <w:szCs w:val="22"/>
          <w:lang w:val="es-CO"/>
        </w:rPr>
        <w:t>: No se divulgará la información relacionada con la revisión, aclaración, evaluación y comparación de las Cotizaciones, ni sobre la r</w:t>
      </w:r>
      <w:r w:rsidR="00C87CC7" w:rsidRPr="008E46F9">
        <w:rPr>
          <w:rFonts w:ascii="Arial Narrow" w:hAnsi="Arial Narrow"/>
          <w:sz w:val="22"/>
          <w:szCs w:val="22"/>
          <w:lang w:val="es-CO"/>
        </w:rPr>
        <w:t xml:space="preserve">ecomendación de adjudicación de la </w:t>
      </w:r>
      <w:r w:rsidR="00C87CC7" w:rsidRPr="00D85A1C">
        <w:rPr>
          <w:rFonts w:ascii="Arial Narrow" w:hAnsi="Arial Narrow"/>
          <w:i/>
          <w:iCs/>
          <w:sz w:val="22"/>
          <w:szCs w:val="22"/>
          <w:lang w:val="es-CO"/>
        </w:rPr>
        <w:t xml:space="preserve">orden </w:t>
      </w:r>
      <w:r w:rsidR="00717BCB" w:rsidRPr="00D85A1C">
        <w:rPr>
          <w:rFonts w:ascii="Arial Narrow" w:hAnsi="Arial Narrow"/>
          <w:i/>
          <w:iCs/>
          <w:sz w:val="22"/>
          <w:szCs w:val="22"/>
          <w:lang w:val="es-CO"/>
        </w:rPr>
        <w:t>servicio</w:t>
      </w:r>
      <w:r w:rsidR="00D85A1C" w:rsidRPr="00D85A1C">
        <w:rPr>
          <w:rFonts w:ascii="Arial Narrow" w:hAnsi="Arial Narrow"/>
          <w:i/>
          <w:iCs/>
          <w:sz w:val="22"/>
          <w:szCs w:val="22"/>
          <w:lang w:val="es-CO"/>
        </w:rPr>
        <w:t xml:space="preserve"> </w:t>
      </w:r>
      <w:r w:rsidRPr="00D85A1C">
        <w:rPr>
          <w:rFonts w:ascii="Arial Narrow" w:hAnsi="Arial Narrow"/>
          <w:sz w:val="22"/>
          <w:szCs w:val="22"/>
          <w:lang w:val="es-CO"/>
        </w:rPr>
        <w:t>hasta que la adjudicación del Contrato se haya comunicado a todos los Oferentes.</w:t>
      </w:r>
    </w:p>
    <w:p w14:paraId="14624F76" w14:textId="77777777" w:rsidR="00FA039B" w:rsidRPr="008E46F9" w:rsidRDefault="00FA039B" w:rsidP="00F229D0">
      <w:pPr>
        <w:pStyle w:val="Standard"/>
        <w:widowControl w:val="0"/>
        <w:jc w:val="both"/>
        <w:rPr>
          <w:rFonts w:ascii="Arial Narrow" w:hAnsi="Arial Narrow"/>
          <w:sz w:val="22"/>
          <w:szCs w:val="22"/>
          <w:lang w:val="es-CO"/>
        </w:rPr>
      </w:pPr>
    </w:p>
    <w:p w14:paraId="1A8F1E69" w14:textId="6AB60EBC" w:rsidR="00FA039B" w:rsidRPr="008E46F9" w:rsidRDefault="00FA039B" w:rsidP="00F229D0">
      <w:pPr>
        <w:pStyle w:val="Standard"/>
        <w:widowControl w:val="0"/>
        <w:numPr>
          <w:ilvl w:val="0"/>
          <w:numId w:val="2"/>
        </w:numPr>
        <w:ind w:hanging="720"/>
        <w:jc w:val="both"/>
        <w:rPr>
          <w:rFonts w:ascii="Arial Narrow" w:hAnsi="Arial Narrow"/>
          <w:sz w:val="22"/>
          <w:szCs w:val="22"/>
          <w:lang w:val="es-CO"/>
        </w:rPr>
      </w:pPr>
      <w:r w:rsidRPr="008E46F9">
        <w:rPr>
          <w:rFonts w:ascii="Arial Narrow" w:hAnsi="Arial Narrow"/>
          <w:b/>
          <w:sz w:val="22"/>
          <w:szCs w:val="22"/>
          <w:lang w:val="es-CO"/>
        </w:rPr>
        <w:t>Evaluación y Comparación de las Cotizaciones:</w:t>
      </w:r>
      <w:r w:rsidRPr="008E46F9">
        <w:rPr>
          <w:rFonts w:ascii="Arial Narrow" w:hAnsi="Arial Narrow"/>
          <w:sz w:val="22"/>
          <w:szCs w:val="22"/>
          <w:lang w:val="es-CO"/>
        </w:rPr>
        <w:t xml:space="preserve"> </w:t>
      </w:r>
      <w:r w:rsidR="00E46AD3" w:rsidRPr="008E46F9">
        <w:rPr>
          <w:rFonts w:ascii="Arial Narrow" w:hAnsi="Arial Narrow"/>
          <w:sz w:val="22"/>
          <w:szCs w:val="22"/>
          <w:lang w:val="es-CO"/>
        </w:rPr>
        <w:t xml:space="preserve">El Comprador adjudicará la </w:t>
      </w:r>
      <w:r w:rsidR="00E46AD3" w:rsidRPr="001E3886">
        <w:rPr>
          <w:rFonts w:ascii="Arial Narrow" w:hAnsi="Arial Narrow"/>
          <w:i/>
          <w:iCs/>
          <w:sz w:val="22"/>
          <w:szCs w:val="22"/>
          <w:lang w:val="es-CO"/>
        </w:rPr>
        <w:t>orden de servicio</w:t>
      </w:r>
      <w:r w:rsidR="001E3886" w:rsidRPr="001E3886">
        <w:rPr>
          <w:rFonts w:ascii="Arial Narrow" w:hAnsi="Arial Narrow"/>
          <w:i/>
          <w:iCs/>
          <w:sz w:val="22"/>
          <w:szCs w:val="22"/>
          <w:lang w:val="es-CO"/>
        </w:rPr>
        <w:t xml:space="preserve"> </w:t>
      </w:r>
      <w:r w:rsidR="00E46AD3" w:rsidRPr="008E46F9">
        <w:rPr>
          <w:rFonts w:ascii="Arial Narrow" w:hAnsi="Arial Narrow"/>
          <w:sz w:val="22"/>
          <w:szCs w:val="22"/>
          <w:lang w:val="es-CO"/>
        </w:rPr>
        <w:t xml:space="preserve">al </w:t>
      </w:r>
      <w:r w:rsidR="00E46AD3" w:rsidRPr="008E46F9">
        <w:rPr>
          <w:rFonts w:ascii="Arial Narrow" w:hAnsi="Arial Narrow"/>
          <w:sz w:val="22"/>
          <w:szCs w:val="22"/>
          <w:lang w:val="es-CO"/>
        </w:rPr>
        <w:lastRenderedPageBreak/>
        <w:t xml:space="preserve">Oferente cuya Cotización cumpla sustancialmente con los requerimientos de los documentos de la solicitud de cotización y haya </w:t>
      </w:r>
      <w:r w:rsidR="00C34C80">
        <w:rPr>
          <w:rFonts w:ascii="Arial Narrow" w:hAnsi="Arial Narrow"/>
          <w:sz w:val="22"/>
          <w:szCs w:val="22"/>
          <w:lang w:val="es-CO"/>
        </w:rPr>
        <w:t>cotizado</w:t>
      </w:r>
      <w:r w:rsidR="00E46AD3" w:rsidRPr="008E46F9">
        <w:rPr>
          <w:rFonts w:ascii="Arial Narrow" w:hAnsi="Arial Narrow"/>
          <w:sz w:val="22"/>
          <w:szCs w:val="22"/>
          <w:lang w:val="es-CO"/>
        </w:rPr>
        <w:t xml:space="preserve"> el menor precio</w:t>
      </w:r>
      <w:r w:rsidR="00675414" w:rsidRPr="008E46F9">
        <w:rPr>
          <w:rFonts w:ascii="Arial Narrow" w:hAnsi="Arial Narrow"/>
          <w:sz w:val="22"/>
          <w:szCs w:val="22"/>
          <w:lang w:val="es-CO"/>
        </w:rPr>
        <w:t xml:space="preserve"> evaluado</w:t>
      </w:r>
      <w:r w:rsidR="00E46AD3" w:rsidRPr="008E46F9">
        <w:rPr>
          <w:rFonts w:ascii="Arial Narrow" w:hAnsi="Arial Narrow"/>
          <w:sz w:val="22"/>
          <w:szCs w:val="22"/>
          <w:lang w:val="es-CO"/>
        </w:rPr>
        <w:t xml:space="preserve">. </w:t>
      </w:r>
      <w:r w:rsidRPr="008E46F9">
        <w:rPr>
          <w:rFonts w:ascii="Arial Narrow" w:hAnsi="Arial Narrow"/>
          <w:sz w:val="22"/>
          <w:szCs w:val="22"/>
          <w:lang w:val="es-CO"/>
        </w:rPr>
        <w:t>Para evaluar las Cotizaciones, el Co</w:t>
      </w:r>
      <w:r w:rsidR="00340569" w:rsidRPr="008E46F9">
        <w:rPr>
          <w:rFonts w:ascii="Arial Narrow" w:hAnsi="Arial Narrow"/>
          <w:sz w:val="22"/>
          <w:szCs w:val="22"/>
          <w:lang w:val="es-CO"/>
        </w:rPr>
        <w:t>ntratante</w:t>
      </w:r>
      <w:r w:rsidRPr="008E46F9">
        <w:rPr>
          <w:rFonts w:ascii="Arial Narrow" w:hAnsi="Arial Narrow"/>
          <w:sz w:val="22"/>
          <w:szCs w:val="22"/>
          <w:lang w:val="es-CO"/>
        </w:rPr>
        <w:t xml:space="preserve"> deberá determinar el precio de evaluación de cada </w:t>
      </w:r>
      <w:r w:rsidR="00405EC1">
        <w:rPr>
          <w:rFonts w:ascii="Arial Narrow" w:hAnsi="Arial Narrow"/>
          <w:sz w:val="22"/>
          <w:szCs w:val="22"/>
          <w:lang w:val="es-CO"/>
        </w:rPr>
        <w:t>cotización</w:t>
      </w:r>
      <w:r w:rsidRPr="008E46F9">
        <w:rPr>
          <w:rFonts w:ascii="Arial Narrow" w:hAnsi="Arial Narrow"/>
          <w:sz w:val="22"/>
          <w:szCs w:val="22"/>
          <w:lang w:val="es-CO"/>
        </w:rPr>
        <w:t>, corrigiendo errores aritméticos de la Cotización, de la siguiente manera:</w:t>
      </w:r>
    </w:p>
    <w:p w14:paraId="2B2BD180" w14:textId="77777777" w:rsidR="00B737FC" w:rsidRPr="008E46F9" w:rsidRDefault="00B737FC" w:rsidP="00B737FC">
      <w:pPr>
        <w:pStyle w:val="Standard"/>
        <w:widowControl w:val="0"/>
        <w:jc w:val="both"/>
        <w:rPr>
          <w:rFonts w:ascii="Arial Narrow" w:hAnsi="Arial Narrow"/>
          <w:sz w:val="22"/>
          <w:szCs w:val="22"/>
          <w:lang w:val="es-CO"/>
        </w:rPr>
      </w:pPr>
    </w:p>
    <w:p w14:paraId="16DE53BE" w14:textId="77777777" w:rsidR="00FA039B" w:rsidRPr="008E46F9" w:rsidRDefault="00CD4DBC" w:rsidP="00B737FC">
      <w:pPr>
        <w:pStyle w:val="Standard"/>
        <w:widowControl w:val="0"/>
        <w:numPr>
          <w:ilvl w:val="0"/>
          <w:numId w:val="4"/>
        </w:numPr>
        <w:ind w:left="1440" w:hanging="720"/>
        <w:jc w:val="both"/>
        <w:rPr>
          <w:rFonts w:ascii="Arial Narrow" w:hAnsi="Arial Narrow"/>
          <w:sz w:val="22"/>
          <w:szCs w:val="22"/>
          <w:lang w:val="es-CO"/>
        </w:rPr>
      </w:pPr>
      <w:r w:rsidRPr="008E46F9">
        <w:rPr>
          <w:rFonts w:ascii="Arial Narrow" w:hAnsi="Arial Narrow"/>
          <w:sz w:val="22"/>
          <w:szCs w:val="22"/>
          <w:lang w:val="es-CO"/>
        </w:rPr>
        <w:t>E</w:t>
      </w:r>
      <w:r w:rsidR="00FA039B" w:rsidRPr="008E46F9">
        <w:rPr>
          <w:rFonts w:ascii="Arial Narrow" w:hAnsi="Arial Narrow"/>
          <w:sz w:val="22"/>
          <w:szCs w:val="22"/>
          <w:lang w:val="es-CO"/>
        </w:rPr>
        <w:t>n caso de que se presenten discrepancias entre los números y las palabras, el monto en palabras prevalecerá.</w:t>
      </w:r>
    </w:p>
    <w:p w14:paraId="19C6AEEF" w14:textId="77777777" w:rsidR="00FA039B" w:rsidRPr="008E46F9" w:rsidRDefault="00A4770B" w:rsidP="00B737FC">
      <w:pPr>
        <w:pStyle w:val="Standard"/>
        <w:widowControl w:val="0"/>
        <w:numPr>
          <w:ilvl w:val="0"/>
          <w:numId w:val="4"/>
        </w:numPr>
        <w:ind w:left="1440" w:hanging="720"/>
        <w:jc w:val="both"/>
        <w:rPr>
          <w:rFonts w:ascii="Arial Narrow" w:hAnsi="Arial Narrow"/>
          <w:sz w:val="22"/>
          <w:szCs w:val="22"/>
          <w:lang w:val="es-CO"/>
        </w:rPr>
      </w:pPr>
      <w:r w:rsidRPr="008E46F9">
        <w:rPr>
          <w:rFonts w:ascii="Arial Narrow" w:hAnsi="Arial Narrow"/>
          <w:sz w:val="22"/>
          <w:szCs w:val="22"/>
          <w:lang w:val="es-CO"/>
        </w:rPr>
        <w:t>E</w:t>
      </w:r>
      <w:r w:rsidR="00FA039B" w:rsidRPr="008E46F9">
        <w:rPr>
          <w:rFonts w:ascii="Arial Narrow" w:hAnsi="Arial Narrow"/>
          <w:sz w:val="22"/>
          <w:szCs w:val="22"/>
          <w:lang w:val="es-CO"/>
        </w:rPr>
        <w:t>n caso de</w:t>
      </w:r>
      <w:r w:rsidR="009015F9" w:rsidRPr="008E46F9">
        <w:rPr>
          <w:rFonts w:ascii="Arial Narrow" w:hAnsi="Arial Narrow"/>
          <w:sz w:val="22"/>
          <w:szCs w:val="22"/>
          <w:lang w:val="es-CO"/>
        </w:rPr>
        <w:t xml:space="preserve"> que se presenten discrepancias</w:t>
      </w:r>
      <w:r w:rsidR="00FA039B" w:rsidRPr="008E46F9">
        <w:rPr>
          <w:rFonts w:ascii="Arial Narrow" w:hAnsi="Arial Narrow"/>
          <w:sz w:val="22"/>
          <w:szCs w:val="22"/>
          <w:lang w:val="es-CO"/>
        </w:rPr>
        <w:t xml:space="preserve"> entre el precio unitario y el total del rubro que resulta de multiplicar el precio por unidad por la cantidad, prevalecerá el precio unitario;</w:t>
      </w:r>
    </w:p>
    <w:p w14:paraId="6F4310EE" w14:textId="77777777" w:rsidR="00E46AD3" w:rsidRPr="008E46F9" w:rsidRDefault="00E46AD3" w:rsidP="00B737FC">
      <w:pPr>
        <w:pStyle w:val="Standard"/>
        <w:widowControl w:val="0"/>
        <w:numPr>
          <w:ilvl w:val="0"/>
          <w:numId w:val="4"/>
        </w:numPr>
        <w:ind w:left="1440" w:hanging="720"/>
        <w:jc w:val="both"/>
        <w:rPr>
          <w:rFonts w:ascii="Arial Narrow" w:hAnsi="Arial Narrow"/>
          <w:sz w:val="22"/>
          <w:szCs w:val="22"/>
          <w:lang w:val="es-CO"/>
        </w:rPr>
      </w:pPr>
      <w:r w:rsidRPr="008E46F9">
        <w:rPr>
          <w:rFonts w:ascii="Arial Narrow" w:hAnsi="Arial Narrow"/>
          <w:sz w:val="22"/>
          <w:szCs w:val="22"/>
          <w:lang w:val="es-CO"/>
        </w:rPr>
        <w:t>Si un Oferente se rehúsa a aceptar la corrección, su Cotización será rechazada.</w:t>
      </w:r>
    </w:p>
    <w:p w14:paraId="1A6F8309" w14:textId="77777777" w:rsidR="00B737FC" w:rsidRPr="008E46F9" w:rsidRDefault="00B737FC" w:rsidP="00B737FC">
      <w:pPr>
        <w:pStyle w:val="Standard"/>
        <w:widowControl w:val="0"/>
        <w:jc w:val="both"/>
        <w:rPr>
          <w:rFonts w:ascii="Arial Narrow" w:hAnsi="Arial Narrow"/>
          <w:sz w:val="22"/>
          <w:szCs w:val="22"/>
          <w:lang w:val="es-CO"/>
        </w:rPr>
      </w:pPr>
    </w:p>
    <w:p w14:paraId="04569432" w14:textId="6028DB3C" w:rsidR="00FA039B" w:rsidRPr="008E46F9" w:rsidRDefault="00FA039B" w:rsidP="00B737FC">
      <w:pPr>
        <w:pStyle w:val="Standard"/>
        <w:widowControl w:val="0"/>
        <w:ind w:left="720"/>
        <w:jc w:val="both"/>
        <w:rPr>
          <w:rFonts w:ascii="Arial Narrow" w:hAnsi="Arial Narrow"/>
          <w:sz w:val="22"/>
          <w:szCs w:val="22"/>
          <w:lang w:val="es-CO"/>
        </w:rPr>
      </w:pPr>
      <w:r w:rsidRPr="008E46F9">
        <w:rPr>
          <w:rFonts w:ascii="Arial Narrow" w:hAnsi="Arial Narrow"/>
          <w:sz w:val="22"/>
          <w:szCs w:val="22"/>
          <w:lang w:val="es-CO"/>
        </w:rPr>
        <w:t>Para facilitar el examen, la evaluación y la comparación de las cotizaciones, el Co</w:t>
      </w:r>
      <w:r w:rsidR="004E2E9B" w:rsidRPr="008E46F9">
        <w:rPr>
          <w:rFonts w:ascii="Arial Narrow" w:hAnsi="Arial Narrow"/>
          <w:sz w:val="22"/>
          <w:szCs w:val="22"/>
          <w:lang w:val="es-CO"/>
        </w:rPr>
        <w:t>ntratante</w:t>
      </w:r>
      <w:r w:rsidRPr="008E46F9">
        <w:rPr>
          <w:rFonts w:ascii="Arial Narrow" w:hAnsi="Arial Narrow"/>
          <w:sz w:val="22"/>
          <w:szCs w:val="22"/>
          <w:lang w:val="es-CO"/>
        </w:rPr>
        <w:t xml:space="preserve"> tendrá la facultad de solicitar a cualquier Oferente que aclare su </w:t>
      </w:r>
      <w:r w:rsidR="00A21B28" w:rsidRPr="008E46F9">
        <w:rPr>
          <w:rFonts w:ascii="Arial Narrow" w:hAnsi="Arial Narrow"/>
          <w:sz w:val="22"/>
          <w:szCs w:val="22"/>
          <w:lang w:val="es-CO"/>
        </w:rPr>
        <w:t>Cotización</w:t>
      </w:r>
      <w:r w:rsidRPr="008E46F9">
        <w:rPr>
          <w:rFonts w:ascii="Arial Narrow" w:hAnsi="Arial Narrow"/>
          <w:sz w:val="22"/>
          <w:szCs w:val="22"/>
          <w:lang w:val="es-CO"/>
        </w:rPr>
        <w:t xml:space="preserve">. La solicitud de aclaración y la respuesta correspondiente deberán efectuarse por </w:t>
      </w:r>
      <w:r w:rsidR="00D524CD" w:rsidRPr="008E46F9">
        <w:rPr>
          <w:rFonts w:ascii="Arial Narrow" w:hAnsi="Arial Narrow"/>
          <w:sz w:val="22"/>
          <w:szCs w:val="22"/>
          <w:lang w:val="es-CO"/>
        </w:rPr>
        <w:t>escrito,</w:t>
      </w:r>
      <w:r w:rsidRPr="008E46F9">
        <w:rPr>
          <w:rFonts w:ascii="Arial Narrow" w:hAnsi="Arial Narrow"/>
          <w:sz w:val="22"/>
          <w:szCs w:val="22"/>
          <w:lang w:val="es-CO"/>
        </w:rPr>
        <w:t xml:space="preserve"> pero no se solicitará, ofrecerá ni permitirá ninguna modificación de los precios o a la sustancia de la </w:t>
      </w:r>
      <w:r w:rsidR="00A21B28" w:rsidRPr="008E46F9">
        <w:rPr>
          <w:rFonts w:ascii="Arial Narrow" w:hAnsi="Arial Narrow"/>
          <w:sz w:val="22"/>
          <w:szCs w:val="22"/>
          <w:lang w:val="es-CO"/>
        </w:rPr>
        <w:t>Cotización</w:t>
      </w:r>
      <w:r w:rsidRPr="008E46F9">
        <w:rPr>
          <w:rFonts w:ascii="Arial Narrow" w:hAnsi="Arial Narrow"/>
          <w:sz w:val="22"/>
          <w:szCs w:val="22"/>
          <w:lang w:val="es-CO"/>
        </w:rPr>
        <w:t>, salvo las que sean necesarias para confirmar la corrección de errores aritméticos que el Co</w:t>
      </w:r>
      <w:r w:rsidR="00741109" w:rsidRPr="008E46F9">
        <w:rPr>
          <w:rFonts w:ascii="Arial Narrow" w:hAnsi="Arial Narrow"/>
          <w:sz w:val="22"/>
          <w:szCs w:val="22"/>
          <w:lang w:val="es-CO"/>
        </w:rPr>
        <w:t>ntratante</w:t>
      </w:r>
      <w:r w:rsidRPr="008E46F9">
        <w:rPr>
          <w:rFonts w:ascii="Arial Narrow" w:hAnsi="Arial Narrow"/>
          <w:sz w:val="22"/>
          <w:szCs w:val="22"/>
          <w:lang w:val="es-CO"/>
        </w:rPr>
        <w:t xml:space="preserve"> haya descubierto durante la evaluación de las </w:t>
      </w:r>
      <w:r w:rsidR="0078221D" w:rsidRPr="008E46F9">
        <w:rPr>
          <w:rFonts w:ascii="Arial Narrow" w:hAnsi="Arial Narrow"/>
          <w:sz w:val="22"/>
          <w:szCs w:val="22"/>
          <w:lang w:val="es-CO"/>
        </w:rPr>
        <w:t>cotizaciones</w:t>
      </w:r>
      <w:r w:rsidR="00041105" w:rsidRPr="008E46F9">
        <w:rPr>
          <w:rFonts w:ascii="Arial Narrow" w:hAnsi="Arial Narrow"/>
          <w:sz w:val="22"/>
          <w:szCs w:val="22"/>
          <w:lang w:val="es-CO"/>
        </w:rPr>
        <w:t>.</w:t>
      </w:r>
    </w:p>
    <w:p w14:paraId="0880066D" w14:textId="77777777" w:rsidR="00C44CCE" w:rsidRPr="008E46F9" w:rsidRDefault="00C44CCE" w:rsidP="00B737FC">
      <w:pPr>
        <w:pStyle w:val="Standard"/>
        <w:widowControl w:val="0"/>
        <w:jc w:val="both"/>
        <w:rPr>
          <w:rFonts w:ascii="Arial Narrow" w:hAnsi="Arial Narrow"/>
          <w:sz w:val="22"/>
          <w:szCs w:val="22"/>
          <w:lang w:val="es-CO"/>
        </w:rPr>
      </w:pPr>
    </w:p>
    <w:p w14:paraId="32834948" w14:textId="77777777" w:rsidR="00FA039B" w:rsidRPr="008E46F9" w:rsidRDefault="00FA039B" w:rsidP="00B737FC">
      <w:pPr>
        <w:pStyle w:val="Standard"/>
        <w:widowControl w:val="0"/>
        <w:numPr>
          <w:ilvl w:val="0"/>
          <w:numId w:val="2"/>
        </w:numPr>
        <w:ind w:hanging="720"/>
        <w:jc w:val="both"/>
        <w:rPr>
          <w:rFonts w:ascii="Arial Narrow" w:hAnsi="Arial Narrow"/>
          <w:sz w:val="22"/>
          <w:szCs w:val="22"/>
          <w:lang w:val="es-CO"/>
        </w:rPr>
      </w:pPr>
      <w:r w:rsidRPr="008E46F9">
        <w:rPr>
          <w:rFonts w:ascii="Arial Narrow" w:hAnsi="Arial Narrow"/>
          <w:b/>
          <w:sz w:val="22"/>
          <w:szCs w:val="22"/>
          <w:lang w:val="es-CO"/>
        </w:rPr>
        <w:t xml:space="preserve">Derecho del </w:t>
      </w:r>
      <w:r w:rsidR="00C44CCE" w:rsidRPr="008E46F9">
        <w:rPr>
          <w:rFonts w:ascii="Arial Narrow" w:hAnsi="Arial Narrow"/>
          <w:b/>
          <w:sz w:val="22"/>
          <w:szCs w:val="22"/>
          <w:lang w:val="es-CO"/>
        </w:rPr>
        <w:t>co</w:t>
      </w:r>
      <w:r w:rsidR="00741109" w:rsidRPr="008E46F9">
        <w:rPr>
          <w:rFonts w:ascii="Arial Narrow" w:hAnsi="Arial Narrow"/>
          <w:b/>
          <w:sz w:val="22"/>
          <w:szCs w:val="22"/>
          <w:lang w:val="es-CO"/>
        </w:rPr>
        <w:t xml:space="preserve">ntratante </w:t>
      </w:r>
      <w:r w:rsidRPr="008E46F9">
        <w:rPr>
          <w:rFonts w:ascii="Arial Narrow" w:hAnsi="Arial Narrow"/>
          <w:b/>
          <w:sz w:val="22"/>
          <w:szCs w:val="22"/>
          <w:lang w:val="es-CO"/>
        </w:rPr>
        <w:t xml:space="preserve">a </w:t>
      </w:r>
      <w:r w:rsidR="00C44CCE" w:rsidRPr="008E46F9">
        <w:rPr>
          <w:rFonts w:ascii="Arial Narrow" w:hAnsi="Arial Narrow"/>
          <w:b/>
          <w:sz w:val="22"/>
          <w:szCs w:val="22"/>
          <w:lang w:val="es-CO"/>
        </w:rPr>
        <w:t>aceptar cualquier cotización y a rechazar todas o cualquiera de las cotizaciones</w:t>
      </w:r>
      <w:r w:rsidRPr="008E46F9">
        <w:rPr>
          <w:rFonts w:ascii="Arial Narrow" w:hAnsi="Arial Narrow"/>
          <w:b/>
          <w:sz w:val="22"/>
          <w:szCs w:val="22"/>
          <w:lang w:val="es-CO"/>
        </w:rPr>
        <w:t xml:space="preserve">: </w:t>
      </w:r>
      <w:r w:rsidRPr="008E46F9">
        <w:rPr>
          <w:rFonts w:ascii="Arial Narrow" w:hAnsi="Arial Narrow"/>
          <w:sz w:val="22"/>
          <w:szCs w:val="22"/>
          <w:lang w:val="es-CO"/>
        </w:rPr>
        <w:t xml:space="preserve">El </w:t>
      </w:r>
      <w:r w:rsidR="004E2E9B" w:rsidRPr="008E46F9">
        <w:rPr>
          <w:rFonts w:ascii="Arial Narrow" w:hAnsi="Arial Narrow"/>
          <w:sz w:val="22"/>
          <w:szCs w:val="22"/>
          <w:lang w:val="es-CO"/>
        </w:rPr>
        <w:t xml:space="preserve">Contratante </w:t>
      </w:r>
      <w:r w:rsidRPr="008E46F9">
        <w:rPr>
          <w:rFonts w:ascii="Arial Narrow" w:hAnsi="Arial Narrow"/>
          <w:sz w:val="22"/>
          <w:szCs w:val="22"/>
          <w:lang w:val="es-CO"/>
        </w:rPr>
        <w:t>se reserva el derecho a aceptar o rechazar cualquier Cotización, de anular el proceso y de rechazar todas las Cotizaciones en cualquier momento antes de la adjudicación de la contratación, sin que por ello adquiera responsabilidad alguna ante los Oferentes o la obligación de informar a los mismos acerca de las razones para tomar tal decisión.</w:t>
      </w:r>
    </w:p>
    <w:p w14:paraId="719F2625" w14:textId="77777777" w:rsidR="00FA039B" w:rsidRPr="008E46F9" w:rsidRDefault="00FA039B" w:rsidP="00B737FC">
      <w:pPr>
        <w:pStyle w:val="Standard"/>
        <w:widowControl w:val="0"/>
        <w:jc w:val="both"/>
        <w:rPr>
          <w:rFonts w:ascii="Arial Narrow" w:hAnsi="Arial Narrow"/>
          <w:sz w:val="22"/>
          <w:szCs w:val="22"/>
          <w:lang w:val="es-CO"/>
        </w:rPr>
      </w:pPr>
    </w:p>
    <w:p w14:paraId="0187553A" w14:textId="19A91246" w:rsidR="00D10D1C" w:rsidRPr="008E46F9" w:rsidRDefault="00FA039B" w:rsidP="00B737FC">
      <w:pPr>
        <w:pStyle w:val="Standard"/>
        <w:widowControl w:val="0"/>
        <w:numPr>
          <w:ilvl w:val="0"/>
          <w:numId w:val="2"/>
        </w:numPr>
        <w:ind w:hanging="720"/>
        <w:jc w:val="both"/>
        <w:rPr>
          <w:rFonts w:ascii="Arial Narrow" w:hAnsi="Arial Narrow"/>
          <w:sz w:val="22"/>
          <w:szCs w:val="22"/>
          <w:lang w:val="es-CO"/>
        </w:rPr>
      </w:pPr>
      <w:r w:rsidRPr="008E46F9">
        <w:rPr>
          <w:rFonts w:ascii="Arial Narrow" w:hAnsi="Arial Narrow"/>
          <w:b/>
          <w:sz w:val="22"/>
          <w:szCs w:val="22"/>
          <w:lang w:val="es-CO"/>
        </w:rPr>
        <w:t xml:space="preserve">Notificación de Adjudicación y Firma de </w:t>
      </w:r>
      <w:r w:rsidRPr="00644B81">
        <w:rPr>
          <w:rFonts w:ascii="Arial Narrow" w:hAnsi="Arial Narrow"/>
          <w:b/>
          <w:color w:val="000000" w:themeColor="text1"/>
          <w:sz w:val="22"/>
          <w:szCs w:val="22"/>
          <w:lang w:val="es-CO"/>
        </w:rPr>
        <w:t xml:space="preserve">la </w:t>
      </w:r>
      <w:r w:rsidR="004D0FA9" w:rsidRPr="00644B81">
        <w:rPr>
          <w:rFonts w:ascii="Arial Narrow" w:hAnsi="Arial Narrow"/>
          <w:b/>
          <w:color w:val="000000" w:themeColor="text1"/>
          <w:sz w:val="22"/>
          <w:szCs w:val="22"/>
          <w:lang w:val="es-CO"/>
        </w:rPr>
        <w:t>o</w:t>
      </w:r>
      <w:r w:rsidRPr="00644B81">
        <w:rPr>
          <w:rFonts w:ascii="Arial Narrow" w:hAnsi="Arial Narrow"/>
          <w:b/>
          <w:color w:val="000000" w:themeColor="text1"/>
          <w:sz w:val="22"/>
          <w:szCs w:val="22"/>
          <w:lang w:val="es-CO"/>
        </w:rPr>
        <w:t xml:space="preserve">rden de </w:t>
      </w:r>
      <w:r w:rsidR="00644B81" w:rsidRPr="00644B81">
        <w:rPr>
          <w:rFonts w:ascii="Arial Narrow" w:hAnsi="Arial Narrow"/>
          <w:b/>
          <w:color w:val="000000" w:themeColor="text1"/>
          <w:sz w:val="22"/>
          <w:szCs w:val="22"/>
          <w:lang w:val="es-CO"/>
        </w:rPr>
        <w:t>servicio</w:t>
      </w:r>
      <w:r w:rsidRPr="00644B81">
        <w:rPr>
          <w:rFonts w:ascii="Arial Narrow" w:hAnsi="Arial Narrow"/>
          <w:b/>
          <w:color w:val="000000" w:themeColor="text1"/>
          <w:sz w:val="22"/>
          <w:szCs w:val="22"/>
          <w:lang w:val="es-CO"/>
        </w:rPr>
        <w:t>:</w:t>
      </w:r>
      <w:r w:rsidRPr="00644B81">
        <w:rPr>
          <w:rFonts w:ascii="Arial Narrow" w:hAnsi="Arial Narrow"/>
          <w:color w:val="000000" w:themeColor="text1"/>
          <w:sz w:val="22"/>
          <w:szCs w:val="22"/>
          <w:lang w:val="es-CO"/>
        </w:rPr>
        <w:t xml:space="preserve"> El </w:t>
      </w:r>
      <w:r w:rsidR="004E2E9B" w:rsidRPr="00644B81">
        <w:rPr>
          <w:rFonts w:ascii="Arial Narrow" w:hAnsi="Arial Narrow"/>
          <w:color w:val="000000" w:themeColor="text1"/>
          <w:sz w:val="22"/>
          <w:szCs w:val="22"/>
          <w:lang w:val="es-CO"/>
        </w:rPr>
        <w:t xml:space="preserve">Contratante </w:t>
      </w:r>
      <w:r w:rsidRPr="00644B81">
        <w:rPr>
          <w:rFonts w:ascii="Arial Narrow" w:hAnsi="Arial Narrow"/>
          <w:color w:val="000000" w:themeColor="text1"/>
          <w:sz w:val="22"/>
          <w:szCs w:val="22"/>
          <w:lang w:val="es-CO"/>
        </w:rPr>
        <w:t xml:space="preserve">notificará al </w:t>
      </w:r>
      <w:r w:rsidR="00FE3DCF" w:rsidRPr="00644B81">
        <w:rPr>
          <w:rFonts w:ascii="Arial Narrow" w:hAnsi="Arial Narrow"/>
          <w:color w:val="000000" w:themeColor="text1"/>
          <w:sz w:val="22"/>
          <w:szCs w:val="22"/>
          <w:lang w:val="es-CO"/>
        </w:rPr>
        <w:t xml:space="preserve">oferente </w:t>
      </w:r>
      <w:r w:rsidRPr="00644B81">
        <w:rPr>
          <w:rFonts w:ascii="Arial Narrow" w:hAnsi="Arial Narrow"/>
          <w:color w:val="000000" w:themeColor="text1"/>
          <w:sz w:val="22"/>
          <w:szCs w:val="22"/>
          <w:lang w:val="es-CO"/>
        </w:rPr>
        <w:t>ganador acerca de la aceptación de su Cotización, antes de la expiración del período de validez de las Cotizaciones, por medio de una carta</w:t>
      </w:r>
      <w:r w:rsidR="00E036D4" w:rsidRPr="00644B81">
        <w:rPr>
          <w:rFonts w:ascii="Arial Narrow" w:hAnsi="Arial Narrow"/>
          <w:color w:val="000000" w:themeColor="text1"/>
          <w:sz w:val="22"/>
          <w:szCs w:val="22"/>
          <w:lang w:val="es-CO"/>
        </w:rPr>
        <w:t xml:space="preserve"> </w:t>
      </w:r>
      <w:r w:rsidR="006E3E9F" w:rsidRPr="00644B81">
        <w:rPr>
          <w:rFonts w:ascii="Arial Narrow" w:hAnsi="Arial Narrow"/>
          <w:color w:val="000000" w:themeColor="text1"/>
          <w:sz w:val="22"/>
          <w:szCs w:val="22"/>
          <w:lang w:val="es-CO"/>
        </w:rPr>
        <w:t>o a través de correo electrónico</w:t>
      </w:r>
      <w:r w:rsidR="00E036D4" w:rsidRPr="00644B81">
        <w:rPr>
          <w:rFonts w:ascii="Arial Narrow" w:hAnsi="Arial Narrow"/>
          <w:color w:val="000000" w:themeColor="text1"/>
          <w:sz w:val="22"/>
          <w:szCs w:val="22"/>
          <w:lang w:val="es-CO"/>
        </w:rPr>
        <w:t xml:space="preserve"> oficial de la entidad contrate</w:t>
      </w:r>
      <w:r w:rsidRPr="00644B81">
        <w:rPr>
          <w:rFonts w:ascii="Arial Narrow" w:hAnsi="Arial Narrow"/>
          <w:color w:val="000000" w:themeColor="text1"/>
          <w:sz w:val="22"/>
          <w:szCs w:val="22"/>
          <w:lang w:val="es-CO"/>
        </w:rPr>
        <w:t xml:space="preserve">. Dicha carta indicará el monto (en adelante en </w:t>
      </w:r>
      <w:r w:rsidR="00FE3DCF" w:rsidRPr="00644B81">
        <w:rPr>
          <w:rFonts w:ascii="Arial Narrow" w:hAnsi="Arial Narrow"/>
          <w:color w:val="000000" w:themeColor="text1"/>
          <w:sz w:val="22"/>
          <w:szCs w:val="22"/>
          <w:lang w:val="es-CO"/>
        </w:rPr>
        <w:t xml:space="preserve">la </w:t>
      </w:r>
      <w:r w:rsidR="00FE3DCF" w:rsidRPr="00644B81">
        <w:rPr>
          <w:rFonts w:ascii="Arial Narrow" w:hAnsi="Arial Narrow"/>
          <w:i/>
          <w:iCs/>
          <w:color w:val="000000" w:themeColor="text1"/>
          <w:sz w:val="22"/>
          <w:szCs w:val="22"/>
          <w:lang w:val="es-CO"/>
        </w:rPr>
        <w:t xml:space="preserve">orden de </w:t>
      </w:r>
      <w:r w:rsidR="00644B81" w:rsidRPr="00644B81">
        <w:rPr>
          <w:rFonts w:ascii="Arial Narrow" w:hAnsi="Arial Narrow"/>
          <w:i/>
          <w:iCs/>
          <w:color w:val="000000" w:themeColor="text1"/>
          <w:sz w:val="22"/>
          <w:szCs w:val="22"/>
          <w:lang w:val="es-CO"/>
        </w:rPr>
        <w:t xml:space="preserve">servicio </w:t>
      </w:r>
      <w:r w:rsidR="00FE3DCF" w:rsidRPr="00644B81">
        <w:rPr>
          <w:rFonts w:ascii="Arial Narrow" w:hAnsi="Arial Narrow"/>
          <w:i/>
          <w:iCs/>
          <w:color w:val="000000" w:themeColor="text1"/>
          <w:sz w:val="22"/>
          <w:szCs w:val="22"/>
          <w:lang w:val="es-CO"/>
        </w:rPr>
        <w:t>compra</w:t>
      </w:r>
      <w:r w:rsidRPr="00644B81">
        <w:rPr>
          <w:rFonts w:ascii="Arial Narrow" w:hAnsi="Arial Narrow"/>
          <w:color w:val="000000" w:themeColor="text1"/>
          <w:sz w:val="22"/>
          <w:szCs w:val="22"/>
          <w:lang w:val="es-CO"/>
        </w:rPr>
        <w:t>, denominado “Precio Fijo”) que el Co</w:t>
      </w:r>
      <w:r w:rsidR="00793687" w:rsidRPr="00644B81">
        <w:rPr>
          <w:rFonts w:ascii="Arial Narrow" w:hAnsi="Arial Narrow"/>
          <w:color w:val="000000" w:themeColor="text1"/>
          <w:sz w:val="22"/>
          <w:szCs w:val="22"/>
          <w:lang w:val="es-CO"/>
        </w:rPr>
        <w:t>ntratante</w:t>
      </w:r>
      <w:r w:rsidRPr="00644B81">
        <w:rPr>
          <w:rFonts w:ascii="Arial Narrow" w:hAnsi="Arial Narrow"/>
          <w:color w:val="000000" w:themeColor="text1"/>
          <w:sz w:val="22"/>
          <w:szCs w:val="22"/>
          <w:lang w:val="es-CO"/>
        </w:rPr>
        <w:t xml:space="preserve"> pagará al </w:t>
      </w:r>
      <w:r w:rsidR="00783CE4" w:rsidRPr="00644B81">
        <w:rPr>
          <w:rFonts w:ascii="Arial Narrow" w:hAnsi="Arial Narrow"/>
          <w:color w:val="000000" w:themeColor="text1"/>
          <w:sz w:val="22"/>
          <w:szCs w:val="22"/>
          <w:lang w:val="es-CO"/>
        </w:rPr>
        <w:t xml:space="preserve">Proveedor </w:t>
      </w:r>
      <w:r w:rsidRPr="00644B81">
        <w:rPr>
          <w:rFonts w:ascii="Arial Narrow" w:hAnsi="Arial Narrow"/>
          <w:color w:val="000000" w:themeColor="text1"/>
          <w:sz w:val="22"/>
          <w:szCs w:val="22"/>
          <w:lang w:val="es-CO"/>
        </w:rPr>
        <w:t xml:space="preserve">por la ejecución, entrega y terminación de los </w:t>
      </w:r>
      <w:r w:rsidR="00741109" w:rsidRPr="00644B81">
        <w:rPr>
          <w:rFonts w:ascii="Arial Narrow" w:hAnsi="Arial Narrow"/>
          <w:color w:val="000000" w:themeColor="text1"/>
          <w:sz w:val="22"/>
          <w:szCs w:val="22"/>
          <w:lang w:val="es-CO"/>
        </w:rPr>
        <w:t>bienes</w:t>
      </w:r>
      <w:r w:rsidR="00783CE4" w:rsidRPr="00644B81">
        <w:rPr>
          <w:rFonts w:ascii="Arial Narrow" w:hAnsi="Arial Narrow"/>
          <w:color w:val="000000" w:themeColor="text1"/>
          <w:sz w:val="22"/>
          <w:szCs w:val="22"/>
          <w:lang w:val="es-CO"/>
        </w:rPr>
        <w:t xml:space="preserve"> y/o </w:t>
      </w:r>
      <w:r w:rsidRPr="00644B81">
        <w:rPr>
          <w:rFonts w:ascii="Arial Narrow" w:hAnsi="Arial Narrow"/>
          <w:color w:val="000000" w:themeColor="text1"/>
          <w:sz w:val="22"/>
          <w:szCs w:val="22"/>
          <w:lang w:val="es-CO"/>
        </w:rPr>
        <w:t>servicios</w:t>
      </w:r>
      <w:r w:rsidR="00D267C2" w:rsidRPr="00644B81">
        <w:rPr>
          <w:rFonts w:ascii="Arial Narrow" w:hAnsi="Arial Narrow"/>
          <w:color w:val="000000" w:themeColor="text1"/>
          <w:sz w:val="22"/>
          <w:szCs w:val="22"/>
          <w:lang w:val="es-CO"/>
        </w:rPr>
        <w:t xml:space="preserve"> </w:t>
      </w:r>
      <w:r w:rsidRPr="00644B81">
        <w:rPr>
          <w:rFonts w:ascii="Arial Narrow" w:hAnsi="Arial Narrow"/>
          <w:color w:val="000000" w:themeColor="text1"/>
          <w:sz w:val="22"/>
          <w:szCs w:val="22"/>
          <w:lang w:val="es-CO"/>
        </w:rPr>
        <w:t xml:space="preserve">de conformidad con la </w:t>
      </w:r>
      <w:r w:rsidR="00F511CE" w:rsidRPr="00644B81">
        <w:rPr>
          <w:rFonts w:ascii="Arial Narrow" w:hAnsi="Arial Narrow"/>
          <w:i/>
          <w:iCs/>
          <w:color w:val="000000" w:themeColor="text1"/>
          <w:sz w:val="22"/>
          <w:szCs w:val="22"/>
          <w:lang w:val="es-CO"/>
        </w:rPr>
        <w:t>o</w:t>
      </w:r>
      <w:r w:rsidRPr="00644B81">
        <w:rPr>
          <w:rFonts w:ascii="Arial Narrow" w:hAnsi="Arial Narrow"/>
          <w:i/>
          <w:iCs/>
          <w:color w:val="000000" w:themeColor="text1"/>
          <w:sz w:val="22"/>
          <w:szCs w:val="22"/>
          <w:lang w:val="es-CO"/>
        </w:rPr>
        <w:t xml:space="preserve">rden de </w:t>
      </w:r>
      <w:r w:rsidR="00644B81" w:rsidRPr="00644B81">
        <w:rPr>
          <w:rFonts w:ascii="Arial Narrow" w:hAnsi="Arial Narrow"/>
          <w:i/>
          <w:iCs/>
          <w:color w:val="000000" w:themeColor="text1"/>
          <w:sz w:val="22"/>
          <w:szCs w:val="22"/>
          <w:lang w:val="es-CO"/>
        </w:rPr>
        <w:t>servicio</w:t>
      </w:r>
      <w:r w:rsidR="006E4158" w:rsidRPr="00644B81">
        <w:rPr>
          <w:rFonts w:ascii="Arial Narrow" w:hAnsi="Arial Narrow"/>
          <w:color w:val="000000" w:themeColor="text1"/>
          <w:sz w:val="22"/>
          <w:szCs w:val="22"/>
          <w:lang w:val="es-CO"/>
        </w:rPr>
        <w:t xml:space="preserve">. </w:t>
      </w:r>
      <w:r w:rsidRPr="008E46F9">
        <w:rPr>
          <w:rFonts w:ascii="Arial Narrow" w:hAnsi="Arial Narrow"/>
          <w:sz w:val="22"/>
          <w:szCs w:val="22"/>
          <w:lang w:val="es-CO"/>
        </w:rPr>
        <w:t>La notificación de adjudicación constituirá un contrato vinculante entre las partes.</w:t>
      </w:r>
    </w:p>
    <w:p w14:paraId="3FDD483E" w14:textId="48910A75" w:rsidR="00D10D1C" w:rsidRPr="008E46F9" w:rsidRDefault="00D10D1C" w:rsidP="00B737FC">
      <w:pPr>
        <w:pStyle w:val="Standard"/>
        <w:widowControl w:val="0"/>
        <w:jc w:val="both"/>
        <w:rPr>
          <w:rFonts w:ascii="Arial Narrow" w:hAnsi="Arial Narrow"/>
          <w:sz w:val="22"/>
          <w:szCs w:val="22"/>
          <w:lang w:val="es-CO"/>
        </w:rPr>
      </w:pPr>
    </w:p>
    <w:p w14:paraId="2006E796" w14:textId="44613957" w:rsidR="00D91DA9" w:rsidRPr="008E46F9" w:rsidRDefault="00B77BD3" w:rsidP="00B737FC">
      <w:pPr>
        <w:pStyle w:val="Standard"/>
        <w:widowControl w:val="0"/>
        <w:numPr>
          <w:ilvl w:val="0"/>
          <w:numId w:val="2"/>
        </w:numPr>
        <w:ind w:hanging="720"/>
        <w:jc w:val="both"/>
        <w:rPr>
          <w:rFonts w:ascii="Arial Narrow" w:hAnsi="Arial Narrow"/>
          <w:b/>
          <w:sz w:val="22"/>
          <w:szCs w:val="22"/>
          <w:lang w:val="es-CO"/>
        </w:rPr>
      </w:pPr>
      <w:r w:rsidRPr="008E46F9">
        <w:rPr>
          <w:rFonts w:ascii="Arial Narrow" w:hAnsi="Arial Narrow"/>
          <w:b/>
          <w:sz w:val="22"/>
          <w:szCs w:val="22"/>
          <w:lang w:val="es-CO"/>
        </w:rPr>
        <w:t>Fraude y Corrupción</w:t>
      </w:r>
      <w:r w:rsidR="00D10D1C" w:rsidRPr="008E46F9">
        <w:rPr>
          <w:rFonts w:ascii="Arial Narrow" w:hAnsi="Arial Narrow"/>
          <w:b/>
          <w:sz w:val="22"/>
          <w:szCs w:val="22"/>
          <w:lang w:val="es-CO"/>
        </w:rPr>
        <w:t xml:space="preserve">: </w:t>
      </w:r>
      <w:r w:rsidR="00D10D1C" w:rsidRPr="008E46F9">
        <w:rPr>
          <w:rFonts w:ascii="Arial Narrow" w:hAnsi="Arial Narrow"/>
          <w:sz w:val="22"/>
          <w:szCs w:val="22"/>
          <w:lang w:val="es-CO"/>
        </w:rPr>
        <w:t xml:space="preserve">El </w:t>
      </w:r>
      <w:r w:rsidR="00100F3C" w:rsidRPr="008E46F9">
        <w:rPr>
          <w:rFonts w:ascii="Arial Narrow" w:hAnsi="Arial Narrow"/>
          <w:sz w:val="22"/>
          <w:szCs w:val="22"/>
          <w:lang w:val="es-CO"/>
        </w:rPr>
        <w:t>B</w:t>
      </w:r>
      <w:r w:rsidR="000E21BA" w:rsidRPr="008E46F9">
        <w:rPr>
          <w:rFonts w:ascii="Arial Narrow" w:hAnsi="Arial Narrow"/>
          <w:sz w:val="22"/>
          <w:szCs w:val="22"/>
          <w:lang w:val="es-CO"/>
        </w:rPr>
        <w:t>anco</w:t>
      </w:r>
      <w:r w:rsidR="00D10D1C" w:rsidRPr="008E46F9">
        <w:rPr>
          <w:rFonts w:ascii="Arial Narrow" w:hAnsi="Arial Narrow"/>
          <w:sz w:val="22"/>
          <w:szCs w:val="22"/>
          <w:lang w:val="es-CO"/>
        </w:rPr>
        <w:t xml:space="preserve"> requiere el cumplimiento de sus Directrices Contra el Fraude y la Corrupción y de sus políticas y procedimientos de sanciones vigentes incluidos en el Marco de Sanciones del Grupo del Banco Mundial, conforme se describe en el </w:t>
      </w:r>
      <w:r w:rsidR="000465A5" w:rsidRPr="008E46F9">
        <w:rPr>
          <w:rFonts w:ascii="Arial Narrow" w:hAnsi="Arial Narrow"/>
          <w:sz w:val="22"/>
          <w:szCs w:val="22"/>
          <w:lang w:val="es-CO"/>
        </w:rPr>
        <w:t xml:space="preserve">Anexo </w:t>
      </w:r>
      <w:r w:rsidR="00E94086">
        <w:rPr>
          <w:rFonts w:ascii="Arial Narrow" w:hAnsi="Arial Narrow"/>
          <w:sz w:val="22"/>
          <w:szCs w:val="22"/>
          <w:lang w:val="es-CO"/>
        </w:rPr>
        <w:t xml:space="preserve">No. </w:t>
      </w:r>
      <w:r w:rsidR="00D10D1C" w:rsidRPr="008E46F9">
        <w:rPr>
          <w:rFonts w:ascii="Arial Narrow" w:hAnsi="Arial Narrow"/>
          <w:sz w:val="22"/>
          <w:szCs w:val="22"/>
          <w:lang w:val="es-CO"/>
        </w:rPr>
        <w:t>1</w:t>
      </w:r>
      <w:r w:rsidR="00D91DA9" w:rsidRPr="008E46F9">
        <w:rPr>
          <w:rFonts w:ascii="Arial Narrow" w:hAnsi="Arial Narrow"/>
          <w:sz w:val="22"/>
          <w:szCs w:val="22"/>
          <w:lang w:val="es-CO"/>
        </w:rPr>
        <w:t>.</w:t>
      </w:r>
    </w:p>
    <w:p w14:paraId="43EF2C39" w14:textId="77777777" w:rsidR="00D91DA9" w:rsidRPr="008E46F9" w:rsidRDefault="00D91DA9" w:rsidP="00B77BD3">
      <w:pPr>
        <w:pStyle w:val="Standard"/>
        <w:widowControl w:val="0"/>
        <w:jc w:val="both"/>
        <w:rPr>
          <w:rFonts w:ascii="Arial Narrow" w:hAnsi="Arial Narrow"/>
          <w:sz w:val="22"/>
          <w:szCs w:val="22"/>
          <w:lang w:val="es-CO"/>
        </w:rPr>
      </w:pPr>
    </w:p>
    <w:p w14:paraId="0FFB2A2E" w14:textId="40398229" w:rsidR="00D91DA9" w:rsidRPr="008E46F9" w:rsidRDefault="00D10D1C" w:rsidP="00B77BD3">
      <w:pPr>
        <w:pStyle w:val="Standard"/>
        <w:widowControl w:val="0"/>
        <w:ind w:left="720"/>
        <w:jc w:val="both"/>
        <w:rPr>
          <w:rFonts w:ascii="Arial Narrow" w:hAnsi="Arial Narrow"/>
          <w:b/>
          <w:sz w:val="22"/>
          <w:szCs w:val="22"/>
          <w:lang w:val="es-CO"/>
        </w:rPr>
      </w:pPr>
      <w:r w:rsidRPr="008E46F9">
        <w:rPr>
          <w:rFonts w:ascii="Arial Narrow" w:hAnsi="Arial Narrow"/>
          <w:sz w:val="22"/>
          <w:szCs w:val="22"/>
          <w:lang w:val="es-CO"/>
        </w:rPr>
        <w:t xml:space="preserve">En virtud de esta política, los </w:t>
      </w:r>
      <w:r w:rsidR="007D6A21" w:rsidRPr="008E46F9">
        <w:rPr>
          <w:rFonts w:ascii="Arial Narrow" w:hAnsi="Arial Narrow"/>
          <w:sz w:val="22"/>
          <w:szCs w:val="22"/>
          <w:lang w:val="es-CO"/>
        </w:rPr>
        <w:t xml:space="preserve">Oferentes </w:t>
      </w:r>
      <w:r w:rsidRPr="008E46F9">
        <w:rPr>
          <w:rFonts w:ascii="Arial Narrow" w:hAnsi="Arial Narrow"/>
          <w:sz w:val="22"/>
          <w:szCs w:val="22"/>
          <w:lang w:val="es-CO"/>
        </w:rPr>
        <w:t>deberán permitir al Banco —</w:t>
      </w:r>
      <w:r w:rsidR="00F52B15">
        <w:rPr>
          <w:rFonts w:ascii="Arial Narrow" w:hAnsi="Arial Narrow"/>
          <w:sz w:val="22"/>
          <w:szCs w:val="22"/>
          <w:lang w:val="es-CO"/>
        </w:rPr>
        <w:t xml:space="preserve"> </w:t>
      </w:r>
      <w:r w:rsidRPr="008E46F9">
        <w:rPr>
          <w:rFonts w:ascii="Arial Narrow" w:hAnsi="Arial Narrow"/>
          <w:sz w:val="22"/>
          <w:szCs w:val="22"/>
          <w:lang w:val="es-CO"/>
        </w:rPr>
        <w:t xml:space="preserve">y requerir que lo permitan sus agentes (hayan sido declarados o no), subcontratistas, </w:t>
      </w:r>
      <w:proofErr w:type="spellStart"/>
      <w:r w:rsidRPr="008E46F9">
        <w:rPr>
          <w:rFonts w:ascii="Arial Narrow" w:hAnsi="Arial Narrow"/>
          <w:sz w:val="22"/>
          <w:szCs w:val="22"/>
          <w:lang w:val="es-CO"/>
        </w:rPr>
        <w:t>subconsultores</w:t>
      </w:r>
      <w:proofErr w:type="spellEnd"/>
      <w:r w:rsidRPr="008E46F9">
        <w:rPr>
          <w:rFonts w:ascii="Arial Narrow" w:hAnsi="Arial Narrow"/>
          <w:sz w:val="22"/>
          <w:szCs w:val="22"/>
          <w:lang w:val="es-CO"/>
        </w:rPr>
        <w:t>, prestadores de servicios, proveedores y su personal</w:t>
      </w:r>
      <w:r w:rsidR="00F52B15">
        <w:rPr>
          <w:rFonts w:ascii="Arial Narrow" w:hAnsi="Arial Narrow"/>
          <w:sz w:val="22"/>
          <w:szCs w:val="22"/>
          <w:lang w:val="es-CO"/>
        </w:rPr>
        <w:t xml:space="preserve"> </w:t>
      </w:r>
      <w:r w:rsidRPr="008E46F9">
        <w:rPr>
          <w:rFonts w:ascii="Arial Narrow" w:hAnsi="Arial Narrow"/>
          <w:sz w:val="22"/>
          <w:szCs w:val="22"/>
          <w:lang w:val="es-CO"/>
        </w:rPr>
        <w:t>— inspeccionar todas las cuentas, archivos y otros documentos relativos a los procesos de selección inicial o precalificación, las presentaciones de ofertas o propuestas y la ejecución de contratos (en el caso de adjudicación), y permitir que sean auditados por auditores designados por el Banco.</w:t>
      </w:r>
    </w:p>
    <w:p w14:paraId="67D02C4E" w14:textId="77777777" w:rsidR="00811B10" w:rsidRPr="008E46F9" w:rsidRDefault="00811B10" w:rsidP="00AC4694">
      <w:pPr>
        <w:widowControl w:val="0"/>
        <w:spacing w:after="0"/>
        <w:jc w:val="both"/>
        <w:rPr>
          <w:rFonts w:ascii="Arial Narrow" w:hAnsi="Arial Narrow"/>
          <w:sz w:val="22"/>
          <w:szCs w:val="22"/>
        </w:rPr>
      </w:pPr>
    </w:p>
    <w:p w14:paraId="72880BD7" w14:textId="77777777" w:rsidR="00811B10" w:rsidRPr="008E46F9" w:rsidRDefault="00811B10" w:rsidP="00AC4694">
      <w:pPr>
        <w:pStyle w:val="Standard"/>
        <w:widowControl w:val="0"/>
        <w:ind w:left="720"/>
        <w:jc w:val="both"/>
        <w:rPr>
          <w:rFonts w:ascii="Arial Narrow" w:hAnsi="Arial Narrow"/>
          <w:sz w:val="22"/>
          <w:szCs w:val="22"/>
          <w:lang w:val="es-CO"/>
        </w:rPr>
        <w:sectPr w:rsidR="00811B10" w:rsidRPr="008E46F9" w:rsidSect="00D8548D">
          <w:headerReference w:type="default" r:id="rId19"/>
          <w:pgSz w:w="12240" w:h="15840" w:code="1"/>
          <w:pgMar w:top="1418" w:right="1701" w:bottom="1418" w:left="1701" w:header="851" w:footer="851" w:gutter="0"/>
          <w:cols w:space="720"/>
          <w:titlePg/>
          <w:docGrid w:linePitch="326"/>
        </w:sectPr>
      </w:pPr>
    </w:p>
    <w:p w14:paraId="682BB415" w14:textId="4303641E" w:rsidR="007F4A51" w:rsidRPr="008E46F9" w:rsidRDefault="004E70E4" w:rsidP="00B77BD3">
      <w:pPr>
        <w:pStyle w:val="Standard"/>
        <w:widowControl w:val="0"/>
        <w:jc w:val="center"/>
        <w:rPr>
          <w:rFonts w:ascii="Arial Narrow" w:hAnsi="Arial Narrow"/>
          <w:b/>
          <w:sz w:val="22"/>
          <w:szCs w:val="22"/>
          <w:lang w:val="es-CO"/>
        </w:rPr>
      </w:pPr>
      <w:r w:rsidRPr="008E46F9">
        <w:rPr>
          <w:rFonts w:ascii="Arial Narrow" w:hAnsi="Arial Narrow"/>
          <w:b/>
          <w:sz w:val="22"/>
          <w:szCs w:val="22"/>
          <w:lang w:val="es-CO"/>
        </w:rPr>
        <w:lastRenderedPageBreak/>
        <w:t>SECCIÓN I</w:t>
      </w:r>
      <w:r w:rsidR="00FA039B" w:rsidRPr="008E46F9">
        <w:rPr>
          <w:rFonts w:ascii="Arial Narrow" w:hAnsi="Arial Narrow"/>
          <w:b/>
          <w:sz w:val="22"/>
          <w:szCs w:val="22"/>
          <w:lang w:val="es-CO"/>
        </w:rPr>
        <w:t>I</w:t>
      </w:r>
      <w:r w:rsidR="00443B94" w:rsidRPr="008E46F9">
        <w:rPr>
          <w:rFonts w:ascii="Arial Narrow" w:hAnsi="Arial Narrow"/>
          <w:b/>
          <w:sz w:val="22"/>
          <w:szCs w:val="22"/>
          <w:lang w:val="es-CO"/>
        </w:rPr>
        <w:t xml:space="preserve"> - </w:t>
      </w:r>
      <w:r w:rsidR="007F4A51" w:rsidRPr="008E46F9">
        <w:rPr>
          <w:rFonts w:ascii="Arial Narrow" w:hAnsi="Arial Narrow"/>
          <w:b/>
          <w:sz w:val="22"/>
          <w:szCs w:val="22"/>
          <w:lang w:val="es-CO"/>
        </w:rPr>
        <w:t>LISTA DE CANTIDADES</w:t>
      </w:r>
    </w:p>
    <w:p w14:paraId="3AEFBD01" w14:textId="77777777" w:rsidR="00B77BD3" w:rsidRDefault="00B77BD3" w:rsidP="00B77BD3">
      <w:pPr>
        <w:pStyle w:val="Standard"/>
        <w:widowControl w:val="0"/>
        <w:jc w:val="center"/>
        <w:rPr>
          <w:rFonts w:ascii="Arial Narrow" w:hAnsi="Arial Narrow"/>
          <w:b/>
          <w:i/>
          <w:iCs/>
          <w:color w:val="0070C0"/>
          <w:sz w:val="22"/>
          <w:szCs w:val="22"/>
          <w:lang w:val="es-CO"/>
        </w:rPr>
      </w:pPr>
    </w:p>
    <w:p w14:paraId="6BC80FC0" w14:textId="77777777" w:rsidR="00BD50F9" w:rsidRDefault="00BD50F9" w:rsidP="00B77BD3">
      <w:pPr>
        <w:pStyle w:val="Standard"/>
        <w:widowControl w:val="0"/>
        <w:jc w:val="center"/>
        <w:rPr>
          <w:rFonts w:ascii="Arial Narrow" w:hAnsi="Arial Narrow"/>
          <w:b/>
          <w:i/>
          <w:iCs/>
          <w:color w:val="0070C0"/>
          <w:sz w:val="22"/>
          <w:szCs w:val="22"/>
          <w:lang w:val="es-CO"/>
        </w:rPr>
      </w:pPr>
    </w:p>
    <w:tbl>
      <w:tblPr>
        <w:tblStyle w:val="Tablaconcuadrcula"/>
        <w:tblW w:w="10059" w:type="dxa"/>
        <w:tblLayout w:type="fixed"/>
        <w:tblLook w:val="04A0" w:firstRow="1" w:lastRow="0" w:firstColumn="1" w:lastColumn="0" w:noHBand="0" w:noVBand="1"/>
      </w:tblPr>
      <w:tblGrid>
        <w:gridCol w:w="421"/>
        <w:gridCol w:w="1134"/>
        <w:gridCol w:w="425"/>
        <w:gridCol w:w="850"/>
        <w:gridCol w:w="4678"/>
        <w:gridCol w:w="1418"/>
        <w:gridCol w:w="1133"/>
      </w:tblGrid>
      <w:tr w:rsidR="0060673E" w:rsidRPr="008E46F9" w14:paraId="2904E841" w14:textId="77777777" w:rsidTr="00DF256A">
        <w:trPr>
          <w:trHeight w:val="505"/>
        </w:trPr>
        <w:tc>
          <w:tcPr>
            <w:tcW w:w="421" w:type="dxa"/>
          </w:tcPr>
          <w:p w14:paraId="66CB2020" w14:textId="77777777" w:rsidR="00BD50F9" w:rsidRPr="00B82B8A" w:rsidRDefault="00BD50F9" w:rsidP="00963D42">
            <w:pPr>
              <w:widowControl w:val="0"/>
              <w:spacing w:after="0"/>
              <w:jc w:val="center"/>
              <w:rPr>
                <w:rFonts w:ascii="Arial Narrow" w:eastAsia="Times New Roman" w:hAnsi="Arial Narrow"/>
                <w:b/>
                <w:bCs/>
                <w:i/>
                <w:iCs/>
                <w:color w:val="000000" w:themeColor="text1"/>
                <w:sz w:val="18"/>
                <w:szCs w:val="18"/>
                <w:lang w:eastAsia="es-CO"/>
              </w:rPr>
            </w:pPr>
            <w:r w:rsidRPr="00B82B8A">
              <w:rPr>
                <w:rFonts w:ascii="Arial Narrow" w:eastAsia="Times New Roman" w:hAnsi="Arial Narrow"/>
                <w:b/>
                <w:bCs/>
                <w:i/>
                <w:iCs/>
                <w:color w:val="000000" w:themeColor="text1"/>
                <w:sz w:val="18"/>
                <w:szCs w:val="18"/>
                <w:lang w:eastAsia="es-CO"/>
              </w:rPr>
              <w:t>ítem</w:t>
            </w:r>
          </w:p>
        </w:tc>
        <w:tc>
          <w:tcPr>
            <w:tcW w:w="1134" w:type="dxa"/>
          </w:tcPr>
          <w:p w14:paraId="199C5893" w14:textId="77777777" w:rsidR="00BD50F9" w:rsidRPr="00B82B8A" w:rsidRDefault="00BD50F9" w:rsidP="00963D42">
            <w:pPr>
              <w:widowControl w:val="0"/>
              <w:spacing w:after="0"/>
              <w:jc w:val="center"/>
              <w:rPr>
                <w:rFonts w:ascii="Arial Narrow" w:eastAsia="Times New Roman" w:hAnsi="Arial Narrow"/>
                <w:b/>
                <w:bCs/>
                <w:i/>
                <w:iCs/>
                <w:color w:val="000000" w:themeColor="text1"/>
                <w:sz w:val="18"/>
                <w:szCs w:val="18"/>
                <w:lang w:eastAsia="es-CO"/>
              </w:rPr>
            </w:pPr>
            <w:r w:rsidRPr="00B82B8A">
              <w:rPr>
                <w:rFonts w:ascii="Arial Narrow" w:eastAsia="Times New Roman" w:hAnsi="Arial Narrow"/>
                <w:b/>
                <w:bCs/>
                <w:i/>
                <w:iCs/>
                <w:color w:val="000000" w:themeColor="text1"/>
                <w:sz w:val="18"/>
                <w:szCs w:val="18"/>
                <w:lang w:eastAsia="es-CO"/>
              </w:rPr>
              <w:t>Descripción</w:t>
            </w:r>
          </w:p>
        </w:tc>
        <w:tc>
          <w:tcPr>
            <w:tcW w:w="425" w:type="dxa"/>
          </w:tcPr>
          <w:p w14:paraId="1DFEB6ED" w14:textId="77777777" w:rsidR="00BD50F9" w:rsidRPr="00DF256A" w:rsidRDefault="00BD50F9" w:rsidP="00963D42">
            <w:pPr>
              <w:widowControl w:val="0"/>
              <w:spacing w:after="0"/>
              <w:jc w:val="center"/>
              <w:rPr>
                <w:rFonts w:ascii="Arial Narrow" w:eastAsia="Times New Roman" w:hAnsi="Arial Narrow"/>
                <w:b/>
                <w:bCs/>
                <w:i/>
                <w:iCs/>
                <w:color w:val="000000" w:themeColor="text1"/>
                <w:sz w:val="14"/>
                <w:szCs w:val="14"/>
                <w:lang w:eastAsia="es-CO"/>
              </w:rPr>
            </w:pPr>
            <w:r w:rsidRPr="00DF256A">
              <w:rPr>
                <w:rFonts w:ascii="Arial Narrow" w:eastAsia="Times New Roman" w:hAnsi="Arial Narrow"/>
                <w:b/>
                <w:bCs/>
                <w:i/>
                <w:iCs/>
                <w:color w:val="000000" w:themeColor="text1"/>
                <w:sz w:val="14"/>
                <w:szCs w:val="14"/>
                <w:lang w:eastAsia="es-CO"/>
              </w:rPr>
              <w:t>Cantidad</w:t>
            </w:r>
          </w:p>
        </w:tc>
        <w:tc>
          <w:tcPr>
            <w:tcW w:w="850" w:type="dxa"/>
          </w:tcPr>
          <w:p w14:paraId="4FBC6C6D" w14:textId="77777777" w:rsidR="00BD50F9" w:rsidRPr="00B82B8A" w:rsidRDefault="00BD50F9" w:rsidP="00963D42">
            <w:pPr>
              <w:widowControl w:val="0"/>
              <w:spacing w:after="0"/>
              <w:jc w:val="center"/>
              <w:rPr>
                <w:rFonts w:ascii="Arial Narrow" w:eastAsia="Times New Roman" w:hAnsi="Arial Narrow"/>
                <w:b/>
                <w:bCs/>
                <w:i/>
                <w:iCs/>
                <w:color w:val="000000" w:themeColor="text1"/>
                <w:sz w:val="18"/>
                <w:szCs w:val="18"/>
                <w:lang w:eastAsia="es-CO"/>
              </w:rPr>
            </w:pPr>
            <w:r w:rsidRPr="00B82B8A">
              <w:rPr>
                <w:rFonts w:ascii="Arial Narrow" w:eastAsia="Times New Roman" w:hAnsi="Arial Narrow"/>
                <w:b/>
                <w:bCs/>
                <w:i/>
                <w:iCs/>
                <w:color w:val="000000" w:themeColor="text1"/>
                <w:sz w:val="18"/>
                <w:szCs w:val="18"/>
                <w:lang w:eastAsia="es-CO"/>
              </w:rPr>
              <w:t>Unidad de medida</w:t>
            </w:r>
          </w:p>
        </w:tc>
        <w:tc>
          <w:tcPr>
            <w:tcW w:w="4678" w:type="dxa"/>
          </w:tcPr>
          <w:p w14:paraId="0A9872A2" w14:textId="77777777" w:rsidR="00BD50F9" w:rsidRPr="00B82B8A" w:rsidRDefault="00BD50F9" w:rsidP="00963D42">
            <w:pPr>
              <w:widowControl w:val="0"/>
              <w:spacing w:after="0"/>
              <w:jc w:val="center"/>
              <w:rPr>
                <w:rFonts w:ascii="Arial Narrow" w:eastAsia="Times New Roman" w:hAnsi="Arial Narrow"/>
                <w:b/>
                <w:bCs/>
                <w:i/>
                <w:iCs/>
                <w:color w:val="000000" w:themeColor="text1"/>
                <w:sz w:val="18"/>
                <w:szCs w:val="18"/>
                <w:lang w:eastAsia="es-CO"/>
              </w:rPr>
            </w:pPr>
            <w:r w:rsidRPr="00B82B8A">
              <w:rPr>
                <w:rFonts w:ascii="Arial Narrow" w:eastAsia="Times New Roman" w:hAnsi="Arial Narrow"/>
                <w:b/>
                <w:bCs/>
                <w:i/>
                <w:iCs/>
                <w:color w:val="000000" w:themeColor="text1"/>
                <w:sz w:val="18"/>
                <w:szCs w:val="18"/>
                <w:lang w:eastAsia="es-CO"/>
              </w:rPr>
              <w:t>Especificaciones técnicas</w:t>
            </w:r>
          </w:p>
        </w:tc>
        <w:tc>
          <w:tcPr>
            <w:tcW w:w="1418" w:type="dxa"/>
          </w:tcPr>
          <w:p w14:paraId="15726CF2" w14:textId="77777777" w:rsidR="00BD50F9" w:rsidRPr="00B82B8A" w:rsidRDefault="00BD50F9" w:rsidP="00963D42">
            <w:pPr>
              <w:widowControl w:val="0"/>
              <w:spacing w:after="0"/>
              <w:jc w:val="center"/>
              <w:rPr>
                <w:rFonts w:ascii="Arial Narrow" w:eastAsia="Times New Roman" w:hAnsi="Arial Narrow"/>
                <w:b/>
                <w:bCs/>
                <w:i/>
                <w:iCs/>
                <w:color w:val="000000" w:themeColor="text1"/>
                <w:sz w:val="18"/>
                <w:szCs w:val="18"/>
                <w:lang w:eastAsia="es-CO"/>
              </w:rPr>
            </w:pPr>
            <w:r w:rsidRPr="00B82B8A">
              <w:rPr>
                <w:rFonts w:ascii="Arial Narrow" w:eastAsia="Times New Roman" w:hAnsi="Arial Narrow"/>
                <w:b/>
                <w:bCs/>
                <w:i/>
                <w:iCs/>
                <w:color w:val="000000" w:themeColor="text1"/>
                <w:sz w:val="18"/>
                <w:szCs w:val="18"/>
                <w:lang w:eastAsia="es-CO"/>
              </w:rPr>
              <w:t>Días/tiempo de entrega</w:t>
            </w:r>
          </w:p>
        </w:tc>
        <w:tc>
          <w:tcPr>
            <w:tcW w:w="1133" w:type="dxa"/>
          </w:tcPr>
          <w:p w14:paraId="61CA4D50" w14:textId="77777777" w:rsidR="00BD50F9" w:rsidRPr="00B82B8A" w:rsidRDefault="00BD50F9" w:rsidP="00963D42">
            <w:pPr>
              <w:widowControl w:val="0"/>
              <w:spacing w:after="0"/>
              <w:jc w:val="center"/>
              <w:rPr>
                <w:rFonts w:ascii="Arial Narrow" w:eastAsia="Times New Roman" w:hAnsi="Arial Narrow"/>
                <w:b/>
                <w:bCs/>
                <w:i/>
                <w:iCs/>
                <w:color w:val="000000" w:themeColor="text1"/>
                <w:sz w:val="18"/>
                <w:szCs w:val="18"/>
                <w:lang w:eastAsia="es-CO"/>
              </w:rPr>
            </w:pPr>
            <w:r w:rsidRPr="00DF256A">
              <w:rPr>
                <w:rFonts w:ascii="Arial Narrow" w:eastAsia="Times New Roman" w:hAnsi="Arial Narrow"/>
                <w:b/>
                <w:bCs/>
                <w:i/>
                <w:iCs/>
                <w:color w:val="000000" w:themeColor="text1"/>
                <w:sz w:val="14"/>
                <w:szCs w:val="14"/>
                <w:lang w:eastAsia="es-CO"/>
              </w:rPr>
              <w:t>Especificar el lugar de ofrecimiento servicios</w:t>
            </w:r>
          </w:p>
        </w:tc>
      </w:tr>
      <w:tr w:rsidR="0060673E" w:rsidRPr="008E46F9" w14:paraId="164DD357" w14:textId="77777777" w:rsidTr="00DF256A">
        <w:trPr>
          <w:trHeight w:val="542"/>
        </w:trPr>
        <w:tc>
          <w:tcPr>
            <w:tcW w:w="421" w:type="dxa"/>
          </w:tcPr>
          <w:p w14:paraId="29AC74A6" w14:textId="77777777" w:rsidR="00A86B6A" w:rsidRPr="00B82B8A" w:rsidRDefault="00A86B6A" w:rsidP="00963D42">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1</w:t>
            </w:r>
          </w:p>
        </w:tc>
        <w:tc>
          <w:tcPr>
            <w:tcW w:w="1134" w:type="dxa"/>
          </w:tcPr>
          <w:p w14:paraId="5803C3B1" w14:textId="77777777" w:rsidR="00A86B6A" w:rsidRPr="00B82B8A" w:rsidRDefault="00A86B6A" w:rsidP="00963D42">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Salón de reuniones</w:t>
            </w:r>
          </w:p>
        </w:tc>
        <w:tc>
          <w:tcPr>
            <w:tcW w:w="425" w:type="dxa"/>
          </w:tcPr>
          <w:p w14:paraId="237750C4" w14:textId="77777777" w:rsidR="00A86B6A" w:rsidRPr="00B82B8A" w:rsidRDefault="00A86B6A" w:rsidP="00963D42">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1</w:t>
            </w:r>
          </w:p>
        </w:tc>
        <w:tc>
          <w:tcPr>
            <w:tcW w:w="850" w:type="dxa"/>
          </w:tcPr>
          <w:p w14:paraId="33624586" w14:textId="77777777" w:rsidR="00A86B6A" w:rsidRPr="00B82B8A" w:rsidRDefault="00A86B6A" w:rsidP="00963D42">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Unidad</w:t>
            </w:r>
          </w:p>
        </w:tc>
        <w:tc>
          <w:tcPr>
            <w:tcW w:w="4678" w:type="dxa"/>
          </w:tcPr>
          <w:p w14:paraId="5C11E2BF" w14:textId="3564D9E2" w:rsidR="00A86B6A" w:rsidRPr="00B82B8A" w:rsidRDefault="00A86B6A" w:rsidP="00CC337D">
            <w:pPr>
              <w:widowControl w:val="0"/>
              <w:spacing w:after="0"/>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 xml:space="preserve">Salón de reuniones, que tenga disponibilidad de luz natural y proyector, con capacidad para aproximadamente </w:t>
            </w:r>
            <w:r>
              <w:rPr>
                <w:rFonts w:ascii="Arial Narrow" w:eastAsia="Times New Roman" w:hAnsi="Arial Narrow"/>
                <w:color w:val="000000" w:themeColor="text1"/>
                <w:sz w:val="18"/>
                <w:szCs w:val="18"/>
                <w:lang w:eastAsia="es-CO"/>
              </w:rPr>
              <w:t>veinticinco</w:t>
            </w:r>
            <w:r w:rsidRPr="00B82B8A">
              <w:rPr>
                <w:rFonts w:ascii="Arial Narrow" w:eastAsia="Times New Roman" w:hAnsi="Arial Narrow"/>
                <w:color w:val="000000" w:themeColor="text1"/>
                <w:sz w:val="18"/>
                <w:szCs w:val="18"/>
                <w:lang w:eastAsia="es-CO"/>
              </w:rPr>
              <w:t xml:space="preserve"> (</w:t>
            </w:r>
            <w:r>
              <w:rPr>
                <w:rFonts w:ascii="Arial Narrow" w:eastAsia="Times New Roman" w:hAnsi="Arial Narrow"/>
                <w:color w:val="000000" w:themeColor="text1"/>
                <w:sz w:val="18"/>
                <w:szCs w:val="18"/>
                <w:lang w:eastAsia="es-CO"/>
              </w:rPr>
              <w:t>25</w:t>
            </w:r>
            <w:r w:rsidRPr="00B82B8A">
              <w:rPr>
                <w:rFonts w:ascii="Arial Narrow" w:eastAsia="Times New Roman" w:hAnsi="Arial Narrow"/>
                <w:color w:val="000000" w:themeColor="text1"/>
                <w:sz w:val="18"/>
                <w:szCs w:val="18"/>
                <w:lang w:eastAsia="es-CO"/>
              </w:rPr>
              <w:t>)</w:t>
            </w:r>
            <w:r>
              <w:rPr>
                <w:rFonts w:ascii="Arial Narrow" w:eastAsia="Times New Roman" w:hAnsi="Arial Narrow"/>
                <w:color w:val="000000" w:themeColor="text1"/>
                <w:sz w:val="18"/>
                <w:szCs w:val="18"/>
                <w:lang w:eastAsia="es-CO"/>
              </w:rPr>
              <w:t xml:space="preserve"> </w:t>
            </w:r>
            <w:r w:rsidRPr="00B82B8A">
              <w:rPr>
                <w:rFonts w:ascii="Arial Narrow" w:eastAsia="Times New Roman" w:hAnsi="Arial Narrow"/>
                <w:color w:val="000000" w:themeColor="text1"/>
                <w:sz w:val="18"/>
                <w:szCs w:val="18"/>
                <w:lang w:eastAsia="es-CO"/>
              </w:rPr>
              <w:t>persona</w:t>
            </w:r>
            <w:r>
              <w:rPr>
                <w:rFonts w:ascii="Arial Narrow" w:eastAsia="Times New Roman" w:hAnsi="Arial Narrow"/>
                <w:color w:val="000000" w:themeColor="text1"/>
                <w:sz w:val="18"/>
                <w:szCs w:val="18"/>
                <w:lang w:eastAsia="es-CO"/>
              </w:rPr>
              <w:t>s</w:t>
            </w:r>
            <w:r w:rsidR="00D1316C">
              <w:rPr>
                <w:rFonts w:ascii="Arial Narrow" w:eastAsia="Times New Roman" w:hAnsi="Arial Narrow"/>
                <w:color w:val="000000" w:themeColor="text1"/>
                <w:sz w:val="18"/>
                <w:szCs w:val="18"/>
                <w:lang w:eastAsia="es-CO"/>
              </w:rPr>
              <w:t xml:space="preserve"> </w:t>
            </w:r>
            <w:r w:rsidR="0098772F">
              <w:rPr>
                <w:rFonts w:ascii="Arial Narrow" w:eastAsia="Times New Roman" w:hAnsi="Arial Narrow"/>
                <w:color w:val="000000" w:themeColor="text1"/>
                <w:sz w:val="18"/>
                <w:szCs w:val="18"/>
                <w:lang w:eastAsia="es-CO"/>
              </w:rPr>
              <w:t>para un (1) día.</w:t>
            </w:r>
          </w:p>
        </w:tc>
        <w:tc>
          <w:tcPr>
            <w:tcW w:w="1418" w:type="dxa"/>
          </w:tcPr>
          <w:p w14:paraId="353494A6" w14:textId="54DF8275" w:rsidR="00A86B6A" w:rsidRPr="00B82B8A" w:rsidRDefault="0098772F" w:rsidP="00963D42">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15 de febrero de 2023.</w:t>
            </w:r>
          </w:p>
        </w:tc>
        <w:tc>
          <w:tcPr>
            <w:tcW w:w="1133" w:type="dxa"/>
          </w:tcPr>
          <w:p w14:paraId="3D378749" w14:textId="77777777" w:rsidR="00A86B6A" w:rsidRPr="00B82B8A" w:rsidRDefault="00A86B6A" w:rsidP="00963D42">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282BCD" w:rsidRPr="008E46F9" w14:paraId="401A3CA0" w14:textId="77777777" w:rsidTr="00DF256A">
        <w:trPr>
          <w:trHeight w:val="542"/>
        </w:trPr>
        <w:tc>
          <w:tcPr>
            <w:tcW w:w="421" w:type="dxa"/>
          </w:tcPr>
          <w:p w14:paraId="0DCB3147" w14:textId="13DB1D13" w:rsidR="00282BCD" w:rsidRPr="00B82B8A" w:rsidRDefault="00090BAD"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2</w:t>
            </w:r>
          </w:p>
        </w:tc>
        <w:tc>
          <w:tcPr>
            <w:tcW w:w="1134" w:type="dxa"/>
          </w:tcPr>
          <w:p w14:paraId="472E30B5" w14:textId="066813B9" w:rsidR="00282BCD" w:rsidRPr="00B82B8A" w:rsidRDefault="00282BCD" w:rsidP="00282BCD">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Salón de reuniones</w:t>
            </w:r>
          </w:p>
        </w:tc>
        <w:tc>
          <w:tcPr>
            <w:tcW w:w="425" w:type="dxa"/>
          </w:tcPr>
          <w:p w14:paraId="520F6745" w14:textId="7C58801D" w:rsidR="00282BCD" w:rsidRPr="00B82B8A" w:rsidRDefault="00970E17"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2</w:t>
            </w:r>
          </w:p>
        </w:tc>
        <w:tc>
          <w:tcPr>
            <w:tcW w:w="850" w:type="dxa"/>
          </w:tcPr>
          <w:p w14:paraId="33F9A1E7" w14:textId="02F299E1" w:rsidR="00282BCD" w:rsidRPr="00B82B8A" w:rsidRDefault="00282BCD" w:rsidP="00282BCD">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Unidad</w:t>
            </w:r>
          </w:p>
        </w:tc>
        <w:tc>
          <w:tcPr>
            <w:tcW w:w="4678" w:type="dxa"/>
          </w:tcPr>
          <w:p w14:paraId="0AC4DA9C" w14:textId="4F40B5CD" w:rsidR="00282BCD" w:rsidRPr="00B82B8A" w:rsidRDefault="00282BCD" w:rsidP="00CC337D">
            <w:pPr>
              <w:widowControl w:val="0"/>
              <w:spacing w:after="0"/>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 xml:space="preserve">Salón de reuniones, que tenga disponibilidad de luz natural y proyector, con capacidad para </w:t>
            </w:r>
            <w:r w:rsidR="0098772F" w:rsidRPr="00B82B8A">
              <w:rPr>
                <w:rFonts w:ascii="Arial Narrow" w:eastAsia="Times New Roman" w:hAnsi="Arial Narrow"/>
                <w:color w:val="000000" w:themeColor="text1"/>
                <w:sz w:val="18"/>
                <w:szCs w:val="18"/>
                <w:lang w:eastAsia="es-CO"/>
              </w:rPr>
              <w:t xml:space="preserve">aproximadamente </w:t>
            </w:r>
            <w:r w:rsidR="0098772F">
              <w:rPr>
                <w:rFonts w:ascii="Arial Narrow" w:eastAsia="Times New Roman" w:hAnsi="Arial Narrow"/>
                <w:color w:val="000000" w:themeColor="text1"/>
                <w:sz w:val="18"/>
                <w:szCs w:val="18"/>
                <w:lang w:eastAsia="es-CO"/>
              </w:rPr>
              <w:t>treinta</w:t>
            </w:r>
            <w:r>
              <w:rPr>
                <w:rFonts w:ascii="Arial Narrow" w:eastAsia="Times New Roman" w:hAnsi="Arial Narrow"/>
                <w:color w:val="000000" w:themeColor="text1"/>
                <w:sz w:val="18"/>
                <w:szCs w:val="18"/>
                <w:lang w:eastAsia="es-CO"/>
              </w:rPr>
              <w:t xml:space="preserve"> y un (31) personas </w:t>
            </w:r>
            <w:r w:rsidR="0098772F">
              <w:rPr>
                <w:rFonts w:ascii="Arial Narrow" w:eastAsia="Times New Roman" w:hAnsi="Arial Narrow"/>
                <w:color w:val="000000" w:themeColor="text1"/>
                <w:sz w:val="18"/>
                <w:szCs w:val="18"/>
                <w:lang w:eastAsia="es-CO"/>
              </w:rPr>
              <w:t xml:space="preserve">para dos (2) días. </w:t>
            </w:r>
          </w:p>
        </w:tc>
        <w:tc>
          <w:tcPr>
            <w:tcW w:w="1418" w:type="dxa"/>
          </w:tcPr>
          <w:p w14:paraId="3D035549" w14:textId="3296F0A5" w:rsidR="00282BCD" w:rsidRPr="00B82B8A" w:rsidRDefault="0098772F" w:rsidP="00282BCD">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14 y</w:t>
            </w:r>
            <w:r w:rsidR="00282BCD" w:rsidRPr="00B82B8A">
              <w:rPr>
                <w:rFonts w:ascii="Arial Narrow" w:eastAsia="Times New Roman" w:hAnsi="Arial Narrow"/>
                <w:color w:val="000000" w:themeColor="text1"/>
                <w:sz w:val="18"/>
                <w:szCs w:val="18"/>
                <w:lang w:eastAsia="es-CO"/>
              </w:rPr>
              <w:t xml:space="preserve"> 16 de febrero de 2023.</w:t>
            </w:r>
          </w:p>
        </w:tc>
        <w:tc>
          <w:tcPr>
            <w:tcW w:w="1133" w:type="dxa"/>
          </w:tcPr>
          <w:p w14:paraId="43EB975A" w14:textId="1EA587E9" w:rsidR="00282BCD" w:rsidRDefault="0098772F"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60673E" w:rsidRPr="008E46F9" w14:paraId="728F8569" w14:textId="77777777" w:rsidTr="00DF256A">
        <w:trPr>
          <w:trHeight w:val="542"/>
        </w:trPr>
        <w:tc>
          <w:tcPr>
            <w:tcW w:w="421" w:type="dxa"/>
          </w:tcPr>
          <w:p w14:paraId="7FA5FBEF" w14:textId="407433F3" w:rsidR="00282BCD" w:rsidRPr="00B82B8A" w:rsidRDefault="00090BAD"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3</w:t>
            </w:r>
          </w:p>
        </w:tc>
        <w:tc>
          <w:tcPr>
            <w:tcW w:w="1134" w:type="dxa"/>
          </w:tcPr>
          <w:p w14:paraId="1DBF04AD" w14:textId="77777777" w:rsidR="00282BCD" w:rsidRPr="00B82B8A" w:rsidRDefault="00282BCD" w:rsidP="00282BCD">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Servicio de almuerzo</w:t>
            </w:r>
          </w:p>
        </w:tc>
        <w:tc>
          <w:tcPr>
            <w:tcW w:w="425" w:type="dxa"/>
          </w:tcPr>
          <w:p w14:paraId="44231646" w14:textId="4050AEBA" w:rsidR="00282BCD" w:rsidRPr="00B82B8A" w:rsidRDefault="0098772F"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 xml:space="preserve">25 </w:t>
            </w:r>
          </w:p>
        </w:tc>
        <w:tc>
          <w:tcPr>
            <w:tcW w:w="850" w:type="dxa"/>
          </w:tcPr>
          <w:p w14:paraId="111A4277" w14:textId="77777777" w:rsidR="00282BCD" w:rsidRPr="00B82B8A" w:rsidRDefault="00282BCD" w:rsidP="00282BCD">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Unidad</w:t>
            </w:r>
          </w:p>
        </w:tc>
        <w:tc>
          <w:tcPr>
            <w:tcW w:w="4678" w:type="dxa"/>
            <w:shd w:val="clear" w:color="auto" w:fill="auto"/>
          </w:tcPr>
          <w:p w14:paraId="37748A33" w14:textId="7131A408" w:rsidR="00282BCD" w:rsidRPr="0098772F" w:rsidRDefault="00282BCD" w:rsidP="00CC337D">
            <w:pPr>
              <w:widowControl w:val="0"/>
              <w:spacing w:after="0"/>
              <w:rPr>
                <w:rFonts w:ascii="Arial Narrow" w:eastAsia="Times New Roman" w:hAnsi="Arial Narrow"/>
                <w:color w:val="000000" w:themeColor="text1"/>
                <w:sz w:val="18"/>
                <w:szCs w:val="18"/>
                <w:lang w:eastAsia="es-CO"/>
              </w:rPr>
            </w:pPr>
            <w:r w:rsidRPr="0098772F">
              <w:rPr>
                <w:rFonts w:ascii="Arial Narrow" w:eastAsia="Times New Roman" w:hAnsi="Arial Narrow"/>
                <w:color w:val="000000" w:themeColor="text1"/>
                <w:sz w:val="18"/>
                <w:szCs w:val="18"/>
                <w:lang w:eastAsia="es-CO"/>
              </w:rPr>
              <w:t>Almuerzo para aproximadamente veinticinco (25) personas</w:t>
            </w:r>
            <w:r w:rsidR="0098772F" w:rsidRPr="0098772F">
              <w:rPr>
                <w:rFonts w:ascii="Arial Narrow" w:eastAsia="Times New Roman" w:hAnsi="Arial Narrow"/>
                <w:color w:val="000000" w:themeColor="text1"/>
                <w:sz w:val="18"/>
                <w:szCs w:val="18"/>
                <w:lang w:eastAsia="es-CO"/>
              </w:rPr>
              <w:t xml:space="preserve"> para un (1) día. </w:t>
            </w:r>
            <w:r w:rsidRPr="0098772F">
              <w:rPr>
                <w:rFonts w:ascii="Arial Narrow" w:eastAsia="Times New Roman" w:hAnsi="Arial Narrow"/>
                <w:color w:val="000000" w:themeColor="text1"/>
                <w:sz w:val="18"/>
                <w:szCs w:val="18"/>
                <w:lang w:eastAsia="es-CO"/>
              </w:rPr>
              <w:t xml:space="preserve"> </w:t>
            </w:r>
          </w:p>
        </w:tc>
        <w:tc>
          <w:tcPr>
            <w:tcW w:w="1418" w:type="dxa"/>
          </w:tcPr>
          <w:p w14:paraId="0CE69E7F" w14:textId="1EB35A64" w:rsidR="00282BCD" w:rsidRPr="00B82B8A" w:rsidRDefault="00282BCD" w:rsidP="00282BCD">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 xml:space="preserve"> 15 </w:t>
            </w:r>
            <w:r w:rsidR="0098772F">
              <w:rPr>
                <w:rFonts w:ascii="Arial Narrow" w:eastAsia="Times New Roman" w:hAnsi="Arial Narrow"/>
                <w:color w:val="000000" w:themeColor="text1"/>
                <w:sz w:val="18"/>
                <w:szCs w:val="18"/>
                <w:lang w:eastAsia="es-CO"/>
              </w:rPr>
              <w:t xml:space="preserve">de febrero de 2023. </w:t>
            </w:r>
          </w:p>
        </w:tc>
        <w:tc>
          <w:tcPr>
            <w:tcW w:w="1133" w:type="dxa"/>
          </w:tcPr>
          <w:p w14:paraId="065B2B0F" w14:textId="77777777" w:rsidR="00282BCD" w:rsidRPr="00B82B8A" w:rsidRDefault="00282BCD"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98772F" w:rsidRPr="008E46F9" w14:paraId="7FB10724" w14:textId="77777777" w:rsidTr="00DF256A">
        <w:trPr>
          <w:trHeight w:val="542"/>
        </w:trPr>
        <w:tc>
          <w:tcPr>
            <w:tcW w:w="421" w:type="dxa"/>
          </w:tcPr>
          <w:p w14:paraId="498EDCCD" w14:textId="44F9C340" w:rsidR="0098772F" w:rsidRPr="00B82B8A" w:rsidRDefault="00090BAD"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4</w:t>
            </w:r>
          </w:p>
        </w:tc>
        <w:tc>
          <w:tcPr>
            <w:tcW w:w="1134" w:type="dxa"/>
          </w:tcPr>
          <w:p w14:paraId="08B9923F" w14:textId="4B055910" w:rsidR="0098772F" w:rsidRPr="00B82B8A" w:rsidRDefault="0098772F" w:rsidP="00282BCD">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Servicio de almuerzo</w:t>
            </w:r>
          </w:p>
        </w:tc>
        <w:tc>
          <w:tcPr>
            <w:tcW w:w="425" w:type="dxa"/>
          </w:tcPr>
          <w:p w14:paraId="522C3255" w14:textId="3E121ACF" w:rsidR="0098772F" w:rsidRDefault="00970E17" w:rsidP="00792FF5">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62</w:t>
            </w:r>
          </w:p>
        </w:tc>
        <w:tc>
          <w:tcPr>
            <w:tcW w:w="850" w:type="dxa"/>
          </w:tcPr>
          <w:p w14:paraId="0493D09B" w14:textId="73CF7364" w:rsidR="0098772F" w:rsidRPr="00B82B8A" w:rsidRDefault="0098772F"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 xml:space="preserve">Unidad </w:t>
            </w:r>
          </w:p>
        </w:tc>
        <w:tc>
          <w:tcPr>
            <w:tcW w:w="4678" w:type="dxa"/>
            <w:shd w:val="clear" w:color="auto" w:fill="auto"/>
          </w:tcPr>
          <w:p w14:paraId="35B68919" w14:textId="18E78E9E" w:rsidR="0098772F" w:rsidRPr="0098772F" w:rsidRDefault="0098772F" w:rsidP="00CC337D">
            <w:pPr>
              <w:widowControl w:val="0"/>
              <w:spacing w:after="0"/>
              <w:rPr>
                <w:rFonts w:ascii="Arial Narrow" w:eastAsia="Times New Roman" w:hAnsi="Arial Narrow"/>
                <w:color w:val="000000" w:themeColor="text1"/>
                <w:sz w:val="18"/>
                <w:szCs w:val="18"/>
                <w:lang w:eastAsia="es-CO"/>
              </w:rPr>
            </w:pPr>
            <w:r w:rsidRPr="0098772F">
              <w:rPr>
                <w:rFonts w:ascii="Arial Narrow" w:eastAsia="Times New Roman" w:hAnsi="Arial Narrow"/>
                <w:color w:val="000000" w:themeColor="text1"/>
                <w:sz w:val="18"/>
                <w:szCs w:val="18"/>
                <w:lang w:eastAsia="es-CO"/>
              </w:rPr>
              <w:t xml:space="preserve">Almuerzo para aproximadamente treinta y un (31) personas para dos (2) días. </w:t>
            </w:r>
          </w:p>
        </w:tc>
        <w:tc>
          <w:tcPr>
            <w:tcW w:w="1418" w:type="dxa"/>
          </w:tcPr>
          <w:p w14:paraId="36B6662A" w14:textId="65305396" w:rsidR="0098772F" w:rsidRPr="00B82B8A" w:rsidRDefault="0098772F"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14 y 16 de febrero de 2023.</w:t>
            </w:r>
          </w:p>
        </w:tc>
        <w:tc>
          <w:tcPr>
            <w:tcW w:w="1133" w:type="dxa"/>
          </w:tcPr>
          <w:p w14:paraId="0E7A2A2F" w14:textId="24ED543A" w:rsidR="0098772F" w:rsidRDefault="0098772F"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282BCD" w:rsidRPr="008E46F9" w14:paraId="7C1F4773" w14:textId="77777777" w:rsidTr="00DF256A">
        <w:trPr>
          <w:trHeight w:val="542"/>
        </w:trPr>
        <w:tc>
          <w:tcPr>
            <w:tcW w:w="421" w:type="dxa"/>
          </w:tcPr>
          <w:p w14:paraId="1442DBC3" w14:textId="4F6ABEE9" w:rsidR="00282BCD" w:rsidRPr="00B82B8A" w:rsidRDefault="00090BAD"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5</w:t>
            </w:r>
          </w:p>
        </w:tc>
        <w:tc>
          <w:tcPr>
            <w:tcW w:w="1134" w:type="dxa"/>
          </w:tcPr>
          <w:p w14:paraId="63F58CEC" w14:textId="77777777" w:rsidR="00282BCD" w:rsidRPr="00B82B8A" w:rsidRDefault="00282BCD" w:rsidP="00282BCD">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Refrigerio</w:t>
            </w:r>
          </w:p>
        </w:tc>
        <w:tc>
          <w:tcPr>
            <w:tcW w:w="425" w:type="dxa"/>
          </w:tcPr>
          <w:p w14:paraId="5E2C25B4" w14:textId="0323A702" w:rsidR="00282BCD"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25</w:t>
            </w:r>
          </w:p>
        </w:tc>
        <w:tc>
          <w:tcPr>
            <w:tcW w:w="850" w:type="dxa"/>
          </w:tcPr>
          <w:p w14:paraId="5EAF60C7" w14:textId="77777777" w:rsidR="00282BCD" w:rsidRPr="00B82B8A" w:rsidRDefault="00282BCD" w:rsidP="00282BCD">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Unidad</w:t>
            </w:r>
          </w:p>
        </w:tc>
        <w:tc>
          <w:tcPr>
            <w:tcW w:w="4678" w:type="dxa"/>
            <w:shd w:val="clear" w:color="auto" w:fill="auto"/>
          </w:tcPr>
          <w:p w14:paraId="09208BD6" w14:textId="447CC6D5" w:rsidR="00282BCD" w:rsidRPr="0098772F" w:rsidRDefault="00282BCD" w:rsidP="00CC337D">
            <w:pPr>
              <w:widowControl w:val="0"/>
              <w:spacing w:after="0"/>
              <w:rPr>
                <w:rFonts w:ascii="Arial Narrow" w:eastAsia="Times New Roman" w:hAnsi="Arial Narrow"/>
                <w:color w:val="000000" w:themeColor="text1"/>
                <w:sz w:val="18"/>
                <w:szCs w:val="18"/>
                <w:lang w:eastAsia="es-CO"/>
              </w:rPr>
            </w:pPr>
            <w:r w:rsidRPr="0098772F">
              <w:rPr>
                <w:rFonts w:ascii="Arial Narrow" w:eastAsia="Times New Roman" w:hAnsi="Arial Narrow"/>
                <w:color w:val="000000" w:themeColor="text1"/>
                <w:sz w:val="18"/>
                <w:szCs w:val="18"/>
                <w:lang w:eastAsia="es-CO"/>
              </w:rPr>
              <w:t>Refrigerio (media mañana)</w:t>
            </w:r>
            <w:r w:rsidR="0098772F" w:rsidRPr="0098772F">
              <w:rPr>
                <w:rFonts w:ascii="Arial Narrow" w:eastAsia="Times New Roman" w:hAnsi="Arial Narrow"/>
                <w:color w:val="000000" w:themeColor="text1"/>
                <w:sz w:val="18"/>
                <w:szCs w:val="18"/>
                <w:lang w:eastAsia="es-CO"/>
              </w:rPr>
              <w:t xml:space="preserve"> para aproximadamente veinticinco (25) personas para un (1) día.</w:t>
            </w:r>
          </w:p>
        </w:tc>
        <w:tc>
          <w:tcPr>
            <w:tcW w:w="1418" w:type="dxa"/>
          </w:tcPr>
          <w:p w14:paraId="40A1468A" w14:textId="0B8AD667" w:rsidR="00282BCD" w:rsidRPr="00B82B8A" w:rsidRDefault="0098772F" w:rsidP="00282BCD">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 xml:space="preserve">15 </w:t>
            </w:r>
            <w:r>
              <w:rPr>
                <w:rFonts w:ascii="Arial Narrow" w:eastAsia="Times New Roman" w:hAnsi="Arial Narrow"/>
                <w:color w:val="000000" w:themeColor="text1"/>
                <w:sz w:val="18"/>
                <w:szCs w:val="18"/>
                <w:lang w:eastAsia="es-CO"/>
              </w:rPr>
              <w:t>de febrero de 2023.</w:t>
            </w:r>
          </w:p>
        </w:tc>
        <w:tc>
          <w:tcPr>
            <w:tcW w:w="1133" w:type="dxa"/>
          </w:tcPr>
          <w:p w14:paraId="061C0603" w14:textId="77777777" w:rsidR="00282BCD" w:rsidRPr="00B82B8A" w:rsidRDefault="00282BCD"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98772F" w:rsidRPr="008E46F9" w14:paraId="2366363F" w14:textId="77777777" w:rsidTr="00DF256A">
        <w:trPr>
          <w:trHeight w:val="542"/>
        </w:trPr>
        <w:tc>
          <w:tcPr>
            <w:tcW w:w="421" w:type="dxa"/>
          </w:tcPr>
          <w:p w14:paraId="32881D3E" w14:textId="4D2ABDE5" w:rsidR="0098772F" w:rsidRPr="00B82B8A" w:rsidRDefault="00090BAD"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6</w:t>
            </w:r>
          </w:p>
        </w:tc>
        <w:tc>
          <w:tcPr>
            <w:tcW w:w="1134" w:type="dxa"/>
          </w:tcPr>
          <w:p w14:paraId="2AD6B049" w14:textId="5B631C6D"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Refrigerio</w:t>
            </w:r>
          </w:p>
        </w:tc>
        <w:tc>
          <w:tcPr>
            <w:tcW w:w="425" w:type="dxa"/>
          </w:tcPr>
          <w:p w14:paraId="0935B56B" w14:textId="3D7AAB53" w:rsidR="0098772F" w:rsidRDefault="00970E17"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62</w:t>
            </w:r>
          </w:p>
        </w:tc>
        <w:tc>
          <w:tcPr>
            <w:tcW w:w="850" w:type="dxa"/>
          </w:tcPr>
          <w:p w14:paraId="6C7D75A0" w14:textId="208981C6" w:rsidR="0098772F" w:rsidRPr="00B82B8A" w:rsidRDefault="0098772F"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 xml:space="preserve">Unidad </w:t>
            </w:r>
          </w:p>
        </w:tc>
        <w:tc>
          <w:tcPr>
            <w:tcW w:w="4678" w:type="dxa"/>
            <w:shd w:val="clear" w:color="auto" w:fill="auto"/>
          </w:tcPr>
          <w:p w14:paraId="24167E54" w14:textId="483CFC2B" w:rsidR="0098772F" w:rsidRPr="0098772F" w:rsidRDefault="0098772F" w:rsidP="00CC337D">
            <w:pPr>
              <w:widowControl w:val="0"/>
              <w:spacing w:after="0"/>
              <w:rPr>
                <w:rFonts w:ascii="Arial Narrow" w:eastAsia="Times New Roman" w:hAnsi="Arial Narrow"/>
                <w:color w:val="000000" w:themeColor="text1"/>
                <w:sz w:val="18"/>
                <w:szCs w:val="18"/>
                <w:lang w:eastAsia="es-CO"/>
              </w:rPr>
            </w:pPr>
            <w:r w:rsidRPr="0098772F">
              <w:rPr>
                <w:rFonts w:ascii="Arial Narrow" w:eastAsia="Times New Roman" w:hAnsi="Arial Narrow"/>
                <w:color w:val="000000" w:themeColor="text1"/>
                <w:sz w:val="18"/>
                <w:szCs w:val="18"/>
                <w:lang w:eastAsia="es-CO"/>
              </w:rPr>
              <w:t>Refrigerio (media mañana) para aproximadamente treinta y un (31) personas para dos (2) días.</w:t>
            </w:r>
          </w:p>
        </w:tc>
        <w:tc>
          <w:tcPr>
            <w:tcW w:w="1418" w:type="dxa"/>
          </w:tcPr>
          <w:p w14:paraId="0DF91218" w14:textId="6FAF8324" w:rsidR="0098772F" w:rsidRPr="00B82B8A" w:rsidRDefault="0098772F"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14 y 16 de febrero de 2023.</w:t>
            </w:r>
          </w:p>
        </w:tc>
        <w:tc>
          <w:tcPr>
            <w:tcW w:w="1133" w:type="dxa"/>
          </w:tcPr>
          <w:p w14:paraId="2737D153" w14:textId="23C5192A" w:rsidR="0098772F" w:rsidRDefault="0098772F" w:rsidP="00282BCD">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98772F" w:rsidRPr="008E46F9" w14:paraId="08B5A3A9" w14:textId="77777777" w:rsidTr="00DF256A">
        <w:trPr>
          <w:trHeight w:val="542"/>
        </w:trPr>
        <w:tc>
          <w:tcPr>
            <w:tcW w:w="421" w:type="dxa"/>
          </w:tcPr>
          <w:p w14:paraId="1E5D573E" w14:textId="2439969B" w:rsidR="0098772F" w:rsidRPr="00B82B8A" w:rsidRDefault="00090BAD"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7</w:t>
            </w:r>
          </w:p>
        </w:tc>
        <w:tc>
          <w:tcPr>
            <w:tcW w:w="1134" w:type="dxa"/>
          </w:tcPr>
          <w:p w14:paraId="7DE8A67C" w14:textId="1325BA54"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Estación de café permanente</w:t>
            </w:r>
          </w:p>
        </w:tc>
        <w:tc>
          <w:tcPr>
            <w:tcW w:w="425" w:type="dxa"/>
          </w:tcPr>
          <w:p w14:paraId="6147CF64" w14:textId="2332C903"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25</w:t>
            </w:r>
          </w:p>
        </w:tc>
        <w:tc>
          <w:tcPr>
            <w:tcW w:w="850" w:type="dxa"/>
          </w:tcPr>
          <w:p w14:paraId="1AEC2258" w14:textId="2CE3DC54"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Unidad</w:t>
            </w:r>
          </w:p>
        </w:tc>
        <w:tc>
          <w:tcPr>
            <w:tcW w:w="4678" w:type="dxa"/>
            <w:shd w:val="clear" w:color="auto" w:fill="auto"/>
          </w:tcPr>
          <w:p w14:paraId="6FEE5CD6" w14:textId="4ED59723" w:rsidR="0098772F" w:rsidRPr="0098772F" w:rsidRDefault="0098772F" w:rsidP="00CC337D">
            <w:pPr>
              <w:widowControl w:val="0"/>
              <w:spacing w:after="0"/>
              <w:rPr>
                <w:rFonts w:ascii="Arial Narrow" w:eastAsia="Times New Roman" w:hAnsi="Arial Narrow"/>
                <w:color w:val="000000" w:themeColor="text1"/>
                <w:sz w:val="18"/>
                <w:szCs w:val="18"/>
                <w:lang w:eastAsia="es-CO"/>
              </w:rPr>
            </w:pPr>
            <w:r w:rsidRPr="0098772F">
              <w:rPr>
                <w:rFonts w:ascii="Arial Narrow" w:eastAsia="Times New Roman" w:hAnsi="Arial Narrow"/>
                <w:color w:val="000000" w:themeColor="text1"/>
                <w:sz w:val="18"/>
                <w:szCs w:val="18"/>
                <w:lang w:eastAsia="es-CO"/>
              </w:rPr>
              <w:t>Estación de café permanente para aproximadamente veinticinco (25) personas para un (1) día.</w:t>
            </w:r>
          </w:p>
        </w:tc>
        <w:tc>
          <w:tcPr>
            <w:tcW w:w="1418" w:type="dxa"/>
          </w:tcPr>
          <w:p w14:paraId="266C79E6" w14:textId="45B2EBF7"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 xml:space="preserve">15 </w:t>
            </w:r>
            <w:r>
              <w:rPr>
                <w:rFonts w:ascii="Arial Narrow" w:eastAsia="Times New Roman" w:hAnsi="Arial Narrow"/>
                <w:color w:val="000000" w:themeColor="text1"/>
                <w:sz w:val="18"/>
                <w:szCs w:val="18"/>
                <w:lang w:eastAsia="es-CO"/>
              </w:rPr>
              <w:t>de febrero de 2023.</w:t>
            </w:r>
          </w:p>
        </w:tc>
        <w:tc>
          <w:tcPr>
            <w:tcW w:w="1133" w:type="dxa"/>
          </w:tcPr>
          <w:p w14:paraId="2A8D45A5" w14:textId="796925C8"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98772F" w:rsidRPr="008E46F9" w14:paraId="4E5CF824" w14:textId="77777777" w:rsidTr="00DF256A">
        <w:trPr>
          <w:trHeight w:val="542"/>
        </w:trPr>
        <w:tc>
          <w:tcPr>
            <w:tcW w:w="421" w:type="dxa"/>
          </w:tcPr>
          <w:p w14:paraId="7695210F" w14:textId="50536E08" w:rsidR="0098772F" w:rsidRDefault="00090BAD"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8</w:t>
            </w:r>
          </w:p>
        </w:tc>
        <w:tc>
          <w:tcPr>
            <w:tcW w:w="1134" w:type="dxa"/>
          </w:tcPr>
          <w:p w14:paraId="522244BE" w14:textId="5544B5A4"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Estación de café permanente</w:t>
            </w:r>
          </w:p>
        </w:tc>
        <w:tc>
          <w:tcPr>
            <w:tcW w:w="425" w:type="dxa"/>
          </w:tcPr>
          <w:p w14:paraId="07B41674" w14:textId="18DF6AAB" w:rsidR="0098772F" w:rsidRPr="00B82B8A" w:rsidRDefault="00970E17"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62</w:t>
            </w:r>
          </w:p>
        </w:tc>
        <w:tc>
          <w:tcPr>
            <w:tcW w:w="850" w:type="dxa"/>
          </w:tcPr>
          <w:p w14:paraId="22CE030F" w14:textId="3DDB2C04"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Unidad</w:t>
            </w:r>
          </w:p>
        </w:tc>
        <w:tc>
          <w:tcPr>
            <w:tcW w:w="4678" w:type="dxa"/>
            <w:shd w:val="clear" w:color="auto" w:fill="auto"/>
          </w:tcPr>
          <w:p w14:paraId="545822A6" w14:textId="701E3AA5" w:rsidR="0098772F" w:rsidRPr="0098772F" w:rsidRDefault="0098772F" w:rsidP="00CC337D">
            <w:pPr>
              <w:widowControl w:val="0"/>
              <w:spacing w:after="0"/>
              <w:rPr>
                <w:rFonts w:ascii="Arial Narrow" w:eastAsia="Times New Roman" w:hAnsi="Arial Narrow"/>
                <w:color w:val="000000" w:themeColor="text1"/>
                <w:sz w:val="18"/>
                <w:szCs w:val="18"/>
                <w:lang w:eastAsia="es-CO"/>
              </w:rPr>
            </w:pPr>
            <w:r w:rsidRPr="0098772F">
              <w:rPr>
                <w:rFonts w:ascii="Arial Narrow" w:eastAsia="Times New Roman" w:hAnsi="Arial Narrow"/>
                <w:color w:val="000000" w:themeColor="text1"/>
                <w:sz w:val="18"/>
                <w:szCs w:val="18"/>
                <w:lang w:eastAsia="es-CO"/>
              </w:rPr>
              <w:t>Estación de café permanente para aproximadamente treinta y un (31) personas para dos (2) días.</w:t>
            </w:r>
          </w:p>
        </w:tc>
        <w:tc>
          <w:tcPr>
            <w:tcW w:w="1418" w:type="dxa"/>
          </w:tcPr>
          <w:p w14:paraId="54363017" w14:textId="7C132AE2"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14 y 16 de febrero de 2023.</w:t>
            </w:r>
          </w:p>
        </w:tc>
        <w:tc>
          <w:tcPr>
            <w:tcW w:w="1133" w:type="dxa"/>
          </w:tcPr>
          <w:p w14:paraId="3DDFD0E0" w14:textId="174DB2F9"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98772F" w:rsidRPr="008E46F9" w14:paraId="46A3F42A" w14:textId="77777777" w:rsidTr="00DF256A">
        <w:trPr>
          <w:trHeight w:val="542"/>
        </w:trPr>
        <w:tc>
          <w:tcPr>
            <w:tcW w:w="421" w:type="dxa"/>
          </w:tcPr>
          <w:p w14:paraId="570506FB" w14:textId="421EFB69" w:rsidR="0098772F" w:rsidRPr="00B82B8A" w:rsidRDefault="00090BAD"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9</w:t>
            </w:r>
          </w:p>
        </w:tc>
        <w:tc>
          <w:tcPr>
            <w:tcW w:w="1134" w:type="dxa"/>
          </w:tcPr>
          <w:p w14:paraId="76E99CED" w14:textId="62D02E67"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Equipos Audiovisuales</w:t>
            </w:r>
          </w:p>
        </w:tc>
        <w:tc>
          <w:tcPr>
            <w:tcW w:w="425" w:type="dxa"/>
          </w:tcPr>
          <w:p w14:paraId="7B3636D1" w14:textId="77777777"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1</w:t>
            </w:r>
          </w:p>
        </w:tc>
        <w:tc>
          <w:tcPr>
            <w:tcW w:w="850" w:type="dxa"/>
          </w:tcPr>
          <w:p w14:paraId="69E1E08A" w14:textId="77777777"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Unidad</w:t>
            </w:r>
          </w:p>
        </w:tc>
        <w:tc>
          <w:tcPr>
            <w:tcW w:w="4678" w:type="dxa"/>
          </w:tcPr>
          <w:p w14:paraId="19700EA3" w14:textId="3597AA3E" w:rsidR="0098772F" w:rsidRPr="00B82B8A" w:rsidRDefault="0098772F" w:rsidP="00CC337D">
            <w:pPr>
              <w:widowControl w:val="0"/>
              <w:spacing w:after="0"/>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 xml:space="preserve">Disponibilidad </w:t>
            </w:r>
            <w:r>
              <w:rPr>
                <w:rFonts w:ascii="Arial Narrow" w:eastAsia="Times New Roman" w:hAnsi="Arial Narrow"/>
                <w:color w:val="000000" w:themeColor="text1"/>
                <w:sz w:val="18"/>
                <w:szCs w:val="18"/>
                <w:lang w:eastAsia="es-CO"/>
              </w:rPr>
              <w:t xml:space="preserve">de </w:t>
            </w:r>
            <w:r w:rsidRPr="00DD2ED7">
              <w:rPr>
                <w:rFonts w:ascii="Arial Narrow" w:eastAsia="Times New Roman" w:hAnsi="Arial Narrow"/>
                <w:color w:val="000000" w:themeColor="text1"/>
                <w:sz w:val="18"/>
                <w:szCs w:val="18"/>
                <w:lang w:eastAsia="es-CO"/>
              </w:rPr>
              <w:t xml:space="preserve">internet, video </w:t>
            </w:r>
            <w:proofErr w:type="spellStart"/>
            <w:r w:rsidRPr="00DD2ED7">
              <w:rPr>
                <w:rFonts w:ascii="Arial Narrow" w:eastAsia="Times New Roman" w:hAnsi="Arial Narrow"/>
                <w:color w:val="000000" w:themeColor="text1"/>
                <w:sz w:val="18"/>
                <w:szCs w:val="18"/>
                <w:lang w:eastAsia="es-CO"/>
              </w:rPr>
              <w:t>beam</w:t>
            </w:r>
            <w:proofErr w:type="spellEnd"/>
            <w:r w:rsidRPr="00DD2ED7">
              <w:rPr>
                <w:rFonts w:ascii="Arial Narrow" w:eastAsia="Times New Roman" w:hAnsi="Arial Narrow"/>
                <w:color w:val="000000" w:themeColor="text1"/>
                <w:sz w:val="18"/>
                <w:szCs w:val="18"/>
                <w:lang w:eastAsia="es-CO"/>
              </w:rPr>
              <w:t>, micrófono, pantalla para presentar</w:t>
            </w:r>
            <w:r>
              <w:rPr>
                <w:rFonts w:ascii="Arial Narrow" w:eastAsia="Times New Roman" w:hAnsi="Arial Narrow"/>
                <w:color w:val="000000" w:themeColor="text1"/>
                <w:sz w:val="18"/>
                <w:szCs w:val="18"/>
                <w:lang w:eastAsia="es-CO"/>
              </w:rPr>
              <w:t xml:space="preserve"> </w:t>
            </w:r>
            <w:r w:rsidRPr="00B82B8A">
              <w:rPr>
                <w:rFonts w:ascii="Arial Narrow" w:eastAsia="Times New Roman" w:hAnsi="Arial Narrow"/>
                <w:color w:val="000000" w:themeColor="text1"/>
                <w:sz w:val="18"/>
                <w:szCs w:val="18"/>
                <w:lang w:eastAsia="es-CO"/>
              </w:rPr>
              <w:t xml:space="preserve">durante </w:t>
            </w:r>
            <w:r>
              <w:rPr>
                <w:rFonts w:ascii="Arial Narrow" w:eastAsia="Times New Roman" w:hAnsi="Arial Narrow"/>
                <w:color w:val="000000" w:themeColor="text1"/>
                <w:sz w:val="18"/>
                <w:szCs w:val="18"/>
                <w:lang w:eastAsia="es-CO"/>
              </w:rPr>
              <w:t xml:space="preserve">tres </w:t>
            </w:r>
            <w:r w:rsidRPr="00B82B8A">
              <w:rPr>
                <w:rFonts w:ascii="Arial Narrow" w:eastAsia="Times New Roman" w:hAnsi="Arial Narrow"/>
                <w:color w:val="000000" w:themeColor="text1"/>
                <w:sz w:val="18"/>
                <w:szCs w:val="18"/>
                <w:lang w:eastAsia="es-CO"/>
              </w:rPr>
              <w:t>(</w:t>
            </w:r>
            <w:r>
              <w:rPr>
                <w:rFonts w:ascii="Arial Narrow" w:eastAsia="Times New Roman" w:hAnsi="Arial Narrow"/>
                <w:color w:val="000000" w:themeColor="text1"/>
                <w:sz w:val="18"/>
                <w:szCs w:val="18"/>
                <w:lang w:eastAsia="es-CO"/>
              </w:rPr>
              <w:t>3</w:t>
            </w:r>
            <w:r w:rsidRPr="00B82B8A">
              <w:rPr>
                <w:rFonts w:ascii="Arial Narrow" w:eastAsia="Times New Roman" w:hAnsi="Arial Narrow"/>
                <w:color w:val="000000" w:themeColor="text1"/>
                <w:sz w:val="18"/>
                <w:szCs w:val="18"/>
                <w:lang w:eastAsia="es-CO"/>
              </w:rPr>
              <w:t>)</w:t>
            </w:r>
            <w:r>
              <w:rPr>
                <w:rFonts w:ascii="Arial Narrow" w:eastAsia="Times New Roman" w:hAnsi="Arial Narrow"/>
                <w:color w:val="000000" w:themeColor="text1"/>
                <w:sz w:val="18"/>
                <w:szCs w:val="18"/>
                <w:lang w:eastAsia="es-CO"/>
              </w:rPr>
              <w:t xml:space="preserve"> </w:t>
            </w:r>
            <w:r w:rsidRPr="00B82B8A">
              <w:rPr>
                <w:rFonts w:ascii="Arial Narrow" w:eastAsia="Times New Roman" w:hAnsi="Arial Narrow"/>
                <w:color w:val="000000" w:themeColor="text1"/>
                <w:sz w:val="18"/>
                <w:szCs w:val="18"/>
                <w:lang w:eastAsia="es-CO"/>
              </w:rPr>
              <w:t>días.</w:t>
            </w:r>
          </w:p>
        </w:tc>
        <w:tc>
          <w:tcPr>
            <w:tcW w:w="1418" w:type="dxa"/>
          </w:tcPr>
          <w:p w14:paraId="7AEE4A65" w14:textId="3992E75F" w:rsidR="0098772F" w:rsidRPr="00B82B8A" w:rsidRDefault="0098772F" w:rsidP="0098772F">
            <w:pPr>
              <w:widowControl w:val="0"/>
              <w:spacing w:after="0"/>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 xml:space="preserve">     </w:t>
            </w:r>
            <w:r w:rsidRPr="00B82B8A">
              <w:rPr>
                <w:rFonts w:ascii="Arial Narrow" w:eastAsia="Times New Roman" w:hAnsi="Arial Narrow"/>
                <w:color w:val="000000" w:themeColor="text1"/>
                <w:sz w:val="18"/>
                <w:szCs w:val="18"/>
                <w:lang w:eastAsia="es-CO"/>
              </w:rPr>
              <w:t>14, 15 y 16 de febrero de 2023.</w:t>
            </w:r>
          </w:p>
        </w:tc>
        <w:tc>
          <w:tcPr>
            <w:tcW w:w="1133" w:type="dxa"/>
          </w:tcPr>
          <w:p w14:paraId="22A8F3F6" w14:textId="77777777"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98772F" w:rsidRPr="008E46F9" w14:paraId="447712D9" w14:textId="77777777" w:rsidTr="00DF256A">
        <w:trPr>
          <w:trHeight w:val="542"/>
        </w:trPr>
        <w:tc>
          <w:tcPr>
            <w:tcW w:w="421" w:type="dxa"/>
          </w:tcPr>
          <w:p w14:paraId="1ADADA42" w14:textId="45583148" w:rsidR="0098772F" w:rsidRPr="00B82B8A" w:rsidRDefault="00090BAD"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10</w:t>
            </w:r>
          </w:p>
        </w:tc>
        <w:tc>
          <w:tcPr>
            <w:tcW w:w="1134" w:type="dxa"/>
          </w:tcPr>
          <w:p w14:paraId="58F3D823" w14:textId="77777777"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Habitaciones</w:t>
            </w:r>
          </w:p>
        </w:tc>
        <w:tc>
          <w:tcPr>
            <w:tcW w:w="425" w:type="dxa"/>
          </w:tcPr>
          <w:p w14:paraId="1DB79F78" w14:textId="67B294C8"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3</w:t>
            </w:r>
          </w:p>
        </w:tc>
        <w:tc>
          <w:tcPr>
            <w:tcW w:w="850" w:type="dxa"/>
          </w:tcPr>
          <w:p w14:paraId="286D6F86" w14:textId="77777777"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Unidad</w:t>
            </w:r>
          </w:p>
        </w:tc>
        <w:tc>
          <w:tcPr>
            <w:tcW w:w="4678" w:type="dxa"/>
          </w:tcPr>
          <w:p w14:paraId="095C329D" w14:textId="7DA62EBB" w:rsidR="0098772F" w:rsidRPr="00B82B8A" w:rsidRDefault="0098772F" w:rsidP="00CC337D">
            <w:pPr>
              <w:widowControl w:val="0"/>
              <w:spacing w:after="0"/>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 xml:space="preserve">Disponibilidad aproximadamente para </w:t>
            </w:r>
            <w:r>
              <w:rPr>
                <w:rFonts w:ascii="Arial Narrow" w:eastAsia="Times New Roman" w:hAnsi="Arial Narrow"/>
                <w:color w:val="000000" w:themeColor="text1"/>
                <w:sz w:val="18"/>
                <w:szCs w:val="18"/>
                <w:lang w:eastAsia="es-CO"/>
              </w:rPr>
              <w:t>tres (3</w:t>
            </w:r>
            <w:r w:rsidRPr="00B82B8A">
              <w:rPr>
                <w:rFonts w:ascii="Arial Narrow" w:eastAsia="Times New Roman" w:hAnsi="Arial Narrow"/>
                <w:color w:val="000000" w:themeColor="text1"/>
                <w:sz w:val="18"/>
                <w:szCs w:val="18"/>
                <w:lang w:eastAsia="es-CO"/>
              </w:rPr>
              <w:t>) habitaciones durante</w:t>
            </w:r>
            <w:r>
              <w:rPr>
                <w:rFonts w:ascii="Arial Narrow" w:eastAsia="Times New Roman" w:hAnsi="Arial Narrow"/>
                <w:color w:val="000000" w:themeColor="text1"/>
                <w:sz w:val="18"/>
                <w:szCs w:val="18"/>
                <w:lang w:eastAsia="es-CO"/>
              </w:rPr>
              <w:t xml:space="preserve"> cinco (5) días</w:t>
            </w:r>
            <w:r w:rsidRPr="00B82B8A">
              <w:rPr>
                <w:rFonts w:ascii="Arial Narrow" w:eastAsia="Times New Roman" w:hAnsi="Arial Narrow"/>
                <w:color w:val="000000" w:themeColor="text1"/>
                <w:sz w:val="18"/>
                <w:szCs w:val="18"/>
                <w:lang w:eastAsia="es-CO"/>
              </w:rPr>
              <w:t xml:space="preserve">. </w:t>
            </w:r>
          </w:p>
        </w:tc>
        <w:tc>
          <w:tcPr>
            <w:tcW w:w="1418" w:type="dxa"/>
          </w:tcPr>
          <w:p w14:paraId="310E56BA" w14:textId="41107D7A"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12 al 17 de febrero de 2023.</w:t>
            </w:r>
          </w:p>
        </w:tc>
        <w:tc>
          <w:tcPr>
            <w:tcW w:w="1133" w:type="dxa"/>
          </w:tcPr>
          <w:p w14:paraId="0E21DF10" w14:textId="77777777"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98772F" w:rsidRPr="008E46F9" w14:paraId="2127BA8D" w14:textId="77777777" w:rsidTr="00DF256A">
        <w:trPr>
          <w:trHeight w:val="542"/>
        </w:trPr>
        <w:tc>
          <w:tcPr>
            <w:tcW w:w="421" w:type="dxa"/>
          </w:tcPr>
          <w:p w14:paraId="64517EE0" w14:textId="13D39958" w:rsidR="0098772F" w:rsidRDefault="00FB1250"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11</w:t>
            </w:r>
          </w:p>
        </w:tc>
        <w:tc>
          <w:tcPr>
            <w:tcW w:w="1134" w:type="dxa"/>
          </w:tcPr>
          <w:p w14:paraId="257D3616" w14:textId="31113A2D"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Habitaciones</w:t>
            </w:r>
          </w:p>
        </w:tc>
        <w:tc>
          <w:tcPr>
            <w:tcW w:w="425" w:type="dxa"/>
          </w:tcPr>
          <w:p w14:paraId="4F90B43F" w14:textId="59F8F4B3"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10</w:t>
            </w:r>
          </w:p>
        </w:tc>
        <w:tc>
          <w:tcPr>
            <w:tcW w:w="850" w:type="dxa"/>
          </w:tcPr>
          <w:p w14:paraId="7D5FAEF2" w14:textId="1F8BE575"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Unidad</w:t>
            </w:r>
          </w:p>
        </w:tc>
        <w:tc>
          <w:tcPr>
            <w:tcW w:w="4678" w:type="dxa"/>
          </w:tcPr>
          <w:p w14:paraId="5AC786DA" w14:textId="2571796E" w:rsidR="0098772F" w:rsidRPr="00B82B8A" w:rsidRDefault="0098772F" w:rsidP="00CC337D">
            <w:pPr>
              <w:widowControl w:val="0"/>
              <w:spacing w:after="0"/>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 xml:space="preserve">Disponibilidad aproximadamente para </w:t>
            </w:r>
            <w:r>
              <w:rPr>
                <w:rFonts w:ascii="Arial Narrow" w:eastAsia="Times New Roman" w:hAnsi="Arial Narrow"/>
                <w:color w:val="000000" w:themeColor="text1"/>
                <w:sz w:val="18"/>
                <w:szCs w:val="18"/>
                <w:lang w:eastAsia="es-CO"/>
              </w:rPr>
              <w:t>diez (10</w:t>
            </w:r>
            <w:r w:rsidRPr="00B82B8A">
              <w:rPr>
                <w:rFonts w:ascii="Arial Narrow" w:eastAsia="Times New Roman" w:hAnsi="Arial Narrow"/>
                <w:color w:val="000000" w:themeColor="text1"/>
                <w:sz w:val="18"/>
                <w:szCs w:val="18"/>
                <w:lang w:eastAsia="es-CO"/>
              </w:rPr>
              <w:t>) habitaciones durante</w:t>
            </w:r>
            <w:r>
              <w:rPr>
                <w:rFonts w:ascii="Arial Narrow" w:eastAsia="Times New Roman" w:hAnsi="Arial Narrow"/>
                <w:color w:val="000000" w:themeColor="text1"/>
                <w:sz w:val="18"/>
                <w:szCs w:val="18"/>
                <w:lang w:eastAsia="es-CO"/>
              </w:rPr>
              <w:t xml:space="preserve"> c</w:t>
            </w:r>
            <w:r w:rsidR="00AB7366">
              <w:rPr>
                <w:rFonts w:ascii="Arial Narrow" w:eastAsia="Times New Roman" w:hAnsi="Arial Narrow"/>
                <w:color w:val="000000" w:themeColor="text1"/>
                <w:sz w:val="18"/>
                <w:szCs w:val="18"/>
                <w:lang w:eastAsia="es-CO"/>
              </w:rPr>
              <w:t>uatro</w:t>
            </w:r>
            <w:r>
              <w:rPr>
                <w:rFonts w:ascii="Arial Narrow" w:eastAsia="Times New Roman" w:hAnsi="Arial Narrow"/>
                <w:color w:val="000000" w:themeColor="text1"/>
                <w:sz w:val="18"/>
                <w:szCs w:val="18"/>
                <w:lang w:eastAsia="es-CO"/>
              </w:rPr>
              <w:t xml:space="preserve"> (4) días</w:t>
            </w:r>
            <w:r w:rsidRPr="00B82B8A">
              <w:rPr>
                <w:rFonts w:ascii="Arial Narrow" w:eastAsia="Times New Roman" w:hAnsi="Arial Narrow"/>
                <w:color w:val="000000" w:themeColor="text1"/>
                <w:sz w:val="18"/>
                <w:szCs w:val="18"/>
                <w:lang w:eastAsia="es-CO"/>
              </w:rPr>
              <w:t>.</w:t>
            </w:r>
          </w:p>
        </w:tc>
        <w:tc>
          <w:tcPr>
            <w:tcW w:w="1418" w:type="dxa"/>
          </w:tcPr>
          <w:p w14:paraId="338D4CA9" w14:textId="086E19CF"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13 al 17 de febrero de 2023</w:t>
            </w:r>
          </w:p>
        </w:tc>
        <w:tc>
          <w:tcPr>
            <w:tcW w:w="1133" w:type="dxa"/>
          </w:tcPr>
          <w:p w14:paraId="4EC2C5B6" w14:textId="7C71ED93"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98772F" w:rsidRPr="008E46F9" w14:paraId="6FD96FE7" w14:textId="77777777" w:rsidTr="00DF256A">
        <w:trPr>
          <w:trHeight w:val="542"/>
        </w:trPr>
        <w:tc>
          <w:tcPr>
            <w:tcW w:w="421" w:type="dxa"/>
          </w:tcPr>
          <w:p w14:paraId="51F285E2" w14:textId="4486B977" w:rsidR="0098772F" w:rsidRDefault="00090BAD"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12</w:t>
            </w:r>
          </w:p>
        </w:tc>
        <w:tc>
          <w:tcPr>
            <w:tcW w:w="1134" w:type="dxa"/>
          </w:tcPr>
          <w:p w14:paraId="6007051E" w14:textId="65A1A4CE"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 xml:space="preserve">Traslados </w:t>
            </w:r>
          </w:p>
        </w:tc>
        <w:tc>
          <w:tcPr>
            <w:tcW w:w="425" w:type="dxa"/>
          </w:tcPr>
          <w:p w14:paraId="085C3DD2" w14:textId="10919DF0"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13</w:t>
            </w:r>
          </w:p>
        </w:tc>
        <w:tc>
          <w:tcPr>
            <w:tcW w:w="850" w:type="dxa"/>
          </w:tcPr>
          <w:p w14:paraId="55BC66AC" w14:textId="0208EA67"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Unidad</w:t>
            </w:r>
          </w:p>
        </w:tc>
        <w:tc>
          <w:tcPr>
            <w:tcW w:w="4678" w:type="dxa"/>
          </w:tcPr>
          <w:p w14:paraId="37BBB5F8" w14:textId="15E2D500" w:rsidR="0098772F" w:rsidRPr="00B82B8A" w:rsidRDefault="0098772F" w:rsidP="00CC337D">
            <w:pPr>
              <w:widowControl w:val="0"/>
              <w:spacing w:after="0"/>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Traslados aeropuerto-hotel-aeropuerto para trece (13) personas.</w:t>
            </w:r>
          </w:p>
        </w:tc>
        <w:tc>
          <w:tcPr>
            <w:tcW w:w="1418" w:type="dxa"/>
          </w:tcPr>
          <w:p w14:paraId="3740AAA2" w14:textId="71F418C6"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12/13 y 17 de febrero.</w:t>
            </w:r>
          </w:p>
        </w:tc>
        <w:tc>
          <w:tcPr>
            <w:tcW w:w="1133" w:type="dxa"/>
          </w:tcPr>
          <w:p w14:paraId="46DEE3E4" w14:textId="66B59D82"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98772F" w:rsidRPr="008E46F9" w14:paraId="7330517B" w14:textId="77777777" w:rsidTr="00DF256A">
        <w:trPr>
          <w:trHeight w:val="542"/>
        </w:trPr>
        <w:tc>
          <w:tcPr>
            <w:tcW w:w="421" w:type="dxa"/>
          </w:tcPr>
          <w:p w14:paraId="7731F5CF" w14:textId="3194F840" w:rsidR="0098772F" w:rsidRDefault="00090BAD"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13</w:t>
            </w:r>
          </w:p>
        </w:tc>
        <w:tc>
          <w:tcPr>
            <w:tcW w:w="1134" w:type="dxa"/>
          </w:tcPr>
          <w:p w14:paraId="52AFEBF3" w14:textId="104D7632"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 xml:space="preserve">Cenas </w:t>
            </w:r>
          </w:p>
        </w:tc>
        <w:tc>
          <w:tcPr>
            <w:tcW w:w="425" w:type="dxa"/>
          </w:tcPr>
          <w:p w14:paraId="41FBBCE4" w14:textId="791B07F4"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15</w:t>
            </w:r>
          </w:p>
        </w:tc>
        <w:tc>
          <w:tcPr>
            <w:tcW w:w="850" w:type="dxa"/>
          </w:tcPr>
          <w:p w14:paraId="718A5B14" w14:textId="4243E7E8"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Unidad</w:t>
            </w:r>
          </w:p>
        </w:tc>
        <w:tc>
          <w:tcPr>
            <w:tcW w:w="4678" w:type="dxa"/>
          </w:tcPr>
          <w:p w14:paraId="63D50FD1" w14:textId="5D3387CB" w:rsidR="0098772F" w:rsidRPr="00B82B8A" w:rsidRDefault="0098772F" w:rsidP="00CC337D">
            <w:pPr>
              <w:widowControl w:val="0"/>
              <w:spacing w:after="0"/>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 xml:space="preserve">Cena aproximadamente para tres (3) personas durante cinco (5) días. </w:t>
            </w:r>
          </w:p>
        </w:tc>
        <w:tc>
          <w:tcPr>
            <w:tcW w:w="1418" w:type="dxa"/>
          </w:tcPr>
          <w:p w14:paraId="7FCCA102" w14:textId="17E12315"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12 al 17 de febrero de 2023.</w:t>
            </w:r>
          </w:p>
        </w:tc>
        <w:tc>
          <w:tcPr>
            <w:tcW w:w="1133" w:type="dxa"/>
          </w:tcPr>
          <w:p w14:paraId="6849D2FE" w14:textId="0B45FC71"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r w:rsidR="0098772F" w:rsidRPr="008E46F9" w14:paraId="614492D0" w14:textId="77777777" w:rsidTr="00DF256A">
        <w:trPr>
          <w:trHeight w:val="542"/>
        </w:trPr>
        <w:tc>
          <w:tcPr>
            <w:tcW w:w="421" w:type="dxa"/>
          </w:tcPr>
          <w:p w14:paraId="6E4F1D73" w14:textId="3449145A" w:rsidR="0098772F" w:rsidRDefault="00090BAD"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14</w:t>
            </w:r>
          </w:p>
        </w:tc>
        <w:tc>
          <w:tcPr>
            <w:tcW w:w="1134" w:type="dxa"/>
          </w:tcPr>
          <w:p w14:paraId="6C29AB80" w14:textId="368F61BC"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 xml:space="preserve">Cenas </w:t>
            </w:r>
          </w:p>
        </w:tc>
        <w:tc>
          <w:tcPr>
            <w:tcW w:w="425" w:type="dxa"/>
          </w:tcPr>
          <w:p w14:paraId="15A54EE7" w14:textId="24C3BBD9"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40</w:t>
            </w:r>
          </w:p>
        </w:tc>
        <w:tc>
          <w:tcPr>
            <w:tcW w:w="850" w:type="dxa"/>
          </w:tcPr>
          <w:p w14:paraId="01D0C213" w14:textId="6DA6381C" w:rsidR="0098772F" w:rsidRPr="00B82B8A"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Unidad</w:t>
            </w:r>
          </w:p>
        </w:tc>
        <w:tc>
          <w:tcPr>
            <w:tcW w:w="4678" w:type="dxa"/>
          </w:tcPr>
          <w:p w14:paraId="40B1F153" w14:textId="72E21E67" w:rsidR="0098772F" w:rsidRDefault="0098772F" w:rsidP="00CC337D">
            <w:pPr>
              <w:widowControl w:val="0"/>
              <w:spacing w:after="0"/>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Cena aproximadamente para diez (10) personas durante cinco (4) días.</w:t>
            </w:r>
          </w:p>
        </w:tc>
        <w:tc>
          <w:tcPr>
            <w:tcW w:w="1418" w:type="dxa"/>
          </w:tcPr>
          <w:p w14:paraId="0583CD42" w14:textId="5F666594"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13 al 17 de febrero de 2023</w:t>
            </w:r>
          </w:p>
        </w:tc>
        <w:tc>
          <w:tcPr>
            <w:tcW w:w="1133" w:type="dxa"/>
          </w:tcPr>
          <w:p w14:paraId="2C6607C3" w14:textId="5811D0BB" w:rsidR="0098772F" w:rsidRDefault="0098772F" w:rsidP="0098772F">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Bogotá</w:t>
            </w:r>
          </w:p>
        </w:tc>
      </w:tr>
    </w:tbl>
    <w:p w14:paraId="3091DCAA" w14:textId="77777777" w:rsidR="00BD50F9" w:rsidRPr="008E46F9" w:rsidRDefault="00BD50F9" w:rsidP="00B77BD3">
      <w:pPr>
        <w:pStyle w:val="Standard"/>
        <w:widowControl w:val="0"/>
        <w:jc w:val="center"/>
        <w:rPr>
          <w:rFonts w:ascii="Arial Narrow" w:hAnsi="Arial Narrow"/>
          <w:b/>
          <w:i/>
          <w:iCs/>
          <w:color w:val="0070C0"/>
          <w:sz w:val="22"/>
          <w:szCs w:val="22"/>
          <w:lang w:val="es-CO"/>
        </w:rPr>
      </w:pPr>
    </w:p>
    <w:p w14:paraId="2E6C312F" w14:textId="77777777" w:rsidR="00DE5012" w:rsidRPr="008E46F9" w:rsidRDefault="00DE5012" w:rsidP="00AC4694">
      <w:pPr>
        <w:pStyle w:val="Standard"/>
        <w:widowControl w:val="0"/>
        <w:jc w:val="both"/>
        <w:rPr>
          <w:rFonts w:ascii="Arial Narrow" w:hAnsi="Arial Narrow"/>
          <w:b/>
          <w:i/>
          <w:iCs/>
          <w:color w:val="0070C0"/>
          <w:sz w:val="22"/>
          <w:szCs w:val="22"/>
          <w:lang w:val="es-CO"/>
        </w:rPr>
      </w:pPr>
    </w:p>
    <w:p w14:paraId="491A881D" w14:textId="77777777" w:rsidR="007F4A51" w:rsidRPr="008E46F9" w:rsidRDefault="007F4A51" w:rsidP="00AC4694">
      <w:pPr>
        <w:pStyle w:val="Standard"/>
        <w:widowControl w:val="0"/>
        <w:jc w:val="both"/>
        <w:rPr>
          <w:rFonts w:ascii="Arial Narrow" w:hAnsi="Arial Narrow"/>
          <w:b/>
          <w:sz w:val="22"/>
          <w:szCs w:val="22"/>
          <w:lang w:val="es-CO"/>
        </w:rPr>
      </w:pPr>
    </w:p>
    <w:p w14:paraId="19E4A41E" w14:textId="77777777" w:rsidR="007F4A51" w:rsidRPr="008E46F9" w:rsidRDefault="007F4A51" w:rsidP="00AC4694">
      <w:pPr>
        <w:pStyle w:val="Standard"/>
        <w:widowControl w:val="0"/>
        <w:jc w:val="both"/>
        <w:rPr>
          <w:rFonts w:ascii="Arial Narrow" w:hAnsi="Arial Narrow"/>
          <w:sz w:val="22"/>
          <w:szCs w:val="22"/>
          <w:lang w:val="es-CO"/>
        </w:rPr>
        <w:sectPr w:rsidR="007F4A51" w:rsidRPr="008E46F9" w:rsidSect="00D8548D">
          <w:headerReference w:type="default" r:id="rId20"/>
          <w:headerReference w:type="first" r:id="rId21"/>
          <w:pgSz w:w="12240" w:h="15840" w:code="1"/>
          <w:pgMar w:top="1418" w:right="1701" w:bottom="1418" w:left="1701" w:header="851" w:footer="851" w:gutter="0"/>
          <w:cols w:space="720"/>
          <w:titlePg/>
          <w:docGrid w:linePitch="326"/>
        </w:sectPr>
      </w:pPr>
    </w:p>
    <w:p w14:paraId="7DAC6808" w14:textId="41CF8045" w:rsidR="007F4A51" w:rsidRPr="008E46F9" w:rsidRDefault="007F4A51" w:rsidP="00B77BD3">
      <w:pPr>
        <w:pStyle w:val="Standard"/>
        <w:widowControl w:val="0"/>
        <w:jc w:val="center"/>
        <w:rPr>
          <w:rFonts w:ascii="Arial Narrow" w:hAnsi="Arial Narrow"/>
          <w:b/>
          <w:sz w:val="22"/>
          <w:szCs w:val="22"/>
          <w:lang w:val="es-CO"/>
        </w:rPr>
      </w:pPr>
      <w:r w:rsidRPr="008E46F9">
        <w:rPr>
          <w:rFonts w:ascii="Arial Narrow" w:hAnsi="Arial Narrow"/>
          <w:b/>
          <w:sz w:val="22"/>
          <w:szCs w:val="22"/>
          <w:lang w:val="es-CO"/>
        </w:rPr>
        <w:lastRenderedPageBreak/>
        <w:t>SECCIÓN III</w:t>
      </w:r>
      <w:r w:rsidR="00443B94" w:rsidRPr="008E46F9">
        <w:rPr>
          <w:rFonts w:ascii="Arial Narrow" w:hAnsi="Arial Narrow"/>
          <w:b/>
          <w:sz w:val="22"/>
          <w:szCs w:val="22"/>
          <w:lang w:val="es-CO"/>
        </w:rPr>
        <w:t xml:space="preserve"> - </w:t>
      </w:r>
      <w:r w:rsidRPr="008E46F9">
        <w:rPr>
          <w:rFonts w:ascii="Arial Narrow" w:hAnsi="Arial Narrow"/>
          <w:b/>
          <w:sz w:val="22"/>
          <w:szCs w:val="22"/>
          <w:lang w:val="es-CO"/>
        </w:rPr>
        <w:t>ESPECIFICACIONES TÉCNICAS</w:t>
      </w:r>
    </w:p>
    <w:p w14:paraId="5A1FF9E9" w14:textId="77777777" w:rsidR="007F4A51" w:rsidRPr="008E46F9" w:rsidRDefault="007F4A51" w:rsidP="00B77BD3">
      <w:pPr>
        <w:pStyle w:val="Standard"/>
        <w:widowControl w:val="0"/>
        <w:jc w:val="center"/>
        <w:rPr>
          <w:rFonts w:ascii="Arial Narrow" w:hAnsi="Arial Narrow"/>
          <w:sz w:val="22"/>
          <w:szCs w:val="22"/>
          <w:lang w:val="es-CO"/>
        </w:rPr>
      </w:pPr>
    </w:p>
    <w:p w14:paraId="169069CC" w14:textId="77777777" w:rsidR="00DE5012" w:rsidRPr="008E46F9" w:rsidRDefault="00DE5012" w:rsidP="00AC4694">
      <w:pPr>
        <w:pStyle w:val="Standard"/>
        <w:widowControl w:val="0"/>
        <w:jc w:val="both"/>
        <w:rPr>
          <w:rFonts w:ascii="Arial Narrow" w:hAnsi="Arial Narrow"/>
          <w:b/>
          <w:bCs/>
          <w:i/>
          <w:iCs/>
          <w:color w:val="0070C0"/>
          <w:kern w:val="0"/>
          <w:sz w:val="22"/>
          <w:szCs w:val="22"/>
          <w:lang w:val="es-CO"/>
        </w:rPr>
      </w:pPr>
    </w:p>
    <w:p w14:paraId="3D376EDB" w14:textId="487E64E6" w:rsidR="007F4A51" w:rsidRDefault="007F4A51" w:rsidP="00AC4694">
      <w:pPr>
        <w:widowControl w:val="0"/>
        <w:autoSpaceDE w:val="0"/>
        <w:spacing w:after="0"/>
        <w:jc w:val="both"/>
        <w:rPr>
          <w:rFonts w:ascii="Arial Narrow" w:hAnsi="Arial Narrow"/>
          <w:i/>
          <w:iCs/>
          <w:color w:val="000000" w:themeColor="text1"/>
          <w:sz w:val="22"/>
          <w:szCs w:val="22"/>
        </w:rPr>
      </w:pPr>
      <w:r w:rsidRPr="00CC7830">
        <w:rPr>
          <w:rFonts w:ascii="Arial Narrow" w:hAnsi="Arial Narrow"/>
          <w:b/>
          <w:i/>
          <w:iCs/>
          <w:color w:val="000000" w:themeColor="text1"/>
          <w:sz w:val="22"/>
          <w:szCs w:val="22"/>
        </w:rPr>
        <w:t>Nota</w:t>
      </w:r>
      <w:r w:rsidRPr="00CC7830">
        <w:rPr>
          <w:rFonts w:ascii="Arial Narrow" w:hAnsi="Arial Narrow"/>
          <w:b/>
          <w:bCs/>
          <w:i/>
          <w:iCs/>
          <w:color w:val="000000" w:themeColor="text1"/>
          <w:sz w:val="22"/>
          <w:szCs w:val="22"/>
        </w:rPr>
        <w:t xml:space="preserve">: </w:t>
      </w:r>
      <w:r w:rsidRPr="00CC7830">
        <w:rPr>
          <w:rFonts w:ascii="Arial Narrow" w:hAnsi="Arial Narrow"/>
          <w:bCs/>
          <w:i/>
          <w:iCs/>
          <w:color w:val="000000" w:themeColor="text1"/>
          <w:sz w:val="22"/>
          <w:szCs w:val="22"/>
        </w:rPr>
        <w:t>EI</w:t>
      </w:r>
      <w:r w:rsidRPr="00CC7830">
        <w:rPr>
          <w:rFonts w:ascii="Arial Narrow" w:hAnsi="Arial Narrow"/>
          <w:b/>
          <w:bCs/>
          <w:i/>
          <w:iCs/>
          <w:color w:val="000000" w:themeColor="text1"/>
          <w:sz w:val="22"/>
          <w:szCs w:val="22"/>
        </w:rPr>
        <w:t xml:space="preserve"> </w:t>
      </w:r>
      <w:r w:rsidRPr="00CC7830">
        <w:rPr>
          <w:rFonts w:ascii="Arial Narrow" w:hAnsi="Arial Narrow"/>
          <w:i/>
          <w:iCs/>
          <w:color w:val="000000" w:themeColor="text1"/>
          <w:sz w:val="22"/>
          <w:szCs w:val="22"/>
        </w:rPr>
        <w:t xml:space="preserve">contratante solo aceptará y evaluará cotizaciones que cumplan sustancialmente con las especificaciones </w:t>
      </w:r>
      <w:r w:rsidR="00DF2923" w:rsidRPr="00CC7830">
        <w:rPr>
          <w:rFonts w:ascii="Arial Narrow" w:hAnsi="Arial Narrow"/>
          <w:i/>
          <w:iCs/>
          <w:color w:val="000000" w:themeColor="text1"/>
          <w:sz w:val="22"/>
          <w:szCs w:val="22"/>
        </w:rPr>
        <w:t>que se señalan en esta sección</w:t>
      </w:r>
      <w:r w:rsidR="009D41C7" w:rsidRPr="00CC7830">
        <w:rPr>
          <w:rFonts w:ascii="Arial Narrow" w:hAnsi="Arial Narrow"/>
          <w:i/>
          <w:iCs/>
          <w:color w:val="000000" w:themeColor="text1"/>
          <w:sz w:val="22"/>
          <w:szCs w:val="22"/>
        </w:rPr>
        <w:t xml:space="preserve"> y que han sido incluidas en la lista de cantidades</w:t>
      </w:r>
      <w:r w:rsidRPr="00CC7830">
        <w:rPr>
          <w:rFonts w:ascii="Arial Narrow" w:hAnsi="Arial Narrow"/>
          <w:i/>
          <w:iCs/>
          <w:color w:val="000000" w:themeColor="text1"/>
          <w:sz w:val="22"/>
          <w:szCs w:val="22"/>
        </w:rPr>
        <w:t>.</w:t>
      </w:r>
    </w:p>
    <w:p w14:paraId="537A9710" w14:textId="77777777" w:rsidR="000F33DA" w:rsidRDefault="000F33DA" w:rsidP="00AC4694">
      <w:pPr>
        <w:widowControl w:val="0"/>
        <w:autoSpaceDE w:val="0"/>
        <w:spacing w:after="0"/>
        <w:jc w:val="both"/>
        <w:rPr>
          <w:rFonts w:ascii="Arial Narrow" w:hAnsi="Arial Narrow"/>
          <w:i/>
          <w:iCs/>
          <w:color w:val="000000" w:themeColor="text1"/>
          <w:sz w:val="22"/>
          <w:szCs w:val="22"/>
        </w:rPr>
      </w:pPr>
    </w:p>
    <w:p w14:paraId="1BC359C4" w14:textId="77777777" w:rsidR="00A338B4" w:rsidRPr="002A2A2F" w:rsidRDefault="00A338B4" w:rsidP="00A338B4">
      <w:pPr>
        <w:widowControl w:val="0"/>
        <w:autoSpaceDE w:val="0"/>
        <w:spacing w:after="0"/>
        <w:mirrorIndents/>
        <w:jc w:val="both"/>
        <w:rPr>
          <w:rFonts w:ascii="Arial Narrow" w:hAnsi="Arial Narrow"/>
          <w:color w:val="000000" w:themeColor="text1"/>
          <w:sz w:val="22"/>
          <w:szCs w:val="22"/>
        </w:rPr>
      </w:pPr>
      <w:r w:rsidRPr="002439B1">
        <w:rPr>
          <w:rFonts w:ascii="Arial Narrow" w:hAnsi="Arial Narrow"/>
          <w:b/>
          <w:bCs/>
          <w:color w:val="000000" w:themeColor="text1"/>
          <w:sz w:val="22"/>
          <w:szCs w:val="22"/>
        </w:rPr>
        <w:t xml:space="preserve">Ubicación del lugar del evento: </w:t>
      </w:r>
      <w:r w:rsidRPr="002A2A2F">
        <w:rPr>
          <w:rFonts w:ascii="Arial Narrow" w:hAnsi="Arial Narrow"/>
          <w:color w:val="000000" w:themeColor="text1"/>
          <w:sz w:val="22"/>
          <w:szCs w:val="22"/>
        </w:rPr>
        <w:t xml:space="preserve">salón de evento y habitaciones para invitado/as </w:t>
      </w:r>
    </w:p>
    <w:p w14:paraId="30576761" w14:textId="77777777" w:rsidR="00A338B4" w:rsidRPr="002439B1" w:rsidRDefault="00A338B4" w:rsidP="00A338B4">
      <w:pPr>
        <w:widowControl w:val="0"/>
        <w:autoSpaceDE w:val="0"/>
        <w:spacing w:after="0"/>
        <w:mirrorIndents/>
        <w:jc w:val="both"/>
        <w:rPr>
          <w:rFonts w:ascii="Arial Narrow" w:hAnsi="Arial Narrow"/>
          <w:b/>
          <w:bCs/>
          <w:color w:val="000000" w:themeColor="text1"/>
          <w:sz w:val="22"/>
          <w:szCs w:val="22"/>
        </w:rPr>
      </w:pPr>
      <w:r w:rsidRPr="002439B1">
        <w:rPr>
          <w:rFonts w:ascii="Arial Narrow" w:hAnsi="Arial Narrow"/>
          <w:color w:val="000000" w:themeColor="text1"/>
          <w:sz w:val="22"/>
          <w:szCs w:val="22"/>
        </w:rPr>
        <w:t>Ciudad de Bogotá</w:t>
      </w:r>
      <w:r>
        <w:rPr>
          <w:rFonts w:ascii="Arial Narrow" w:hAnsi="Arial Narrow"/>
          <w:color w:val="000000" w:themeColor="text1"/>
          <w:sz w:val="22"/>
          <w:szCs w:val="22"/>
        </w:rPr>
        <w:t>.</w:t>
      </w:r>
      <w:r w:rsidRPr="002439B1">
        <w:rPr>
          <w:rFonts w:ascii="Arial Narrow" w:hAnsi="Arial Narrow"/>
          <w:color w:val="000000" w:themeColor="text1"/>
          <w:sz w:val="22"/>
          <w:szCs w:val="22"/>
        </w:rPr>
        <w:t xml:space="preserve"> Norte entre calle 100 y calle 80 - entre </w:t>
      </w:r>
      <w:proofErr w:type="spellStart"/>
      <w:r w:rsidRPr="002439B1">
        <w:rPr>
          <w:rFonts w:ascii="Arial Narrow" w:hAnsi="Arial Narrow"/>
          <w:color w:val="000000" w:themeColor="text1"/>
          <w:sz w:val="22"/>
          <w:szCs w:val="22"/>
        </w:rPr>
        <w:t>cra</w:t>
      </w:r>
      <w:proofErr w:type="spellEnd"/>
      <w:r w:rsidRPr="002439B1">
        <w:rPr>
          <w:rFonts w:ascii="Arial Narrow" w:hAnsi="Arial Narrow"/>
          <w:color w:val="000000" w:themeColor="text1"/>
          <w:sz w:val="22"/>
          <w:szCs w:val="22"/>
        </w:rPr>
        <w:t xml:space="preserve"> 7ª y la avenida caracas.</w:t>
      </w:r>
    </w:p>
    <w:p w14:paraId="2425D067" w14:textId="0EEDBAAE" w:rsidR="00A338B4" w:rsidRPr="002439B1" w:rsidRDefault="00A338B4" w:rsidP="00A338B4">
      <w:pPr>
        <w:widowControl w:val="0"/>
        <w:autoSpaceDE w:val="0"/>
        <w:spacing w:after="0"/>
        <w:mirrorIndents/>
        <w:jc w:val="both"/>
        <w:rPr>
          <w:rFonts w:ascii="Arial Narrow" w:hAnsi="Arial Narrow"/>
          <w:b/>
          <w:bCs/>
          <w:color w:val="000000" w:themeColor="text1"/>
          <w:sz w:val="22"/>
          <w:szCs w:val="22"/>
        </w:rPr>
      </w:pPr>
      <w:r w:rsidRPr="005F5A27">
        <w:rPr>
          <w:rFonts w:ascii="Arial Narrow" w:hAnsi="Arial Narrow"/>
          <w:b/>
          <w:bCs/>
          <w:color w:val="000000" w:themeColor="text1"/>
          <w:sz w:val="22"/>
          <w:szCs w:val="22"/>
        </w:rPr>
        <w:t>Fechas:</w:t>
      </w:r>
      <w:r>
        <w:rPr>
          <w:rFonts w:ascii="Arial Narrow" w:hAnsi="Arial Narrow"/>
          <w:color w:val="000000" w:themeColor="text1"/>
          <w:sz w:val="22"/>
          <w:szCs w:val="22"/>
        </w:rPr>
        <w:t xml:space="preserve"> Evento 14, 15</w:t>
      </w:r>
      <w:r w:rsidR="0098772F">
        <w:rPr>
          <w:rFonts w:ascii="Arial Narrow" w:hAnsi="Arial Narrow"/>
          <w:color w:val="000000" w:themeColor="text1"/>
          <w:sz w:val="22"/>
          <w:szCs w:val="22"/>
        </w:rPr>
        <w:t xml:space="preserve"> y</w:t>
      </w:r>
      <w:r>
        <w:rPr>
          <w:rFonts w:ascii="Arial Narrow" w:hAnsi="Arial Narrow"/>
          <w:color w:val="000000" w:themeColor="text1"/>
          <w:sz w:val="22"/>
          <w:szCs w:val="22"/>
        </w:rPr>
        <w:t xml:space="preserve"> 16</w:t>
      </w:r>
      <w:r w:rsidRPr="002439B1">
        <w:rPr>
          <w:rFonts w:ascii="Arial Narrow" w:hAnsi="Arial Narrow"/>
          <w:color w:val="000000" w:themeColor="text1"/>
          <w:sz w:val="22"/>
          <w:szCs w:val="22"/>
        </w:rPr>
        <w:t xml:space="preserve"> </w:t>
      </w:r>
      <w:r>
        <w:rPr>
          <w:rFonts w:ascii="Arial Narrow" w:hAnsi="Arial Narrow"/>
          <w:color w:val="000000" w:themeColor="text1"/>
          <w:sz w:val="22"/>
          <w:szCs w:val="22"/>
        </w:rPr>
        <w:t>febrero de 2023</w:t>
      </w:r>
    </w:p>
    <w:p w14:paraId="59B8C2ED" w14:textId="6808AE51" w:rsidR="00A338B4" w:rsidRPr="002439B1" w:rsidRDefault="00AB7366" w:rsidP="00A338B4">
      <w:pPr>
        <w:widowControl w:val="0"/>
        <w:autoSpaceDE w:val="0"/>
        <w:spacing w:after="0"/>
        <w:mirrorIndents/>
        <w:jc w:val="both"/>
        <w:rPr>
          <w:rFonts w:ascii="Arial Narrow" w:hAnsi="Arial Narrow"/>
          <w:color w:val="000000" w:themeColor="text1"/>
          <w:sz w:val="22"/>
          <w:szCs w:val="22"/>
        </w:rPr>
      </w:pPr>
      <w:r w:rsidRPr="005F5A27">
        <w:rPr>
          <w:rFonts w:ascii="Arial Narrow" w:hAnsi="Arial Narrow"/>
          <w:b/>
          <w:bCs/>
          <w:color w:val="000000" w:themeColor="text1"/>
          <w:sz w:val="22"/>
          <w:szCs w:val="22"/>
        </w:rPr>
        <w:t>Hospedaje</w:t>
      </w:r>
      <w:r w:rsidRPr="002439B1">
        <w:rPr>
          <w:rFonts w:ascii="Arial Narrow" w:hAnsi="Arial Narrow"/>
          <w:color w:val="000000" w:themeColor="text1"/>
          <w:sz w:val="22"/>
          <w:szCs w:val="22"/>
        </w:rPr>
        <w:t>:</w:t>
      </w:r>
      <w:r w:rsidR="00A338B4">
        <w:rPr>
          <w:rFonts w:ascii="Arial Narrow" w:hAnsi="Arial Narrow"/>
          <w:color w:val="000000" w:themeColor="text1"/>
          <w:sz w:val="22"/>
          <w:szCs w:val="22"/>
        </w:rPr>
        <w:t xml:space="preserve"> referencias </w:t>
      </w:r>
      <w:r w:rsidR="00A338B4" w:rsidRPr="002439B1">
        <w:rPr>
          <w:rFonts w:ascii="Arial Narrow" w:hAnsi="Arial Narrow"/>
          <w:color w:val="000000" w:themeColor="text1"/>
          <w:sz w:val="22"/>
          <w:szCs w:val="22"/>
        </w:rPr>
        <w:t xml:space="preserve">primera noche 12 de febrero </w:t>
      </w:r>
      <w:r w:rsidR="00EC4DD1">
        <w:rPr>
          <w:rFonts w:ascii="Arial Narrow" w:hAnsi="Arial Narrow"/>
          <w:color w:val="000000" w:themeColor="text1"/>
          <w:sz w:val="22"/>
          <w:szCs w:val="22"/>
        </w:rPr>
        <w:t>- Ultima</w:t>
      </w:r>
      <w:r w:rsidR="00A338B4" w:rsidRPr="002439B1">
        <w:rPr>
          <w:rFonts w:ascii="Arial Narrow" w:hAnsi="Arial Narrow"/>
          <w:color w:val="000000" w:themeColor="text1"/>
          <w:sz w:val="22"/>
          <w:szCs w:val="22"/>
        </w:rPr>
        <w:t xml:space="preserve"> noche: 16 de febrero</w:t>
      </w:r>
      <w:r w:rsidR="00D075DD">
        <w:rPr>
          <w:rFonts w:ascii="Arial Narrow" w:hAnsi="Arial Narrow"/>
          <w:color w:val="000000" w:themeColor="text1"/>
          <w:sz w:val="22"/>
          <w:szCs w:val="22"/>
        </w:rPr>
        <w:t xml:space="preserve"> (salida 17 de feb)</w:t>
      </w:r>
    </w:p>
    <w:p w14:paraId="201AF131" w14:textId="77777777" w:rsidR="00A338B4" w:rsidRDefault="00A338B4" w:rsidP="00A338B4">
      <w:pPr>
        <w:widowControl w:val="0"/>
        <w:autoSpaceDE w:val="0"/>
        <w:spacing w:after="0"/>
        <w:mirrorIndents/>
        <w:rPr>
          <w:rFonts w:ascii="Arial Narrow" w:hAnsi="Arial Narrow"/>
          <w:b/>
          <w:bCs/>
          <w:color w:val="000000" w:themeColor="text1"/>
          <w:sz w:val="22"/>
          <w:szCs w:val="22"/>
        </w:rPr>
      </w:pPr>
    </w:p>
    <w:p w14:paraId="44A39847" w14:textId="71F88E49" w:rsidR="00A338B4" w:rsidRDefault="00A338B4" w:rsidP="00A338B4">
      <w:pPr>
        <w:widowControl w:val="0"/>
        <w:autoSpaceDE w:val="0"/>
        <w:spacing w:after="0"/>
        <w:mirrorIndents/>
        <w:rPr>
          <w:rFonts w:ascii="Arial Narrow" w:hAnsi="Arial Narrow"/>
          <w:b/>
          <w:bCs/>
          <w:color w:val="000000" w:themeColor="text1"/>
          <w:sz w:val="22"/>
          <w:szCs w:val="22"/>
        </w:rPr>
      </w:pPr>
      <w:r>
        <w:rPr>
          <w:rFonts w:ascii="Arial Narrow" w:hAnsi="Arial Narrow"/>
          <w:b/>
          <w:bCs/>
          <w:color w:val="000000" w:themeColor="text1"/>
          <w:sz w:val="22"/>
          <w:szCs w:val="22"/>
        </w:rPr>
        <w:t>Número de participantes del evento y hospedajes varía según el día</w:t>
      </w:r>
      <w:r w:rsidR="00F72FD9">
        <w:rPr>
          <w:rFonts w:ascii="Arial Narrow" w:hAnsi="Arial Narrow"/>
          <w:b/>
          <w:bCs/>
          <w:color w:val="000000" w:themeColor="text1"/>
          <w:sz w:val="22"/>
          <w:szCs w:val="22"/>
        </w:rPr>
        <w:t xml:space="preserve">. </w:t>
      </w:r>
    </w:p>
    <w:p w14:paraId="24534771" w14:textId="77777777" w:rsidR="001A15B5" w:rsidRDefault="001A15B5" w:rsidP="001A15B5">
      <w:pPr>
        <w:pStyle w:val="Prrafodelista"/>
        <w:widowControl w:val="0"/>
        <w:autoSpaceDE w:val="0"/>
        <w:ind w:left="709"/>
        <w:jc w:val="both"/>
        <w:rPr>
          <w:rFonts w:ascii="Arial Narrow" w:hAnsi="Arial Narrow"/>
          <w:color w:val="000000" w:themeColor="text1"/>
          <w:sz w:val="22"/>
          <w:szCs w:val="22"/>
        </w:rPr>
      </w:pPr>
    </w:p>
    <w:p w14:paraId="134D7A38" w14:textId="57DCD35E" w:rsidR="001A15B5" w:rsidRDefault="001A15B5" w:rsidP="001A15B5">
      <w:pPr>
        <w:pStyle w:val="Standard"/>
        <w:widowControl w:val="0"/>
        <w:rPr>
          <w:rFonts w:ascii="Arial Narrow" w:hAnsi="Arial Narrow"/>
          <w:b/>
          <w:sz w:val="22"/>
          <w:szCs w:val="22"/>
          <w:lang w:val="es-CO"/>
        </w:rPr>
      </w:pPr>
      <w:r>
        <w:rPr>
          <w:rFonts w:ascii="Arial Narrow" w:hAnsi="Arial Narrow"/>
          <w:b/>
          <w:sz w:val="22"/>
          <w:szCs w:val="22"/>
          <w:lang w:val="es-CO"/>
        </w:rPr>
        <w:t xml:space="preserve">Fechas del 14,15 y 16 de febrero de </w:t>
      </w:r>
      <w:r w:rsidRPr="00B354E9">
        <w:rPr>
          <w:rFonts w:ascii="Arial Narrow" w:hAnsi="Arial Narrow"/>
          <w:b/>
          <w:sz w:val="22"/>
          <w:szCs w:val="22"/>
          <w:lang w:val="es-CO"/>
        </w:rPr>
        <w:t>2023</w:t>
      </w:r>
      <w:r w:rsidR="00F52E86" w:rsidRPr="00B354E9">
        <w:rPr>
          <w:rFonts w:ascii="Arial Narrow" w:hAnsi="Arial Narrow"/>
          <w:b/>
          <w:sz w:val="22"/>
          <w:szCs w:val="22"/>
          <w:lang w:val="es-CO"/>
        </w:rPr>
        <w:t xml:space="preserve"> </w:t>
      </w:r>
    </w:p>
    <w:p w14:paraId="3826AB2C" w14:textId="557251C9" w:rsidR="00B4760D" w:rsidRPr="00AB7366" w:rsidRDefault="00B4760D" w:rsidP="001A15B5">
      <w:pPr>
        <w:pStyle w:val="Prrafodelista"/>
        <w:widowControl w:val="0"/>
        <w:numPr>
          <w:ilvl w:val="0"/>
          <w:numId w:val="32"/>
        </w:numPr>
        <w:autoSpaceDE w:val="0"/>
        <w:jc w:val="both"/>
        <w:rPr>
          <w:rFonts w:ascii="Arial Narrow" w:hAnsi="Arial Narrow"/>
          <w:b/>
          <w:bCs/>
          <w:color w:val="000000" w:themeColor="text1"/>
          <w:sz w:val="22"/>
          <w:szCs w:val="22"/>
        </w:rPr>
      </w:pPr>
      <w:r w:rsidRPr="00AB7366">
        <w:rPr>
          <w:rFonts w:ascii="Arial Narrow" w:hAnsi="Arial Narrow"/>
          <w:b/>
          <w:bCs/>
          <w:color w:val="000000" w:themeColor="text1"/>
          <w:sz w:val="22"/>
          <w:szCs w:val="22"/>
        </w:rPr>
        <w:t xml:space="preserve">Salón de reuniones: </w:t>
      </w:r>
      <w:r w:rsidRPr="00AB7366">
        <w:rPr>
          <w:rFonts w:ascii="Arial Narrow" w:hAnsi="Arial Narrow"/>
          <w:color w:val="000000" w:themeColor="text1"/>
          <w:sz w:val="22"/>
          <w:szCs w:val="22"/>
        </w:rPr>
        <w:t>salón de reuniones con capacidad aproximada para hasta</w:t>
      </w:r>
      <w:r w:rsidRPr="00AB7366">
        <w:rPr>
          <w:rFonts w:ascii="Arial Narrow" w:hAnsi="Arial Narrow"/>
          <w:b/>
          <w:bCs/>
          <w:color w:val="000000" w:themeColor="text1"/>
          <w:sz w:val="22"/>
          <w:szCs w:val="22"/>
        </w:rPr>
        <w:t xml:space="preserve"> </w:t>
      </w:r>
      <w:r w:rsidRPr="00AB7366">
        <w:rPr>
          <w:rFonts w:ascii="Arial Narrow" w:hAnsi="Arial Narrow"/>
          <w:color w:val="000000" w:themeColor="text1"/>
          <w:sz w:val="22"/>
          <w:szCs w:val="22"/>
          <w:lang w:eastAsia="es-CO"/>
        </w:rPr>
        <w:t>veinticinco (25) personas para un (1) día, 15 de febrero de 2023.</w:t>
      </w:r>
    </w:p>
    <w:p w14:paraId="477805FD" w14:textId="77777777" w:rsidR="00EB7D65" w:rsidRPr="00EB7D65" w:rsidRDefault="00B4760D" w:rsidP="00EB7D65">
      <w:pPr>
        <w:pStyle w:val="Prrafodelista"/>
        <w:widowControl w:val="0"/>
        <w:numPr>
          <w:ilvl w:val="0"/>
          <w:numId w:val="32"/>
        </w:numPr>
        <w:autoSpaceDE w:val="0"/>
        <w:jc w:val="both"/>
        <w:rPr>
          <w:rFonts w:ascii="Arial Narrow" w:hAnsi="Arial Narrow"/>
          <w:b/>
          <w:bCs/>
          <w:color w:val="000000" w:themeColor="text1"/>
          <w:sz w:val="22"/>
          <w:szCs w:val="22"/>
        </w:rPr>
      </w:pPr>
      <w:r w:rsidRPr="00AB7366">
        <w:rPr>
          <w:rFonts w:ascii="Arial Narrow" w:hAnsi="Arial Narrow"/>
          <w:b/>
          <w:bCs/>
          <w:color w:val="000000" w:themeColor="text1"/>
          <w:sz w:val="22"/>
          <w:szCs w:val="22"/>
        </w:rPr>
        <w:t xml:space="preserve">Salón de reuniones: </w:t>
      </w:r>
      <w:r w:rsidRPr="00AB7366">
        <w:rPr>
          <w:rFonts w:ascii="Arial Narrow" w:hAnsi="Arial Narrow"/>
          <w:color w:val="000000" w:themeColor="text1"/>
          <w:sz w:val="22"/>
          <w:szCs w:val="22"/>
          <w:lang w:eastAsia="es-CO"/>
        </w:rPr>
        <w:t>Salón de reuniones, con capacidad para aproximadamente treinta y un (31) personas para dos (2) días, 14 y</w:t>
      </w:r>
      <w:r w:rsidR="00AB7366" w:rsidRPr="00AB7366">
        <w:rPr>
          <w:rFonts w:ascii="Arial Narrow" w:hAnsi="Arial Narrow"/>
          <w:color w:val="000000" w:themeColor="text1"/>
          <w:sz w:val="22"/>
          <w:szCs w:val="22"/>
          <w:lang w:eastAsia="es-CO"/>
        </w:rPr>
        <w:t xml:space="preserve"> 16</w:t>
      </w:r>
      <w:r w:rsidRPr="00AB7366">
        <w:rPr>
          <w:rFonts w:ascii="Arial Narrow" w:hAnsi="Arial Narrow"/>
          <w:color w:val="000000" w:themeColor="text1"/>
          <w:sz w:val="22"/>
          <w:szCs w:val="22"/>
          <w:lang w:eastAsia="es-CO"/>
        </w:rPr>
        <w:t xml:space="preserve"> de febrero de 2023.</w:t>
      </w:r>
    </w:p>
    <w:p w14:paraId="61920B73" w14:textId="11A6CFA1" w:rsidR="00AB7366" w:rsidRPr="00EB7D65" w:rsidRDefault="00B4760D" w:rsidP="00EB7D65">
      <w:pPr>
        <w:pStyle w:val="Prrafodelista"/>
        <w:widowControl w:val="0"/>
        <w:numPr>
          <w:ilvl w:val="0"/>
          <w:numId w:val="32"/>
        </w:numPr>
        <w:autoSpaceDE w:val="0"/>
        <w:jc w:val="both"/>
        <w:rPr>
          <w:rFonts w:ascii="Arial Narrow" w:hAnsi="Arial Narrow"/>
          <w:b/>
          <w:bCs/>
          <w:color w:val="000000" w:themeColor="text1"/>
          <w:sz w:val="22"/>
          <w:szCs w:val="22"/>
        </w:rPr>
      </w:pPr>
      <w:r w:rsidRPr="00EB7D65">
        <w:rPr>
          <w:rFonts w:ascii="Arial Narrow" w:hAnsi="Arial Narrow"/>
          <w:b/>
          <w:bCs/>
          <w:color w:val="000000" w:themeColor="text1"/>
          <w:sz w:val="22"/>
          <w:szCs w:val="22"/>
        </w:rPr>
        <w:t xml:space="preserve">Servicio de almuerzo: </w:t>
      </w:r>
      <w:r w:rsidRPr="00EB7D65">
        <w:rPr>
          <w:rFonts w:ascii="Arial Narrow" w:hAnsi="Arial Narrow"/>
          <w:color w:val="000000" w:themeColor="text1"/>
          <w:sz w:val="22"/>
          <w:szCs w:val="22"/>
        </w:rPr>
        <w:t>servicio de almuerzo</w:t>
      </w:r>
      <w:r w:rsidRPr="00EB7D65">
        <w:rPr>
          <w:rFonts w:ascii="Arial Narrow" w:hAnsi="Arial Narrow"/>
          <w:b/>
          <w:bCs/>
          <w:color w:val="000000" w:themeColor="text1"/>
          <w:sz w:val="22"/>
          <w:szCs w:val="22"/>
        </w:rPr>
        <w:t xml:space="preserve"> </w:t>
      </w:r>
      <w:r w:rsidRPr="00EB7D65">
        <w:rPr>
          <w:rFonts w:ascii="Arial Narrow" w:hAnsi="Arial Narrow"/>
          <w:color w:val="000000" w:themeColor="text1"/>
          <w:sz w:val="22"/>
          <w:szCs w:val="22"/>
        </w:rPr>
        <w:t>para hasta</w:t>
      </w:r>
      <w:r w:rsidRPr="00EB7D65">
        <w:rPr>
          <w:rFonts w:ascii="Arial Narrow" w:hAnsi="Arial Narrow"/>
          <w:b/>
          <w:bCs/>
          <w:color w:val="000000" w:themeColor="text1"/>
          <w:sz w:val="22"/>
          <w:szCs w:val="22"/>
        </w:rPr>
        <w:t xml:space="preserve"> </w:t>
      </w:r>
      <w:r w:rsidRPr="00EB7D65">
        <w:rPr>
          <w:rFonts w:ascii="Arial Narrow" w:hAnsi="Arial Narrow"/>
          <w:color w:val="000000" w:themeColor="text1"/>
          <w:sz w:val="22"/>
          <w:szCs w:val="22"/>
          <w:lang w:eastAsia="es-CO"/>
        </w:rPr>
        <w:t xml:space="preserve">veinticinco (25) personas para un (1) día, 15 de febrero de 2023. </w:t>
      </w:r>
      <w:r w:rsidR="00AB7366" w:rsidRPr="00EB7D65">
        <w:rPr>
          <w:rFonts w:ascii="Arial Narrow" w:hAnsi="Arial Narrow"/>
          <w:color w:val="000000" w:themeColor="text1"/>
          <w:sz w:val="22"/>
          <w:szCs w:val="22"/>
        </w:rPr>
        <w:t xml:space="preserve">Composición </w:t>
      </w:r>
      <w:r w:rsidR="00AB7366" w:rsidRPr="00EB7D65">
        <w:rPr>
          <w:rFonts w:ascii="Arial Narrow" w:hAnsi="Arial Narrow"/>
          <w:i/>
          <w:iCs/>
          <w:color w:val="000000" w:themeColor="text1"/>
          <w:sz w:val="22"/>
          <w:szCs w:val="22"/>
        </w:rPr>
        <w:t>entrada, plato fuerte postre y bebida.</w:t>
      </w:r>
    </w:p>
    <w:p w14:paraId="1CF169EC" w14:textId="77777777" w:rsidR="00AB7366" w:rsidRPr="00FB1250" w:rsidRDefault="00B4760D" w:rsidP="00AB7366">
      <w:pPr>
        <w:pStyle w:val="Prrafodelista"/>
        <w:widowControl w:val="0"/>
        <w:autoSpaceDE w:val="0"/>
        <w:jc w:val="both"/>
        <w:rPr>
          <w:rFonts w:ascii="Arial Narrow" w:hAnsi="Arial Narrow"/>
          <w:color w:val="000000" w:themeColor="text1"/>
          <w:sz w:val="22"/>
          <w:szCs w:val="22"/>
        </w:rPr>
      </w:pPr>
      <w:r w:rsidRPr="00FB1250">
        <w:rPr>
          <w:rFonts w:ascii="Arial Narrow" w:hAnsi="Arial Narrow"/>
          <w:color w:val="000000" w:themeColor="text1"/>
          <w:sz w:val="22"/>
          <w:szCs w:val="22"/>
        </w:rPr>
        <w:t>Disponibilidad para solicitar almuerzos vegetarianos/veganos</w:t>
      </w:r>
    </w:p>
    <w:p w14:paraId="4BBCB3BB" w14:textId="72A3C32D" w:rsidR="00AB7366" w:rsidRPr="00FB1250" w:rsidRDefault="00B4760D" w:rsidP="00AB7366">
      <w:pPr>
        <w:pStyle w:val="Prrafodelista"/>
        <w:widowControl w:val="0"/>
        <w:numPr>
          <w:ilvl w:val="0"/>
          <w:numId w:val="32"/>
        </w:numPr>
        <w:autoSpaceDE w:val="0"/>
        <w:jc w:val="both"/>
        <w:rPr>
          <w:rFonts w:ascii="Arial Narrow" w:hAnsi="Arial Narrow"/>
          <w:b/>
          <w:bCs/>
          <w:color w:val="000000" w:themeColor="text1"/>
          <w:sz w:val="22"/>
          <w:szCs w:val="22"/>
        </w:rPr>
      </w:pPr>
      <w:r w:rsidRPr="00AB7366">
        <w:rPr>
          <w:rFonts w:ascii="Arial Narrow" w:hAnsi="Arial Narrow"/>
          <w:b/>
          <w:bCs/>
          <w:color w:val="000000" w:themeColor="text1"/>
          <w:sz w:val="22"/>
          <w:szCs w:val="22"/>
        </w:rPr>
        <w:t>Servicio de almuerzo:</w:t>
      </w:r>
      <w:r w:rsidRPr="00AB7366">
        <w:rPr>
          <w:rFonts w:ascii="Arial Narrow" w:hAnsi="Arial Narrow"/>
          <w:color w:val="000000" w:themeColor="text1"/>
          <w:sz w:val="22"/>
          <w:szCs w:val="22"/>
        </w:rPr>
        <w:t xml:space="preserve"> servicio de almuerzo para</w:t>
      </w:r>
      <w:r w:rsidRPr="00AB7366">
        <w:rPr>
          <w:rFonts w:ascii="Arial Narrow" w:hAnsi="Arial Narrow"/>
          <w:b/>
          <w:bCs/>
          <w:color w:val="000000" w:themeColor="text1"/>
          <w:sz w:val="22"/>
          <w:szCs w:val="22"/>
        </w:rPr>
        <w:t xml:space="preserve"> </w:t>
      </w:r>
      <w:r w:rsidRPr="00AB7366">
        <w:rPr>
          <w:rFonts w:ascii="Arial Narrow" w:hAnsi="Arial Narrow"/>
          <w:color w:val="000000" w:themeColor="text1"/>
          <w:sz w:val="22"/>
          <w:szCs w:val="22"/>
        </w:rPr>
        <w:t>hasta</w:t>
      </w:r>
      <w:r w:rsidRPr="00AB7366">
        <w:rPr>
          <w:rFonts w:ascii="Arial Narrow" w:hAnsi="Arial Narrow"/>
          <w:b/>
          <w:bCs/>
          <w:color w:val="000000" w:themeColor="text1"/>
          <w:sz w:val="22"/>
          <w:szCs w:val="22"/>
        </w:rPr>
        <w:t xml:space="preserve"> </w:t>
      </w:r>
      <w:r w:rsidR="00AB7366" w:rsidRPr="00AB7366">
        <w:rPr>
          <w:rFonts w:ascii="Arial Narrow" w:hAnsi="Arial Narrow"/>
          <w:color w:val="000000" w:themeColor="text1"/>
          <w:sz w:val="22"/>
          <w:szCs w:val="22"/>
        </w:rPr>
        <w:t>treinta y un (31)</w:t>
      </w:r>
      <w:r w:rsidR="00AB7366">
        <w:rPr>
          <w:rFonts w:ascii="Arial Narrow" w:hAnsi="Arial Narrow"/>
          <w:b/>
          <w:bCs/>
          <w:color w:val="000000" w:themeColor="text1"/>
          <w:sz w:val="22"/>
          <w:szCs w:val="22"/>
        </w:rPr>
        <w:t xml:space="preserve"> </w:t>
      </w:r>
      <w:r w:rsidRPr="00AB7366">
        <w:rPr>
          <w:rFonts w:ascii="Arial Narrow" w:hAnsi="Arial Narrow"/>
          <w:color w:val="000000" w:themeColor="text1"/>
          <w:sz w:val="22"/>
          <w:szCs w:val="22"/>
          <w:lang w:eastAsia="es-CO"/>
        </w:rPr>
        <w:t xml:space="preserve">personas </w:t>
      </w:r>
      <w:r w:rsidR="00AB7366" w:rsidRPr="00AB7366">
        <w:rPr>
          <w:rFonts w:ascii="Arial Narrow" w:hAnsi="Arial Narrow"/>
          <w:color w:val="000000" w:themeColor="text1"/>
          <w:sz w:val="22"/>
          <w:szCs w:val="22"/>
          <w:lang w:eastAsia="es-CO"/>
        </w:rPr>
        <w:t>para dos (2) días, 14 y 16 de febrero de 2023</w:t>
      </w:r>
      <w:r w:rsidRPr="00FB1250">
        <w:rPr>
          <w:rFonts w:ascii="Arial Narrow" w:hAnsi="Arial Narrow"/>
          <w:color w:val="000000" w:themeColor="text1"/>
          <w:sz w:val="22"/>
          <w:szCs w:val="22"/>
          <w:lang w:eastAsia="es-CO"/>
        </w:rPr>
        <w:t>.</w:t>
      </w:r>
      <w:r w:rsidR="00AB7366" w:rsidRPr="00FB1250">
        <w:rPr>
          <w:rFonts w:ascii="Arial Narrow" w:hAnsi="Arial Narrow"/>
          <w:color w:val="000000" w:themeColor="text1"/>
          <w:sz w:val="22"/>
          <w:szCs w:val="22"/>
        </w:rPr>
        <w:t xml:space="preserve"> Composición </w:t>
      </w:r>
      <w:r w:rsidR="00AB7366" w:rsidRPr="00FB1250">
        <w:rPr>
          <w:rFonts w:ascii="Arial Narrow" w:hAnsi="Arial Narrow"/>
          <w:i/>
          <w:iCs/>
          <w:color w:val="000000" w:themeColor="text1"/>
          <w:sz w:val="22"/>
          <w:szCs w:val="22"/>
        </w:rPr>
        <w:t>entrada, plato fuerte postre y bebida.</w:t>
      </w:r>
    </w:p>
    <w:p w14:paraId="5198E18F" w14:textId="1DEA9757" w:rsidR="001A15B5" w:rsidRPr="00FB1250" w:rsidRDefault="001A15B5" w:rsidP="00AB7366">
      <w:pPr>
        <w:pStyle w:val="Prrafodelista"/>
        <w:widowControl w:val="0"/>
        <w:autoSpaceDE w:val="0"/>
        <w:jc w:val="both"/>
        <w:rPr>
          <w:rFonts w:ascii="Arial Narrow" w:hAnsi="Arial Narrow"/>
          <w:b/>
          <w:bCs/>
          <w:color w:val="000000" w:themeColor="text1"/>
          <w:sz w:val="22"/>
          <w:szCs w:val="22"/>
        </w:rPr>
      </w:pPr>
      <w:r w:rsidRPr="00FB1250">
        <w:rPr>
          <w:rFonts w:ascii="Arial Narrow" w:hAnsi="Arial Narrow"/>
          <w:color w:val="000000" w:themeColor="text1"/>
          <w:sz w:val="22"/>
          <w:szCs w:val="22"/>
        </w:rPr>
        <w:t>Disponibilidad para solicitar almuerzos vegetarianos/veganos</w:t>
      </w:r>
    </w:p>
    <w:p w14:paraId="7BF2FBCC" w14:textId="6B6367D1" w:rsidR="001A15B5" w:rsidRPr="00AB7366" w:rsidRDefault="001A15B5" w:rsidP="001A15B5">
      <w:pPr>
        <w:pStyle w:val="Prrafodelista"/>
        <w:widowControl w:val="0"/>
        <w:numPr>
          <w:ilvl w:val="0"/>
          <w:numId w:val="32"/>
        </w:numPr>
        <w:autoSpaceDE w:val="0"/>
        <w:jc w:val="both"/>
        <w:rPr>
          <w:rFonts w:ascii="Arial Narrow" w:hAnsi="Arial Narrow"/>
          <w:color w:val="000000" w:themeColor="text1"/>
          <w:sz w:val="22"/>
          <w:szCs w:val="22"/>
        </w:rPr>
      </w:pPr>
      <w:r w:rsidRPr="00AB7366">
        <w:rPr>
          <w:rFonts w:ascii="Arial Narrow" w:hAnsi="Arial Narrow"/>
          <w:b/>
          <w:bCs/>
          <w:color w:val="000000" w:themeColor="text1"/>
          <w:sz w:val="22"/>
          <w:szCs w:val="22"/>
        </w:rPr>
        <w:t>Refrigerio:</w:t>
      </w:r>
      <w:r w:rsidRPr="00AB7366">
        <w:rPr>
          <w:rFonts w:ascii="Arial Narrow" w:hAnsi="Arial Narrow"/>
          <w:color w:val="000000" w:themeColor="text1"/>
          <w:sz w:val="22"/>
          <w:szCs w:val="22"/>
        </w:rPr>
        <w:t xml:space="preserve"> contar con refrigerio a la media mañana, </w:t>
      </w:r>
      <w:r w:rsidR="00B4760D" w:rsidRPr="00AB7366">
        <w:rPr>
          <w:rFonts w:ascii="Arial Narrow" w:hAnsi="Arial Narrow"/>
          <w:color w:val="000000" w:themeColor="text1"/>
          <w:sz w:val="22"/>
          <w:szCs w:val="22"/>
          <w:lang w:eastAsia="es-CO"/>
        </w:rPr>
        <w:t>para aproximadamente veinticinco (25) personas para un (1) día, 1</w:t>
      </w:r>
      <w:r w:rsidR="00AB7366">
        <w:rPr>
          <w:rFonts w:ascii="Arial Narrow" w:hAnsi="Arial Narrow"/>
          <w:color w:val="000000" w:themeColor="text1"/>
          <w:sz w:val="22"/>
          <w:szCs w:val="22"/>
          <w:lang w:eastAsia="es-CO"/>
        </w:rPr>
        <w:t>5</w:t>
      </w:r>
      <w:r w:rsidR="00B4760D" w:rsidRPr="00AB7366">
        <w:rPr>
          <w:rFonts w:ascii="Arial Narrow" w:hAnsi="Arial Narrow"/>
          <w:color w:val="000000" w:themeColor="text1"/>
          <w:sz w:val="22"/>
          <w:szCs w:val="22"/>
          <w:lang w:eastAsia="es-CO"/>
        </w:rPr>
        <w:t xml:space="preserve"> de febrero de 2023</w:t>
      </w:r>
      <w:r w:rsidRPr="00AB7366">
        <w:rPr>
          <w:rFonts w:ascii="Arial Narrow" w:hAnsi="Arial Narrow"/>
          <w:color w:val="000000" w:themeColor="text1"/>
          <w:sz w:val="22"/>
          <w:szCs w:val="22"/>
        </w:rPr>
        <w:t>.</w:t>
      </w:r>
      <w:r w:rsidR="00DE3C42" w:rsidRPr="00AB7366">
        <w:rPr>
          <w:rFonts w:ascii="Arial Narrow" w:hAnsi="Arial Narrow"/>
          <w:color w:val="000000" w:themeColor="text1"/>
          <w:sz w:val="22"/>
          <w:szCs w:val="22"/>
        </w:rPr>
        <w:t xml:space="preserve"> </w:t>
      </w:r>
      <w:r w:rsidR="00DE3C42" w:rsidRPr="00FB1250">
        <w:rPr>
          <w:rFonts w:ascii="Arial Narrow" w:hAnsi="Arial Narrow"/>
          <w:i/>
          <w:iCs/>
          <w:color w:val="000000" w:themeColor="text1"/>
          <w:sz w:val="22"/>
          <w:szCs w:val="22"/>
        </w:rPr>
        <w:t>Fruta</w:t>
      </w:r>
      <w:r w:rsidR="00B4760D" w:rsidRPr="00FB1250">
        <w:rPr>
          <w:rFonts w:ascii="Arial Narrow" w:hAnsi="Arial Narrow"/>
          <w:i/>
          <w:iCs/>
          <w:color w:val="000000" w:themeColor="text1"/>
          <w:sz w:val="22"/>
          <w:szCs w:val="22"/>
        </w:rPr>
        <w:t>/Snack</w:t>
      </w:r>
      <w:r w:rsidR="00DE3C42" w:rsidRPr="00FB1250">
        <w:rPr>
          <w:rFonts w:ascii="Arial Narrow" w:hAnsi="Arial Narrow"/>
          <w:i/>
          <w:iCs/>
          <w:color w:val="000000" w:themeColor="text1"/>
          <w:sz w:val="22"/>
          <w:szCs w:val="22"/>
        </w:rPr>
        <w:t xml:space="preserve">, </w:t>
      </w:r>
      <w:r w:rsidR="00B4760D" w:rsidRPr="00FB1250">
        <w:rPr>
          <w:rFonts w:ascii="Arial Narrow" w:hAnsi="Arial Narrow"/>
          <w:i/>
          <w:iCs/>
          <w:color w:val="000000" w:themeColor="text1"/>
          <w:sz w:val="22"/>
          <w:szCs w:val="22"/>
        </w:rPr>
        <w:t>bebida/jugo</w:t>
      </w:r>
      <w:r w:rsidR="00B4760D" w:rsidRPr="00AB7366">
        <w:rPr>
          <w:rFonts w:ascii="Arial Narrow" w:hAnsi="Arial Narrow"/>
          <w:i/>
          <w:iCs/>
          <w:color w:val="000000" w:themeColor="text1"/>
          <w:sz w:val="22"/>
          <w:szCs w:val="22"/>
          <w:u w:val="single"/>
        </w:rPr>
        <w:t xml:space="preserve">. </w:t>
      </w:r>
    </w:p>
    <w:p w14:paraId="7DF1F8C4" w14:textId="751C01E7" w:rsidR="00B4760D" w:rsidRPr="00EB7D65" w:rsidRDefault="00B4760D" w:rsidP="00B4760D">
      <w:pPr>
        <w:pStyle w:val="Prrafodelista"/>
        <w:widowControl w:val="0"/>
        <w:numPr>
          <w:ilvl w:val="0"/>
          <w:numId w:val="32"/>
        </w:numPr>
        <w:autoSpaceDE w:val="0"/>
        <w:jc w:val="both"/>
        <w:rPr>
          <w:rFonts w:ascii="Arial Narrow" w:hAnsi="Arial Narrow"/>
          <w:color w:val="000000" w:themeColor="text1"/>
          <w:sz w:val="22"/>
          <w:szCs w:val="22"/>
        </w:rPr>
      </w:pPr>
      <w:r w:rsidRPr="00AB7366">
        <w:rPr>
          <w:rFonts w:ascii="Arial Narrow" w:hAnsi="Arial Narrow"/>
          <w:b/>
          <w:bCs/>
          <w:color w:val="000000" w:themeColor="text1"/>
          <w:sz w:val="22"/>
          <w:szCs w:val="22"/>
        </w:rPr>
        <w:t>Refrigerio:</w:t>
      </w:r>
      <w:r w:rsidRPr="00AB7366">
        <w:rPr>
          <w:rFonts w:ascii="Arial Narrow" w:hAnsi="Arial Narrow"/>
          <w:color w:val="000000" w:themeColor="text1"/>
          <w:sz w:val="22"/>
          <w:szCs w:val="22"/>
        </w:rPr>
        <w:t xml:space="preserve"> contar con refrigerio a la media mañana, </w:t>
      </w:r>
      <w:r w:rsidRPr="00AB7366">
        <w:rPr>
          <w:rFonts w:ascii="Arial Narrow" w:hAnsi="Arial Narrow"/>
          <w:color w:val="000000" w:themeColor="text1"/>
          <w:sz w:val="22"/>
          <w:szCs w:val="22"/>
          <w:lang w:eastAsia="es-CO"/>
        </w:rPr>
        <w:t>para aproximadamente treinta y un (31) personas para dos (2) días, 1</w:t>
      </w:r>
      <w:r w:rsidR="00AB7366">
        <w:rPr>
          <w:rFonts w:ascii="Arial Narrow" w:hAnsi="Arial Narrow"/>
          <w:color w:val="000000" w:themeColor="text1"/>
          <w:sz w:val="22"/>
          <w:szCs w:val="22"/>
          <w:lang w:eastAsia="es-CO"/>
        </w:rPr>
        <w:t>4</w:t>
      </w:r>
      <w:r w:rsidRPr="00AB7366">
        <w:rPr>
          <w:rFonts w:ascii="Arial Narrow" w:hAnsi="Arial Narrow"/>
          <w:color w:val="000000" w:themeColor="text1"/>
          <w:sz w:val="22"/>
          <w:szCs w:val="22"/>
          <w:lang w:eastAsia="es-CO"/>
        </w:rPr>
        <w:t xml:space="preserve"> y 16 de febrero de 2023</w:t>
      </w:r>
      <w:r w:rsidRPr="00AB7366">
        <w:rPr>
          <w:rFonts w:ascii="Arial Narrow" w:hAnsi="Arial Narrow"/>
          <w:color w:val="000000" w:themeColor="text1"/>
          <w:sz w:val="22"/>
          <w:szCs w:val="22"/>
        </w:rPr>
        <w:t xml:space="preserve">. </w:t>
      </w:r>
      <w:r w:rsidRPr="00EB7D65">
        <w:rPr>
          <w:rFonts w:ascii="Arial Narrow" w:hAnsi="Arial Narrow"/>
          <w:i/>
          <w:iCs/>
          <w:color w:val="000000" w:themeColor="text1"/>
          <w:sz w:val="22"/>
          <w:szCs w:val="22"/>
        </w:rPr>
        <w:t>Fruta/Snack, bebida/jugo.</w:t>
      </w:r>
      <w:r w:rsidRPr="00EB7D65">
        <w:rPr>
          <w:rFonts w:ascii="Arial Narrow" w:hAnsi="Arial Narrow"/>
          <w:color w:val="000000" w:themeColor="text1"/>
          <w:sz w:val="22"/>
          <w:szCs w:val="22"/>
        </w:rPr>
        <w:t xml:space="preserve"> </w:t>
      </w:r>
    </w:p>
    <w:p w14:paraId="1438616B" w14:textId="5DC8E9AA" w:rsidR="00B4760D" w:rsidRPr="00AB7366" w:rsidRDefault="001A15B5" w:rsidP="00AE56B1">
      <w:pPr>
        <w:pStyle w:val="Prrafodelista"/>
        <w:widowControl w:val="0"/>
        <w:numPr>
          <w:ilvl w:val="0"/>
          <w:numId w:val="32"/>
        </w:numPr>
        <w:autoSpaceDE w:val="0"/>
        <w:jc w:val="both"/>
        <w:rPr>
          <w:rFonts w:ascii="Arial Narrow" w:hAnsi="Arial Narrow"/>
          <w:color w:val="000000" w:themeColor="text1"/>
          <w:sz w:val="22"/>
          <w:szCs w:val="22"/>
        </w:rPr>
      </w:pPr>
      <w:r w:rsidRPr="00AB7366">
        <w:rPr>
          <w:rFonts w:ascii="Arial Narrow" w:hAnsi="Arial Narrow"/>
          <w:b/>
          <w:bCs/>
          <w:color w:val="000000" w:themeColor="text1"/>
          <w:sz w:val="22"/>
          <w:szCs w:val="22"/>
        </w:rPr>
        <w:t xml:space="preserve">Estación de café permanente: </w:t>
      </w:r>
      <w:r w:rsidRPr="00AB7366">
        <w:rPr>
          <w:rFonts w:ascii="Arial Narrow" w:hAnsi="Arial Narrow"/>
          <w:color w:val="000000" w:themeColor="text1"/>
          <w:sz w:val="22"/>
          <w:szCs w:val="22"/>
        </w:rPr>
        <w:t>estación de café permanente</w:t>
      </w:r>
      <w:r w:rsidR="00B4760D" w:rsidRPr="00AB7366">
        <w:rPr>
          <w:rFonts w:ascii="Arial Narrow" w:hAnsi="Arial Narrow"/>
          <w:color w:val="000000" w:themeColor="text1"/>
          <w:sz w:val="22"/>
          <w:szCs w:val="22"/>
          <w:lang w:eastAsia="es-CO"/>
        </w:rPr>
        <w:t xml:space="preserve"> para aproximadamente veinticinco (25) personas para un (1) día, 1</w:t>
      </w:r>
      <w:r w:rsidR="00AB7366">
        <w:rPr>
          <w:rFonts w:ascii="Arial Narrow" w:hAnsi="Arial Narrow"/>
          <w:color w:val="000000" w:themeColor="text1"/>
          <w:sz w:val="22"/>
          <w:szCs w:val="22"/>
          <w:lang w:eastAsia="es-CO"/>
        </w:rPr>
        <w:t>5</w:t>
      </w:r>
      <w:r w:rsidR="00B4760D" w:rsidRPr="00AB7366">
        <w:rPr>
          <w:rFonts w:ascii="Arial Narrow" w:hAnsi="Arial Narrow"/>
          <w:color w:val="000000" w:themeColor="text1"/>
          <w:sz w:val="22"/>
          <w:szCs w:val="22"/>
          <w:lang w:eastAsia="es-CO"/>
        </w:rPr>
        <w:t xml:space="preserve"> de febrero de 2023.</w:t>
      </w:r>
    </w:p>
    <w:p w14:paraId="658A40CF" w14:textId="76D52F5D" w:rsidR="00B4760D" w:rsidRPr="00AB7366" w:rsidRDefault="00B4760D" w:rsidP="005D1B87">
      <w:pPr>
        <w:pStyle w:val="Prrafodelista"/>
        <w:widowControl w:val="0"/>
        <w:numPr>
          <w:ilvl w:val="0"/>
          <w:numId w:val="32"/>
        </w:numPr>
        <w:autoSpaceDE w:val="0"/>
        <w:jc w:val="both"/>
        <w:rPr>
          <w:rFonts w:ascii="Arial Narrow" w:hAnsi="Arial Narrow"/>
          <w:color w:val="000000" w:themeColor="text1"/>
          <w:sz w:val="22"/>
          <w:szCs w:val="22"/>
        </w:rPr>
      </w:pPr>
      <w:r w:rsidRPr="00AB7366">
        <w:rPr>
          <w:rFonts w:ascii="Arial Narrow" w:hAnsi="Arial Narrow"/>
          <w:b/>
          <w:bCs/>
          <w:color w:val="000000" w:themeColor="text1"/>
          <w:sz w:val="22"/>
          <w:szCs w:val="22"/>
        </w:rPr>
        <w:t xml:space="preserve">Estación de café permanente: </w:t>
      </w:r>
      <w:r w:rsidRPr="00AB7366">
        <w:rPr>
          <w:rFonts w:ascii="Arial Narrow" w:hAnsi="Arial Narrow"/>
          <w:color w:val="000000" w:themeColor="text1"/>
          <w:sz w:val="22"/>
          <w:szCs w:val="22"/>
        </w:rPr>
        <w:t>estación de café permanente</w:t>
      </w:r>
      <w:r w:rsidRPr="00AB7366">
        <w:rPr>
          <w:rFonts w:ascii="Arial Narrow" w:hAnsi="Arial Narrow"/>
          <w:color w:val="000000" w:themeColor="text1"/>
          <w:sz w:val="22"/>
          <w:szCs w:val="22"/>
          <w:lang w:eastAsia="es-CO"/>
        </w:rPr>
        <w:t xml:space="preserve"> para aproximadamente treinta y un (31) personas para dos (2) días, 1</w:t>
      </w:r>
      <w:r w:rsidR="00AB7366">
        <w:rPr>
          <w:rFonts w:ascii="Arial Narrow" w:hAnsi="Arial Narrow"/>
          <w:color w:val="000000" w:themeColor="text1"/>
          <w:sz w:val="22"/>
          <w:szCs w:val="22"/>
          <w:lang w:eastAsia="es-CO"/>
        </w:rPr>
        <w:t>4</w:t>
      </w:r>
      <w:r w:rsidRPr="00AB7366">
        <w:rPr>
          <w:rFonts w:ascii="Arial Narrow" w:hAnsi="Arial Narrow"/>
          <w:color w:val="000000" w:themeColor="text1"/>
          <w:sz w:val="22"/>
          <w:szCs w:val="22"/>
          <w:lang w:eastAsia="es-CO"/>
        </w:rPr>
        <w:t xml:space="preserve"> y 16 de febrero de 2023</w:t>
      </w:r>
    </w:p>
    <w:p w14:paraId="2B41C40D" w14:textId="06A17115" w:rsidR="001A15B5" w:rsidRPr="00AB7366" w:rsidRDefault="001A15B5" w:rsidP="00963D42">
      <w:pPr>
        <w:pStyle w:val="Prrafodelista"/>
        <w:widowControl w:val="0"/>
        <w:numPr>
          <w:ilvl w:val="0"/>
          <w:numId w:val="32"/>
        </w:numPr>
        <w:autoSpaceDE w:val="0"/>
        <w:jc w:val="both"/>
        <w:rPr>
          <w:rFonts w:ascii="Arial Narrow" w:hAnsi="Arial Narrow"/>
          <w:color w:val="000000" w:themeColor="text1"/>
          <w:sz w:val="22"/>
          <w:szCs w:val="22"/>
        </w:rPr>
      </w:pPr>
      <w:r w:rsidRPr="00AB7366">
        <w:rPr>
          <w:rFonts w:ascii="Arial Narrow" w:hAnsi="Arial Narrow"/>
          <w:b/>
          <w:bCs/>
          <w:color w:val="000000" w:themeColor="text1"/>
          <w:sz w:val="22"/>
          <w:szCs w:val="22"/>
        </w:rPr>
        <w:t>Equipos audiovisuales:</w:t>
      </w:r>
      <w:r w:rsidRPr="00AB7366">
        <w:rPr>
          <w:rFonts w:ascii="Arial Narrow" w:hAnsi="Arial Narrow"/>
          <w:color w:val="000000" w:themeColor="text1"/>
          <w:sz w:val="22"/>
          <w:szCs w:val="22"/>
        </w:rPr>
        <w:t xml:space="preserve"> contar con la disponibilidad de internet, video </w:t>
      </w:r>
      <w:proofErr w:type="spellStart"/>
      <w:r w:rsidRPr="00AB7366">
        <w:rPr>
          <w:rFonts w:ascii="Arial Narrow" w:hAnsi="Arial Narrow"/>
          <w:color w:val="000000" w:themeColor="text1"/>
          <w:sz w:val="22"/>
          <w:szCs w:val="22"/>
        </w:rPr>
        <w:t>beam</w:t>
      </w:r>
      <w:proofErr w:type="spellEnd"/>
      <w:r w:rsidRPr="00AB7366">
        <w:rPr>
          <w:rFonts w:ascii="Arial Narrow" w:hAnsi="Arial Narrow"/>
          <w:color w:val="000000" w:themeColor="text1"/>
          <w:sz w:val="22"/>
          <w:szCs w:val="22"/>
        </w:rPr>
        <w:t>, micrófono, pantalla para presentar para los días del 14 al 16 de febrero de 2023.</w:t>
      </w:r>
    </w:p>
    <w:p w14:paraId="6987837A" w14:textId="3497D804" w:rsidR="00AB7366" w:rsidRPr="00AB7366" w:rsidRDefault="001A15B5" w:rsidP="00AB7366">
      <w:pPr>
        <w:pStyle w:val="Prrafodelista"/>
        <w:widowControl w:val="0"/>
        <w:numPr>
          <w:ilvl w:val="0"/>
          <w:numId w:val="32"/>
        </w:numPr>
        <w:autoSpaceDE w:val="0"/>
        <w:jc w:val="both"/>
        <w:rPr>
          <w:rFonts w:ascii="Arial Narrow" w:hAnsi="Arial Narrow"/>
          <w:color w:val="000000" w:themeColor="text1"/>
          <w:sz w:val="22"/>
          <w:szCs w:val="22"/>
        </w:rPr>
      </w:pPr>
      <w:r w:rsidRPr="00AB7366">
        <w:rPr>
          <w:rFonts w:ascii="Arial Narrow" w:hAnsi="Arial Narrow"/>
          <w:b/>
          <w:bCs/>
          <w:color w:val="000000" w:themeColor="text1"/>
          <w:sz w:val="22"/>
          <w:szCs w:val="22"/>
        </w:rPr>
        <w:t>Habitaciones:</w:t>
      </w:r>
      <w:r w:rsidRPr="00AB7366">
        <w:rPr>
          <w:rFonts w:ascii="Arial Narrow" w:hAnsi="Arial Narrow"/>
          <w:color w:val="000000" w:themeColor="text1"/>
          <w:sz w:val="22"/>
          <w:szCs w:val="22"/>
        </w:rPr>
        <w:t xml:space="preserve"> </w:t>
      </w:r>
      <w:r w:rsidR="00AB7366" w:rsidRPr="00AB7366">
        <w:rPr>
          <w:rFonts w:ascii="Arial Narrow" w:hAnsi="Arial Narrow"/>
          <w:color w:val="000000" w:themeColor="text1"/>
          <w:sz w:val="22"/>
          <w:szCs w:val="22"/>
          <w:lang w:eastAsia="es-CO"/>
        </w:rPr>
        <w:t>Disponibilidad aproximadamente para tres (3) habitaciones durante cinco (5) días. 12 al 17 de febrero de 2023.</w:t>
      </w:r>
    </w:p>
    <w:p w14:paraId="5CCDBAAA" w14:textId="0D6907EB" w:rsidR="00AB7366" w:rsidRPr="00AB7366" w:rsidRDefault="00AB7366" w:rsidP="00AB7366">
      <w:pPr>
        <w:pStyle w:val="Prrafodelista"/>
        <w:widowControl w:val="0"/>
        <w:numPr>
          <w:ilvl w:val="0"/>
          <w:numId w:val="32"/>
        </w:numPr>
        <w:autoSpaceDE w:val="0"/>
        <w:jc w:val="both"/>
        <w:rPr>
          <w:rFonts w:ascii="Arial Narrow" w:hAnsi="Arial Narrow"/>
          <w:color w:val="000000" w:themeColor="text1"/>
          <w:sz w:val="22"/>
          <w:szCs w:val="22"/>
        </w:rPr>
      </w:pPr>
      <w:r w:rsidRPr="00AB7366">
        <w:rPr>
          <w:rFonts w:ascii="Arial Narrow" w:hAnsi="Arial Narrow"/>
          <w:b/>
          <w:bCs/>
          <w:color w:val="000000" w:themeColor="text1"/>
          <w:sz w:val="22"/>
          <w:szCs w:val="22"/>
        </w:rPr>
        <w:t>Habitaciones:</w:t>
      </w:r>
      <w:r w:rsidRPr="00AB7366">
        <w:rPr>
          <w:rFonts w:ascii="Arial Narrow" w:hAnsi="Arial Narrow"/>
          <w:color w:val="000000" w:themeColor="text1"/>
          <w:sz w:val="22"/>
          <w:szCs w:val="22"/>
        </w:rPr>
        <w:t xml:space="preserve"> </w:t>
      </w:r>
      <w:r w:rsidRPr="00AB7366">
        <w:rPr>
          <w:rFonts w:ascii="Arial Narrow" w:hAnsi="Arial Narrow"/>
          <w:color w:val="000000" w:themeColor="text1"/>
          <w:sz w:val="22"/>
          <w:szCs w:val="22"/>
          <w:lang w:eastAsia="es-CO"/>
        </w:rPr>
        <w:t>Disponibilidad aproximadamente para diez (10) habitaciones durante cuatro (4) días. 13 al 17 de febrero de 2023.</w:t>
      </w:r>
    </w:p>
    <w:p w14:paraId="21F5DC33" w14:textId="77777777" w:rsidR="00AB7366" w:rsidRPr="00EC4DD1" w:rsidRDefault="001A15B5" w:rsidP="00AB7366">
      <w:pPr>
        <w:pStyle w:val="Prrafodelista"/>
        <w:widowControl w:val="0"/>
        <w:autoSpaceDE w:val="0"/>
        <w:ind w:left="709"/>
        <w:jc w:val="both"/>
        <w:rPr>
          <w:rFonts w:ascii="Arial Narrow" w:hAnsi="Arial Narrow"/>
          <w:i/>
          <w:iCs/>
          <w:color w:val="000000" w:themeColor="text1"/>
          <w:sz w:val="22"/>
          <w:szCs w:val="22"/>
          <w:u w:val="single"/>
        </w:rPr>
      </w:pPr>
      <w:r w:rsidRPr="00EC4DD1">
        <w:rPr>
          <w:rFonts w:ascii="Arial Narrow" w:hAnsi="Arial Narrow"/>
          <w:i/>
          <w:iCs/>
          <w:color w:val="000000" w:themeColor="text1"/>
          <w:sz w:val="22"/>
          <w:szCs w:val="22"/>
          <w:u w:val="single"/>
        </w:rPr>
        <w:t xml:space="preserve">El número de habitaciones y/o número de noches y o/ </w:t>
      </w:r>
      <w:r w:rsidR="00EB471D" w:rsidRPr="00EC4DD1">
        <w:rPr>
          <w:rFonts w:ascii="Arial Narrow" w:hAnsi="Arial Narrow"/>
          <w:i/>
          <w:iCs/>
          <w:color w:val="000000" w:themeColor="text1"/>
          <w:sz w:val="22"/>
          <w:szCs w:val="22"/>
          <w:u w:val="single"/>
        </w:rPr>
        <w:t>participantes finales podrían</w:t>
      </w:r>
      <w:r w:rsidRPr="00EC4DD1">
        <w:rPr>
          <w:rFonts w:ascii="Arial Narrow" w:hAnsi="Arial Narrow"/>
          <w:i/>
          <w:iCs/>
          <w:color w:val="000000" w:themeColor="text1"/>
          <w:sz w:val="22"/>
          <w:szCs w:val="22"/>
          <w:u w:val="single"/>
        </w:rPr>
        <w:t xml:space="preserve"> variar en una proporción máximo de 20%.</w:t>
      </w:r>
    </w:p>
    <w:p w14:paraId="6A1E000C" w14:textId="73A57762" w:rsidR="001A15B5" w:rsidRPr="00AB7366" w:rsidRDefault="00EC4DD1" w:rsidP="00AB7366">
      <w:pPr>
        <w:pStyle w:val="Prrafodelista"/>
        <w:widowControl w:val="0"/>
        <w:numPr>
          <w:ilvl w:val="0"/>
          <w:numId w:val="32"/>
        </w:numPr>
        <w:autoSpaceDE w:val="0"/>
        <w:ind w:left="709"/>
        <w:jc w:val="both"/>
        <w:rPr>
          <w:rFonts w:ascii="Arial Narrow" w:hAnsi="Arial Narrow"/>
          <w:color w:val="000000" w:themeColor="text1"/>
          <w:sz w:val="22"/>
          <w:szCs w:val="22"/>
        </w:rPr>
      </w:pPr>
      <w:r w:rsidRPr="00EC4DD1">
        <w:rPr>
          <w:rFonts w:ascii="Arial Narrow" w:hAnsi="Arial Narrow"/>
          <w:b/>
          <w:bCs/>
          <w:color w:val="000000" w:themeColor="text1"/>
          <w:sz w:val="22"/>
          <w:szCs w:val="22"/>
        </w:rPr>
        <w:t>Traslados:</w:t>
      </w:r>
      <w:r>
        <w:rPr>
          <w:rFonts w:ascii="Arial Narrow" w:hAnsi="Arial Narrow"/>
          <w:color w:val="000000" w:themeColor="text1"/>
          <w:sz w:val="22"/>
          <w:szCs w:val="22"/>
        </w:rPr>
        <w:t xml:space="preserve"> t</w:t>
      </w:r>
      <w:r w:rsidR="00BE03D4" w:rsidRPr="00EC4DD1">
        <w:rPr>
          <w:rFonts w:ascii="Arial Narrow" w:hAnsi="Arial Narrow"/>
          <w:color w:val="000000" w:themeColor="text1"/>
          <w:sz w:val="22"/>
          <w:szCs w:val="22"/>
        </w:rPr>
        <w:t>ransporte aeropuerto taxi aeropuerto</w:t>
      </w:r>
      <w:r w:rsidR="00BE03D4" w:rsidRPr="00AB7366">
        <w:rPr>
          <w:rFonts w:ascii="Arial Narrow" w:hAnsi="Arial Narrow"/>
          <w:color w:val="000000" w:themeColor="text1"/>
          <w:sz w:val="22"/>
          <w:szCs w:val="22"/>
        </w:rPr>
        <w:t xml:space="preserve"> para </w:t>
      </w:r>
      <w:r>
        <w:rPr>
          <w:rFonts w:ascii="Arial Narrow" w:hAnsi="Arial Narrow"/>
          <w:color w:val="000000" w:themeColor="text1"/>
          <w:sz w:val="22"/>
          <w:szCs w:val="22"/>
        </w:rPr>
        <w:t xml:space="preserve">trece </w:t>
      </w:r>
      <w:r w:rsidR="00BE03D4" w:rsidRPr="00AB7366">
        <w:rPr>
          <w:rFonts w:ascii="Arial Narrow" w:hAnsi="Arial Narrow"/>
          <w:color w:val="000000" w:themeColor="text1"/>
          <w:sz w:val="22"/>
          <w:szCs w:val="22"/>
        </w:rPr>
        <w:t>(</w:t>
      </w:r>
      <w:r w:rsidR="00AB7366" w:rsidRPr="00AB7366">
        <w:rPr>
          <w:rFonts w:ascii="Arial Narrow" w:hAnsi="Arial Narrow"/>
          <w:color w:val="000000" w:themeColor="text1"/>
          <w:sz w:val="22"/>
          <w:szCs w:val="22"/>
        </w:rPr>
        <w:t>13</w:t>
      </w:r>
      <w:r w:rsidR="00BE03D4" w:rsidRPr="00AB7366">
        <w:rPr>
          <w:rFonts w:ascii="Arial Narrow" w:hAnsi="Arial Narrow"/>
          <w:color w:val="000000" w:themeColor="text1"/>
          <w:sz w:val="22"/>
          <w:szCs w:val="22"/>
        </w:rPr>
        <w:t>) pasajeros, - lista de horarios la comparte el contratante 3 días previo al evento</w:t>
      </w:r>
      <w:r w:rsidR="00AB7366" w:rsidRPr="00AB7366">
        <w:rPr>
          <w:rFonts w:ascii="Arial Narrow" w:hAnsi="Arial Narrow"/>
          <w:color w:val="000000" w:themeColor="text1"/>
          <w:sz w:val="22"/>
          <w:szCs w:val="22"/>
        </w:rPr>
        <w:t>. 12/13 al 17 de febrero de 2023.</w:t>
      </w:r>
    </w:p>
    <w:p w14:paraId="40BA76B4" w14:textId="524C263C" w:rsidR="00AB7366" w:rsidRPr="00AB7366" w:rsidRDefault="00AB7366" w:rsidP="00AB7366">
      <w:pPr>
        <w:pStyle w:val="Prrafodelista"/>
        <w:widowControl w:val="0"/>
        <w:numPr>
          <w:ilvl w:val="0"/>
          <w:numId w:val="32"/>
        </w:numPr>
        <w:autoSpaceDE w:val="0"/>
        <w:ind w:left="709"/>
        <w:jc w:val="both"/>
        <w:rPr>
          <w:rFonts w:ascii="Arial Narrow" w:hAnsi="Arial Narrow"/>
          <w:color w:val="000000" w:themeColor="text1"/>
          <w:sz w:val="22"/>
          <w:szCs w:val="22"/>
        </w:rPr>
      </w:pPr>
      <w:r w:rsidRPr="00AB7366">
        <w:rPr>
          <w:rFonts w:ascii="Arial Narrow" w:hAnsi="Arial Narrow"/>
          <w:b/>
          <w:bCs/>
          <w:color w:val="000000" w:themeColor="text1"/>
          <w:sz w:val="22"/>
          <w:szCs w:val="22"/>
        </w:rPr>
        <w:t>Cenas</w:t>
      </w:r>
      <w:r w:rsidRPr="00AB7366">
        <w:rPr>
          <w:rFonts w:ascii="Arial Narrow" w:hAnsi="Arial Narrow"/>
          <w:color w:val="000000" w:themeColor="text1"/>
          <w:sz w:val="22"/>
          <w:szCs w:val="22"/>
        </w:rPr>
        <w:t xml:space="preserve">: servicio de cena para hasta </w:t>
      </w:r>
      <w:r w:rsidRPr="00AB7366">
        <w:rPr>
          <w:rFonts w:ascii="Arial Narrow" w:hAnsi="Arial Narrow"/>
          <w:color w:val="000000" w:themeColor="text1"/>
          <w:sz w:val="22"/>
          <w:szCs w:val="22"/>
          <w:lang w:eastAsia="es-CO"/>
        </w:rPr>
        <w:t>tres (3) personas durante cinco (5) días.12 al 17 de febrero de 2023.</w:t>
      </w:r>
    </w:p>
    <w:p w14:paraId="0E17C1C1" w14:textId="39ADB064" w:rsidR="00AB7366" w:rsidRPr="00AB7366" w:rsidRDefault="00AB7366" w:rsidP="00AB7366">
      <w:pPr>
        <w:pStyle w:val="Prrafodelista"/>
        <w:widowControl w:val="0"/>
        <w:numPr>
          <w:ilvl w:val="0"/>
          <w:numId w:val="32"/>
        </w:numPr>
        <w:autoSpaceDE w:val="0"/>
        <w:ind w:left="709"/>
        <w:jc w:val="both"/>
        <w:rPr>
          <w:rFonts w:ascii="Arial Narrow" w:hAnsi="Arial Narrow"/>
          <w:color w:val="000000" w:themeColor="text1"/>
          <w:sz w:val="22"/>
          <w:szCs w:val="22"/>
        </w:rPr>
      </w:pPr>
      <w:r w:rsidRPr="00AB7366">
        <w:rPr>
          <w:rFonts w:ascii="Arial Narrow" w:hAnsi="Arial Narrow"/>
          <w:b/>
          <w:bCs/>
          <w:color w:val="000000" w:themeColor="text1"/>
          <w:sz w:val="22"/>
          <w:szCs w:val="22"/>
        </w:rPr>
        <w:t xml:space="preserve">Cenas: </w:t>
      </w:r>
      <w:r w:rsidRPr="00AB7366">
        <w:rPr>
          <w:rFonts w:ascii="Arial Narrow" w:hAnsi="Arial Narrow"/>
          <w:color w:val="000000" w:themeColor="text1"/>
          <w:sz w:val="22"/>
          <w:szCs w:val="22"/>
        </w:rPr>
        <w:t>servicio de cena para hasta</w:t>
      </w:r>
      <w:r w:rsidRPr="00AB7366">
        <w:rPr>
          <w:rFonts w:ascii="Arial Narrow" w:hAnsi="Arial Narrow"/>
          <w:b/>
          <w:bCs/>
          <w:color w:val="000000" w:themeColor="text1"/>
          <w:sz w:val="22"/>
          <w:szCs w:val="22"/>
        </w:rPr>
        <w:t xml:space="preserve"> </w:t>
      </w:r>
      <w:r w:rsidRPr="00AB7366">
        <w:rPr>
          <w:rFonts w:ascii="Arial Narrow" w:hAnsi="Arial Narrow"/>
          <w:color w:val="000000" w:themeColor="text1"/>
          <w:sz w:val="22"/>
          <w:szCs w:val="22"/>
          <w:lang w:eastAsia="es-CO"/>
        </w:rPr>
        <w:t>diez (10) personas durante cinco (4) días.13 al 17 de febrero de 2023.</w:t>
      </w:r>
    </w:p>
    <w:p w14:paraId="35AF0DB5" w14:textId="77777777" w:rsidR="001A15B5" w:rsidRPr="00AB7366" w:rsidRDefault="001A15B5" w:rsidP="001A15B5">
      <w:pPr>
        <w:pStyle w:val="Standard"/>
        <w:widowControl w:val="0"/>
        <w:rPr>
          <w:rFonts w:ascii="Arial Narrow" w:hAnsi="Arial Narrow"/>
          <w:b/>
          <w:sz w:val="22"/>
          <w:szCs w:val="22"/>
          <w:lang w:val="es-CO"/>
        </w:rPr>
      </w:pPr>
    </w:p>
    <w:p w14:paraId="72FD1AAC" w14:textId="77777777" w:rsidR="0007242C" w:rsidRDefault="0007242C" w:rsidP="00EC4DD1">
      <w:pPr>
        <w:pStyle w:val="Standard"/>
        <w:widowControl w:val="0"/>
        <w:rPr>
          <w:rFonts w:ascii="Arial Narrow" w:hAnsi="Arial Narrow"/>
          <w:b/>
          <w:sz w:val="22"/>
          <w:szCs w:val="22"/>
          <w:lang w:val="es-CO"/>
        </w:rPr>
      </w:pPr>
    </w:p>
    <w:p w14:paraId="186CB0F2" w14:textId="77777777" w:rsidR="00E719D2" w:rsidRDefault="00E719D2" w:rsidP="00EC4DD1">
      <w:pPr>
        <w:pStyle w:val="Standard"/>
        <w:widowControl w:val="0"/>
        <w:rPr>
          <w:rFonts w:ascii="Arial Narrow" w:hAnsi="Arial Narrow"/>
          <w:b/>
          <w:sz w:val="22"/>
          <w:szCs w:val="22"/>
          <w:lang w:val="es-CO"/>
        </w:rPr>
      </w:pPr>
    </w:p>
    <w:p w14:paraId="7FCF4B37" w14:textId="77777777" w:rsidR="00E719D2" w:rsidRDefault="00E719D2" w:rsidP="00EC4DD1">
      <w:pPr>
        <w:pStyle w:val="Standard"/>
        <w:widowControl w:val="0"/>
        <w:rPr>
          <w:rFonts w:ascii="Arial Narrow" w:hAnsi="Arial Narrow"/>
          <w:b/>
          <w:sz w:val="22"/>
          <w:szCs w:val="22"/>
          <w:lang w:val="es-CO"/>
        </w:rPr>
      </w:pPr>
    </w:p>
    <w:p w14:paraId="72214DC6" w14:textId="77777777" w:rsidR="009648EC" w:rsidRDefault="009648EC" w:rsidP="00B77BD3">
      <w:pPr>
        <w:pStyle w:val="Standard"/>
        <w:widowControl w:val="0"/>
        <w:jc w:val="center"/>
        <w:rPr>
          <w:rFonts w:ascii="Arial Narrow" w:hAnsi="Arial Narrow"/>
          <w:b/>
          <w:sz w:val="22"/>
          <w:szCs w:val="22"/>
          <w:lang w:val="es-CO"/>
        </w:rPr>
      </w:pPr>
    </w:p>
    <w:p w14:paraId="71275C16" w14:textId="38D8D99E" w:rsidR="007F4A51" w:rsidRPr="008E46F9" w:rsidRDefault="007F4A51" w:rsidP="00B77BD3">
      <w:pPr>
        <w:pStyle w:val="Standard"/>
        <w:widowControl w:val="0"/>
        <w:jc w:val="center"/>
        <w:rPr>
          <w:rFonts w:ascii="Arial Narrow" w:hAnsi="Arial Narrow"/>
          <w:b/>
          <w:sz w:val="22"/>
          <w:szCs w:val="22"/>
          <w:lang w:val="es-CO"/>
        </w:rPr>
      </w:pPr>
      <w:r w:rsidRPr="008E46F9">
        <w:rPr>
          <w:rFonts w:ascii="Arial Narrow" w:hAnsi="Arial Narrow"/>
          <w:b/>
          <w:sz w:val="22"/>
          <w:szCs w:val="22"/>
          <w:lang w:val="es-CO"/>
        </w:rPr>
        <w:lastRenderedPageBreak/>
        <w:t>SECCIÓN IV</w:t>
      </w:r>
      <w:r w:rsidR="00443B94" w:rsidRPr="008E46F9">
        <w:rPr>
          <w:rFonts w:ascii="Arial Narrow" w:hAnsi="Arial Narrow"/>
          <w:b/>
          <w:sz w:val="22"/>
          <w:szCs w:val="22"/>
          <w:lang w:val="es-CO"/>
        </w:rPr>
        <w:t xml:space="preserve"> - </w:t>
      </w:r>
      <w:r w:rsidRPr="008E46F9">
        <w:rPr>
          <w:rFonts w:ascii="Arial Narrow" w:hAnsi="Arial Narrow"/>
          <w:b/>
          <w:sz w:val="22"/>
          <w:szCs w:val="22"/>
          <w:lang w:val="es-CO"/>
        </w:rPr>
        <w:t>FORMULARIO DE COTIZACIÓN</w:t>
      </w:r>
    </w:p>
    <w:p w14:paraId="5805AB1E" w14:textId="77777777" w:rsidR="00827788" w:rsidRPr="008E46F9" w:rsidRDefault="00827788" w:rsidP="00AC4694">
      <w:pPr>
        <w:widowControl w:val="0"/>
        <w:autoSpaceDE w:val="0"/>
        <w:spacing w:after="0"/>
        <w:jc w:val="both"/>
        <w:rPr>
          <w:rFonts w:ascii="Arial Narrow" w:hAnsi="Arial Narrow"/>
          <w:i/>
          <w:iCs/>
          <w:color w:val="0070C0"/>
          <w:sz w:val="22"/>
          <w:szCs w:val="22"/>
        </w:rPr>
      </w:pPr>
    </w:p>
    <w:p w14:paraId="67DBB56E" w14:textId="77777777" w:rsidR="00827788" w:rsidRPr="008E46F9" w:rsidRDefault="00827788" w:rsidP="00AC4694">
      <w:pPr>
        <w:widowControl w:val="0"/>
        <w:autoSpaceDE w:val="0"/>
        <w:spacing w:after="0"/>
        <w:jc w:val="both"/>
        <w:rPr>
          <w:rFonts w:ascii="Arial Narrow" w:hAnsi="Arial Narrow"/>
          <w:sz w:val="22"/>
          <w:szCs w:val="22"/>
        </w:rPr>
      </w:pPr>
    </w:p>
    <w:p w14:paraId="62A8AF8A" w14:textId="6C829003" w:rsidR="007F4A51" w:rsidRPr="008E46F9" w:rsidRDefault="007F4A51"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Fecha: </w:t>
      </w:r>
      <w:r w:rsidRPr="008E46F9">
        <w:rPr>
          <w:rFonts w:ascii="Arial Narrow" w:hAnsi="Arial Narrow"/>
          <w:i/>
          <w:iCs/>
          <w:sz w:val="22"/>
          <w:szCs w:val="22"/>
        </w:rPr>
        <w:t xml:space="preserve">[día] </w:t>
      </w:r>
      <w:r w:rsidRPr="008E46F9">
        <w:rPr>
          <w:rFonts w:ascii="Arial Narrow" w:hAnsi="Arial Narrow"/>
          <w:sz w:val="22"/>
          <w:szCs w:val="22"/>
        </w:rPr>
        <w:t xml:space="preserve">de </w:t>
      </w:r>
      <w:r w:rsidRPr="008E46F9">
        <w:rPr>
          <w:rFonts w:ascii="Arial Narrow" w:hAnsi="Arial Narrow"/>
          <w:i/>
          <w:iCs/>
          <w:sz w:val="22"/>
          <w:szCs w:val="22"/>
        </w:rPr>
        <w:t xml:space="preserve">[mes] </w:t>
      </w:r>
      <w:r w:rsidRPr="008E46F9">
        <w:rPr>
          <w:rFonts w:ascii="Arial Narrow" w:hAnsi="Arial Narrow"/>
          <w:sz w:val="22"/>
          <w:szCs w:val="22"/>
        </w:rPr>
        <w:t xml:space="preserve">de </w:t>
      </w:r>
      <w:r w:rsidRPr="008E46F9">
        <w:rPr>
          <w:rFonts w:ascii="Arial Narrow" w:hAnsi="Arial Narrow"/>
          <w:i/>
          <w:iCs/>
          <w:sz w:val="22"/>
          <w:szCs w:val="22"/>
        </w:rPr>
        <w:t>[año]</w:t>
      </w:r>
    </w:p>
    <w:p w14:paraId="7C6319B2" w14:textId="77777777" w:rsidR="007F4A51" w:rsidRPr="008E46F9" w:rsidRDefault="007F4A51" w:rsidP="00AC4694">
      <w:pPr>
        <w:widowControl w:val="0"/>
        <w:autoSpaceDE w:val="0"/>
        <w:spacing w:after="0"/>
        <w:jc w:val="both"/>
        <w:rPr>
          <w:rFonts w:ascii="Arial Narrow" w:hAnsi="Arial Narrow"/>
          <w:sz w:val="22"/>
          <w:szCs w:val="22"/>
        </w:rPr>
      </w:pPr>
    </w:p>
    <w:p w14:paraId="673DB148" w14:textId="77777777" w:rsidR="009648EC" w:rsidRPr="008E46F9" w:rsidRDefault="009648EC" w:rsidP="009648EC">
      <w:pPr>
        <w:widowControl w:val="0"/>
        <w:autoSpaceDE w:val="0"/>
        <w:spacing w:after="0"/>
        <w:jc w:val="both"/>
        <w:rPr>
          <w:rFonts w:ascii="Arial Narrow" w:hAnsi="Arial Narrow"/>
          <w:sz w:val="22"/>
          <w:szCs w:val="22"/>
        </w:rPr>
      </w:pPr>
      <w:r w:rsidRPr="008E46F9">
        <w:rPr>
          <w:rFonts w:ascii="Arial Narrow" w:hAnsi="Arial Narrow"/>
          <w:sz w:val="22"/>
          <w:szCs w:val="22"/>
        </w:rPr>
        <w:t>Señores</w:t>
      </w:r>
    </w:p>
    <w:p w14:paraId="44C6F830" w14:textId="77777777" w:rsidR="009648EC" w:rsidRPr="008E46F9" w:rsidRDefault="009648EC" w:rsidP="009648EC">
      <w:pPr>
        <w:widowControl w:val="0"/>
        <w:autoSpaceDE w:val="0"/>
        <w:spacing w:after="0"/>
        <w:jc w:val="both"/>
        <w:rPr>
          <w:rFonts w:ascii="Arial Narrow" w:hAnsi="Arial Narrow"/>
          <w:sz w:val="22"/>
          <w:szCs w:val="22"/>
        </w:rPr>
      </w:pPr>
      <w:proofErr w:type="spellStart"/>
      <w:r>
        <w:rPr>
          <w:rFonts w:ascii="Arial Narrow" w:hAnsi="Arial Narrow"/>
          <w:sz w:val="22"/>
          <w:szCs w:val="22"/>
        </w:rPr>
        <w:t>Wildlife</w:t>
      </w:r>
      <w:proofErr w:type="spellEnd"/>
      <w:r>
        <w:rPr>
          <w:rFonts w:ascii="Arial Narrow" w:hAnsi="Arial Narrow"/>
          <w:sz w:val="22"/>
          <w:szCs w:val="22"/>
        </w:rPr>
        <w:t xml:space="preserve"> </w:t>
      </w:r>
      <w:proofErr w:type="spellStart"/>
      <w:r>
        <w:rPr>
          <w:rFonts w:ascii="Arial Narrow" w:hAnsi="Arial Narrow"/>
          <w:sz w:val="22"/>
          <w:szCs w:val="22"/>
        </w:rPr>
        <w:t>conservation</w:t>
      </w:r>
      <w:proofErr w:type="spellEnd"/>
      <w:r>
        <w:rPr>
          <w:rFonts w:ascii="Arial Narrow" w:hAnsi="Arial Narrow"/>
          <w:sz w:val="22"/>
          <w:szCs w:val="22"/>
        </w:rPr>
        <w:t xml:space="preserve"> </w:t>
      </w:r>
      <w:proofErr w:type="spellStart"/>
      <w:r>
        <w:rPr>
          <w:rFonts w:ascii="Arial Narrow" w:hAnsi="Arial Narrow"/>
          <w:sz w:val="22"/>
          <w:szCs w:val="22"/>
        </w:rPr>
        <w:t>society</w:t>
      </w:r>
      <w:proofErr w:type="spellEnd"/>
      <w:r>
        <w:rPr>
          <w:rFonts w:ascii="Arial Narrow" w:hAnsi="Arial Narrow"/>
          <w:sz w:val="22"/>
          <w:szCs w:val="22"/>
        </w:rPr>
        <w:t xml:space="preserve"> </w:t>
      </w:r>
    </w:p>
    <w:p w14:paraId="202C2BE5" w14:textId="77777777" w:rsidR="009648EC" w:rsidRDefault="009648EC" w:rsidP="009648EC">
      <w:pPr>
        <w:widowControl w:val="0"/>
        <w:autoSpaceDE w:val="0"/>
        <w:spacing w:after="0"/>
        <w:jc w:val="both"/>
        <w:rPr>
          <w:rFonts w:ascii="Arial Narrow" w:hAnsi="Arial Narrow"/>
          <w:sz w:val="22"/>
          <w:szCs w:val="22"/>
        </w:rPr>
      </w:pPr>
      <w:r w:rsidRPr="005D1B1C">
        <w:rPr>
          <w:rFonts w:ascii="Arial Narrow" w:hAnsi="Arial Narrow"/>
          <w:sz w:val="22"/>
          <w:szCs w:val="22"/>
        </w:rPr>
        <w:t xml:space="preserve">Avenida 5 Norte # 22N-11 </w:t>
      </w:r>
    </w:p>
    <w:p w14:paraId="599CBD97" w14:textId="77777777" w:rsidR="009648EC" w:rsidRDefault="009648EC" w:rsidP="009648EC">
      <w:pPr>
        <w:widowControl w:val="0"/>
        <w:autoSpaceDE w:val="0"/>
        <w:spacing w:after="0"/>
        <w:jc w:val="both"/>
        <w:rPr>
          <w:rFonts w:ascii="Arial Narrow" w:hAnsi="Arial Narrow"/>
          <w:sz w:val="22"/>
          <w:szCs w:val="22"/>
        </w:rPr>
      </w:pPr>
      <w:r w:rsidRPr="005D1B1C">
        <w:rPr>
          <w:rFonts w:ascii="Arial Narrow" w:hAnsi="Arial Narrow"/>
          <w:sz w:val="22"/>
          <w:szCs w:val="22"/>
        </w:rPr>
        <w:t>Cali</w:t>
      </w:r>
    </w:p>
    <w:p w14:paraId="091D5895" w14:textId="77777777" w:rsidR="007F4A51" w:rsidRPr="008E46F9" w:rsidRDefault="007F4A51" w:rsidP="00AC4694">
      <w:pPr>
        <w:widowControl w:val="0"/>
        <w:autoSpaceDE w:val="0"/>
        <w:spacing w:after="0"/>
        <w:jc w:val="both"/>
        <w:rPr>
          <w:rFonts w:ascii="Arial Narrow" w:hAnsi="Arial Narrow"/>
          <w:sz w:val="22"/>
          <w:szCs w:val="22"/>
        </w:rPr>
      </w:pPr>
    </w:p>
    <w:p w14:paraId="21BC0812" w14:textId="372A7F2D" w:rsidR="006B175C" w:rsidRDefault="007F4A51" w:rsidP="00AC4694">
      <w:pPr>
        <w:widowControl w:val="0"/>
        <w:autoSpaceDE w:val="0"/>
        <w:spacing w:after="0"/>
        <w:jc w:val="both"/>
        <w:rPr>
          <w:rFonts w:ascii="Arial Narrow" w:hAnsi="Arial Narrow"/>
          <w:sz w:val="22"/>
          <w:szCs w:val="22"/>
        </w:rPr>
      </w:pPr>
      <w:r w:rsidRPr="008E46F9">
        <w:rPr>
          <w:rFonts w:ascii="Arial Narrow" w:hAnsi="Arial Narrow"/>
          <w:sz w:val="22"/>
          <w:szCs w:val="22"/>
        </w:rPr>
        <w:t>Asunto: No. De Invitación:</w:t>
      </w:r>
      <w:r w:rsidR="00AE29F6" w:rsidRPr="008E46F9">
        <w:rPr>
          <w:rFonts w:ascii="Arial Narrow" w:hAnsi="Arial Narrow"/>
          <w:sz w:val="22"/>
          <w:szCs w:val="22"/>
        </w:rPr>
        <w:t xml:space="preserve"> </w:t>
      </w:r>
      <w:r w:rsidR="009648EC">
        <w:rPr>
          <w:rFonts w:ascii="Arial Narrow" w:hAnsi="Arial Narrow"/>
          <w:sz w:val="22"/>
          <w:szCs w:val="22"/>
        </w:rPr>
        <w:t>1</w:t>
      </w:r>
      <w:r w:rsidR="00751465">
        <w:rPr>
          <w:rFonts w:ascii="Arial Narrow" w:hAnsi="Arial Narrow"/>
          <w:sz w:val="22"/>
          <w:szCs w:val="22"/>
        </w:rPr>
        <w:t xml:space="preserve">. </w:t>
      </w:r>
      <w:r w:rsidR="00182FB7" w:rsidRPr="00182FB7">
        <w:rPr>
          <w:rFonts w:ascii="Arial Narrow" w:hAnsi="Arial Narrow"/>
          <w:sz w:val="22"/>
          <w:szCs w:val="22"/>
        </w:rPr>
        <w:t>Solicitud cotización para prestar los servicios logísticos para la realización de evento - reunión de inicio del proyecto G</w:t>
      </w:r>
      <w:r w:rsidR="00182FB7">
        <w:rPr>
          <w:rFonts w:ascii="Arial Narrow" w:hAnsi="Arial Narrow"/>
          <w:sz w:val="22"/>
          <w:szCs w:val="22"/>
        </w:rPr>
        <w:t>EF</w:t>
      </w:r>
      <w:r w:rsidR="00182FB7" w:rsidRPr="00182FB7">
        <w:rPr>
          <w:rFonts w:ascii="Arial Narrow" w:hAnsi="Arial Narrow"/>
          <w:sz w:val="22"/>
          <w:szCs w:val="22"/>
        </w:rPr>
        <w:t>.</w:t>
      </w:r>
    </w:p>
    <w:p w14:paraId="23A49E24" w14:textId="77777777" w:rsidR="00182FB7" w:rsidRPr="008E46F9" w:rsidRDefault="00182FB7" w:rsidP="00AC4694">
      <w:pPr>
        <w:widowControl w:val="0"/>
        <w:autoSpaceDE w:val="0"/>
        <w:spacing w:after="0"/>
        <w:jc w:val="both"/>
        <w:rPr>
          <w:rFonts w:ascii="Arial Narrow" w:hAnsi="Arial Narrow"/>
          <w:sz w:val="22"/>
          <w:szCs w:val="22"/>
        </w:rPr>
      </w:pPr>
    </w:p>
    <w:p w14:paraId="458E6DC9" w14:textId="77777777" w:rsidR="007F4A51" w:rsidRPr="008E46F9" w:rsidRDefault="007F4A51" w:rsidP="00AC4694">
      <w:pPr>
        <w:widowControl w:val="0"/>
        <w:autoSpaceDE w:val="0"/>
        <w:spacing w:after="0"/>
        <w:jc w:val="both"/>
        <w:rPr>
          <w:rFonts w:ascii="Arial Narrow" w:hAnsi="Arial Narrow"/>
          <w:sz w:val="22"/>
          <w:szCs w:val="22"/>
        </w:rPr>
      </w:pPr>
      <w:r w:rsidRPr="008E46F9">
        <w:rPr>
          <w:rFonts w:ascii="Arial Narrow" w:hAnsi="Arial Narrow"/>
          <w:sz w:val="22"/>
          <w:szCs w:val="22"/>
        </w:rPr>
        <w:t>Estimados señores:</w:t>
      </w:r>
    </w:p>
    <w:p w14:paraId="41510DE6" w14:textId="77777777" w:rsidR="00443B94" w:rsidRPr="008E46F9" w:rsidRDefault="00443B94" w:rsidP="00AC4694">
      <w:pPr>
        <w:widowControl w:val="0"/>
        <w:autoSpaceDE w:val="0"/>
        <w:spacing w:after="0"/>
        <w:jc w:val="both"/>
        <w:rPr>
          <w:rFonts w:ascii="Arial Narrow" w:hAnsi="Arial Narrow"/>
          <w:sz w:val="22"/>
          <w:szCs w:val="22"/>
        </w:rPr>
      </w:pPr>
    </w:p>
    <w:p w14:paraId="04168A4B" w14:textId="6A464448" w:rsidR="00D7290E" w:rsidRPr="008E46F9" w:rsidRDefault="007F4A51"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Luego de haber examinado los documentos adjuntos a su </w:t>
      </w:r>
      <w:r w:rsidR="00D732E1" w:rsidRPr="008E46F9">
        <w:rPr>
          <w:rFonts w:ascii="Arial Narrow" w:hAnsi="Arial Narrow"/>
          <w:sz w:val="22"/>
          <w:szCs w:val="22"/>
        </w:rPr>
        <w:t xml:space="preserve">carta </w:t>
      </w:r>
      <w:r w:rsidRPr="008E46F9">
        <w:rPr>
          <w:rFonts w:ascii="Arial Narrow" w:hAnsi="Arial Narrow"/>
          <w:sz w:val="22"/>
          <w:szCs w:val="22"/>
        </w:rPr>
        <w:t xml:space="preserve">de invitación </w:t>
      </w:r>
      <w:r w:rsidR="00F54756" w:rsidRPr="008E46F9">
        <w:rPr>
          <w:rFonts w:ascii="Arial Narrow" w:hAnsi="Arial Narrow"/>
          <w:sz w:val="22"/>
          <w:szCs w:val="22"/>
        </w:rPr>
        <w:t>para</w:t>
      </w:r>
      <w:r w:rsidRPr="008E46F9">
        <w:rPr>
          <w:rFonts w:ascii="Arial Narrow" w:hAnsi="Arial Narrow"/>
          <w:sz w:val="22"/>
          <w:szCs w:val="22"/>
        </w:rPr>
        <w:t xml:space="preserve"> presentar cotizaciones para el proceso mencionado en el asunto, lo</w:t>
      </w:r>
      <w:r w:rsidR="006C54F2" w:rsidRPr="008E46F9">
        <w:rPr>
          <w:rFonts w:ascii="Arial Narrow" w:hAnsi="Arial Narrow"/>
          <w:sz w:val="22"/>
          <w:szCs w:val="22"/>
        </w:rPr>
        <w:t xml:space="preserve">s abajo firmantes ofrecemos </w:t>
      </w:r>
      <w:r w:rsidR="00BD35EA" w:rsidRPr="008E46F9">
        <w:rPr>
          <w:rFonts w:ascii="Arial Narrow" w:hAnsi="Arial Narrow"/>
          <w:sz w:val="22"/>
          <w:szCs w:val="22"/>
        </w:rPr>
        <w:t>proveer</w:t>
      </w:r>
      <w:r w:rsidR="009648EC">
        <w:rPr>
          <w:rFonts w:ascii="Arial Narrow" w:hAnsi="Arial Narrow"/>
          <w:sz w:val="22"/>
          <w:szCs w:val="22"/>
        </w:rPr>
        <w:t xml:space="preserve"> los servicios</w:t>
      </w:r>
      <w:r w:rsidRPr="008E46F9">
        <w:rPr>
          <w:rFonts w:ascii="Arial Narrow" w:hAnsi="Arial Narrow"/>
          <w:sz w:val="22"/>
          <w:szCs w:val="22"/>
        </w:rPr>
        <w:t xml:space="preserve">, de acuerdo con las </w:t>
      </w:r>
      <w:r w:rsidR="00F54756" w:rsidRPr="008E46F9">
        <w:rPr>
          <w:rFonts w:ascii="Arial Narrow" w:hAnsi="Arial Narrow"/>
          <w:sz w:val="22"/>
          <w:szCs w:val="22"/>
        </w:rPr>
        <w:t>Especificaciones Técnicas</w:t>
      </w:r>
      <w:r w:rsidR="002B0245" w:rsidRPr="008E46F9">
        <w:rPr>
          <w:rFonts w:ascii="Arial Narrow" w:hAnsi="Arial Narrow"/>
          <w:sz w:val="22"/>
          <w:szCs w:val="22"/>
        </w:rPr>
        <w:t>,</w:t>
      </w:r>
      <w:r w:rsidR="00D06B41" w:rsidRPr="008E46F9">
        <w:rPr>
          <w:rFonts w:ascii="Arial Narrow" w:hAnsi="Arial Narrow"/>
          <w:sz w:val="22"/>
          <w:szCs w:val="22"/>
        </w:rPr>
        <w:t xml:space="preserve"> </w:t>
      </w:r>
      <w:r w:rsidR="00DF2923" w:rsidRPr="008E46F9">
        <w:rPr>
          <w:rFonts w:ascii="Arial Narrow" w:hAnsi="Arial Narrow"/>
          <w:sz w:val="22"/>
          <w:szCs w:val="22"/>
        </w:rPr>
        <w:t xml:space="preserve">los </w:t>
      </w:r>
      <w:r w:rsidR="00764B51" w:rsidRPr="008E46F9">
        <w:rPr>
          <w:rFonts w:ascii="Arial Narrow" w:hAnsi="Arial Narrow"/>
          <w:sz w:val="22"/>
          <w:szCs w:val="22"/>
        </w:rPr>
        <w:t xml:space="preserve">términos y condiciones </w:t>
      </w:r>
      <w:r w:rsidR="00D7290E" w:rsidRPr="008E46F9">
        <w:rPr>
          <w:rFonts w:ascii="Arial Narrow" w:hAnsi="Arial Narrow"/>
          <w:sz w:val="22"/>
          <w:szCs w:val="22"/>
        </w:rPr>
        <w:t>de la invitación</w:t>
      </w:r>
      <w:r w:rsidR="002B0245" w:rsidRPr="008E46F9">
        <w:rPr>
          <w:rFonts w:ascii="Arial Narrow" w:hAnsi="Arial Narrow"/>
          <w:sz w:val="22"/>
          <w:szCs w:val="22"/>
        </w:rPr>
        <w:t xml:space="preserve"> y</w:t>
      </w:r>
      <w:r w:rsidR="00DF2923" w:rsidRPr="008E46F9">
        <w:rPr>
          <w:rFonts w:ascii="Arial Narrow" w:hAnsi="Arial Narrow"/>
          <w:sz w:val="22"/>
          <w:szCs w:val="22"/>
        </w:rPr>
        <w:t xml:space="preserve"> de acuerdo con</w:t>
      </w:r>
      <w:r w:rsidRPr="008E46F9">
        <w:rPr>
          <w:rFonts w:ascii="Arial Narrow" w:hAnsi="Arial Narrow"/>
          <w:sz w:val="22"/>
          <w:szCs w:val="22"/>
        </w:rPr>
        <w:t xml:space="preserve"> la siguiente tabla:</w:t>
      </w:r>
      <w:r w:rsidR="0031624E" w:rsidRPr="008E46F9">
        <w:rPr>
          <w:rFonts w:ascii="Arial Narrow" w:hAnsi="Arial Narrow"/>
          <w:sz w:val="22"/>
          <w:szCs w:val="22"/>
        </w:rPr>
        <w:t xml:space="preserve"> </w:t>
      </w:r>
    </w:p>
    <w:p w14:paraId="3AC54CB1" w14:textId="77777777" w:rsidR="00443B94" w:rsidRPr="008E46F9" w:rsidRDefault="00443B94" w:rsidP="00AC4694">
      <w:pPr>
        <w:widowControl w:val="0"/>
        <w:autoSpaceDE w:val="0"/>
        <w:spacing w:after="0"/>
        <w:jc w:val="both"/>
        <w:rPr>
          <w:rFonts w:ascii="Arial Narrow" w:hAnsi="Arial Narrow"/>
          <w:i/>
          <w:iCs/>
          <w:color w:val="0070C0"/>
          <w:sz w:val="22"/>
          <w:szCs w:val="22"/>
        </w:rPr>
      </w:pPr>
    </w:p>
    <w:tbl>
      <w:tblPr>
        <w:tblW w:w="5000" w:type="pct"/>
        <w:jc w:val="center"/>
        <w:tblCellMar>
          <w:left w:w="70" w:type="dxa"/>
          <w:right w:w="70" w:type="dxa"/>
        </w:tblCellMar>
        <w:tblLook w:val="04A0" w:firstRow="1" w:lastRow="0" w:firstColumn="1" w:lastColumn="0" w:noHBand="0" w:noVBand="1"/>
      </w:tblPr>
      <w:tblGrid>
        <w:gridCol w:w="444"/>
        <w:gridCol w:w="838"/>
        <w:gridCol w:w="2209"/>
        <w:gridCol w:w="772"/>
        <w:gridCol w:w="1273"/>
        <w:gridCol w:w="797"/>
        <w:gridCol w:w="800"/>
        <w:gridCol w:w="1695"/>
      </w:tblGrid>
      <w:tr w:rsidR="00A95E61" w:rsidRPr="008E46F9" w14:paraId="137D60F4" w14:textId="77777777" w:rsidTr="001C21A3">
        <w:trPr>
          <w:trHeight w:val="20"/>
          <w:tblHeader/>
          <w:jc w:val="center"/>
        </w:trPr>
        <w:tc>
          <w:tcPr>
            <w:tcW w:w="2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FC423A7" w14:textId="77777777" w:rsidR="00ED10A0" w:rsidRPr="00ED0D83" w:rsidRDefault="00ED10A0" w:rsidP="00B77BD3">
            <w:pPr>
              <w:widowControl w:val="0"/>
              <w:spacing w:after="0"/>
              <w:jc w:val="center"/>
              <w:rPr>
                <w:rFonts w:ascii="Arial Narrow" w:eastAsia="Times New Roman" w:hAnsi="Arial Narrow"/>
                <w:b/>
                <w:bCs/>
                <w:i/>
                <w:iCs/>
                <w:color w:val="000000" w:themeColor="text1"/>
                <w:sz w:val="18"/>
                <w:szCs w:val="18"/>
                <w:lang w:eastAsia="es-CO"/>
              </w:rPr>
            </w:pPr>
            <w:r w:rsidRPr="00ED0D83">
              <w:rPr>
                <w:rFonts w:ascii="Arial Narrow" w:eastAsia="Times New Roman" w:hAnsi="Arial Narrow"/>
                <w:b/>
                <w:bCs/>
                <w:i/>
                <w:iCs/>
                <w:color w:val="000000" w:themeColor="text1"/>
                <w:sz w:val="18"/>
                <w:szCs w:val="18"/>
                <w:lang w:eastAsia="es-CO"/>
              </w:rPr>
              <w:t>No. de ítem</w:t>
            </w:r>
          </w:p>
        </w:tc>
        <w:tc>
          <w:tcPr>
            <w:tcW w:w="475" w:type="pct"/>
            <w:tcBorders>
              <w:top w:val="single" w:sz="4" w:space="0" w:color="auto"/>
              <w:left w:val="nil"/>
              <w:bottom w:val="single" w:sz="4" w:space="0" w:color="auto"/>
              <w:right w:val="single" w:sz="4" w:space="0" w:color="auto"/>
            </w:tcBorders>
            <w:shd w:val="clear" w:color="000000" w:fill="D9D9D9"/>
            <w:vAlign w:val="center"/>
            <w:hideMark/>
          </w:tcPr>
          <w:p w14:paraId="5298B7A7" w14:textId="77777777" w:rsidR="00ED10A0" w:rsidRPr="00ED0D83" w:rsidRDefault="00ED10A0" w:rsidP="00B77BD3">
            <w:pPr>
              <w:widowControl w:val="0"/>
              <w:spacing w:after="0"/>
              <w:jc w:val="center"/>
              <w:rPr>
                <w:rFonts w:ascii="Arial Narrow" w:eastAsia="Times New Roman" w:hAnsi="Arial Narrow"/>
                <w:b/>
                <w:bCs/>
                <w:i/>
                <w:iCs/>
                <w:color w:val="000000" w:themeColor="text1"/>
                <w:sz w:val="18"/>
                <w:szCs w:val="18"/>
                <w:lang w:eastAsia="es-CO"/>
              </w:rPr>
            </w:pPr>
            <w:r w:rsidRPr="00ED0D83">
              <w:rPr>
                <w:rFonts w:ascii="Arial Narrow" w:eastAsia="Times New Roman" w:hAnsi="Arial Narrow"/>
                <w:b/>
                <w:bCs/>
                <w:i/>
                <w:iCs/>
                <w:color w:val="000000" w:themeColor="text1"/>
                <w:sz w:val="18"/>
                <w:szCs w:val="18"/>
                <w:lang w:eastAsia="es-CO"/>
              </w:rPr>
              <w:t>Unidad</w:t>
            </w:r>
          </w:p>
        </w:tc>
        <w:tc>
          <w:tcPr>
            <w:tcW w:w="1251" w:type="pct"/>
            <w:tcBorders>
              <w:top w:val="single" w:sz="4" w:space="0" w:color="auto"/>
              <w:left w:val="nil"/>
              <w:bottom w:val="single" w:sz="4" w:space="0" w:color="auto"/>
              <w:right w:val="single" w:sz="4" w:space="0" w:color="auto"/>
            </w:tcBorders>
            <w:shd w:val="clear" w:color="000000" w:fill="D9D9D9"/>
            <w:vAlign w:val="center"/>
            <w:hideMark/>
          </w:tcPr>
          <w:p w14:paraId="47CA506B" w14:textId="77777777" w:rsidR="00ED10A0" w:rsidRPr="00ED0D83" w:rsidRDefault="00ED10A0" w:rsidP="00B77BD3">
            <w:pPr>
              <w:widowControl w:val="0"/>
              <w:spacing w:after="0"/>
              <w:jc w:val="center"/>
              <w:rPr>
                <w:rFonts w:ascii="Arial Narrow" w:eastAsia="Times New Roman" w:hAnsi="Arial Narrow"/>
                <w:b/>
                <w:bCs/>
                <w:i/>
                <w:iCs/>
                <w:color w:val="000000" w:themeColor="text1"/>
                <w:sz w:val="18"/>
                <w:szCs w:val="18"/>
                <w:lang w:eastAsia="es-CO"/>
              </w:rPr>
            </w:pPr>
            <w:r w:rsidRPr="00ED0D83">
              <w:rPr>
                <w:rFonts w:ascii="Arial Narrow" w:eastAsia="Times New Roman" w:hAnsi="Arial Narrow"/>
                <w:b/>
                <w:bCs/>
                <w:i/>
                <w:iCs/>
                <w:color w:val="000000" w:themeColor="text1"/>
                <w:sz w:val="18"/>
                <w:szCs w:val="18"/>
                <w:lang w:eastAsia="es-CO"/>
              </w:rPr>
              <w:t>Descripción</w:t>
            </w:r>
          </w:p>
        </w:tc>
        <w:tc>
          <w:tcPr>
            <w:tcW w:w="437" w:type="pct"/>
            <w:tcBorders>
              <w:top w:val="single" w:sz="4" w:space="0" w:color="auto"/>
              <w:left w:val="nil"/>
              <w:bottom w:val="single" w:sz="4" w:space="0" w:color="auto"/>
              <w:right w:val="single" w:sz="4" w:space="0" w:color="auto"/>
            </w:tcBorders>
            <w:shd w:val="clear" w:color="000000" w:fill="D9D9D9"/>
            <w:vAlign w:val="center"/>
            <w:hideMark/>
          </w:tcPr>
          <w:p w14:paraId="377BEF0A" w14:textId="77777777" w:rsidR="00ED10A0" w:rsidRPr="00ED0D83" w:rsidRDefault="00ED10A0" w:rsidP="00B77BD3">
            <w:pPr>
              <w:widowControl w:val="0"/>
              <w:spacing w:after="0"/>
              <w:jc w:val="center"/>
              <w:rPr>
                <w:rFonts w:ascii="Arial Narrow" w:eastAsia="Times New Roman" w:hAnsi="Arial Narrow"/>
                <w:b/>
                <w:bCs/>
                <w:i/>
                <w:iCs/>
                <w:color w:val="000000" w:themeColor="text1"/>
                <w:sz w:val="18"/>
                <w:szCs w:val="18"/>
                <w:lang w:eastAsia="es-CO"/>
              </w:rPr>
            </w:pPr>
            <w:r w:rsidRPr="00ED0D83">
              <w:rPr>
                <w:rFonts w:ascii="Arial Narrow" w:eastAsia="Times New Roman" w:hAnsi="Arial Narrow"/>
                <w:b/>
                <w:bCs/>
                <w:i/>
                <w:iCs/>
                <w:color w:val="000000" w:themeColor="text1"/>
                <w:sz w:val="18"/>
                <w:szCs w:val="18"/>
                <w:lang w:eastAsia="es-CO"/>
              </w:rPr>
              <w:t>Cantidad</w:t>
            </w:r>
          </w:p>
        </w:tc>
        <w:tc>
          <w:tcPr>
            <w:tcW w:w="721" w:type="pct"/>
            <w:tcBorders>
              <w:top w:val="single" w:sz="4" w:space="0" w:color="auto"/>
              <w:left w:val="nil"/>
              <w:bottom w:val="single" w:sz="4" w:space="0" w:color="auto"/>
              <w:right w:val="single" w:sz="4" w:space="0" w:color="auto"/>
            </w:tcBorders>
            <w:shd w:val="clear" w:color="000000" w:fill="D9D9D9"/>
            <w:vAlign w:val="center"/>
            <w:hideMark/>
          </w:tcPr>
          <w:p w14:paraId="288E2821" w14:textId="5476D1E1" w:rsidR="00ED10A0" w:rsidRPr="00ED0D83" w:rsidRDefault="00ED10A0" w:rsidP="00B77BD3">
            <w:pPr>
              <w:widowControl w:val="0"/>
              <w:spacing w:after="0"/>
              <w:jc w:val="center"/>
              <w:rPr>
                <w:rFonts w:ascii="Arial Narrow" w:eastAsia="Times New Roman" w:hAnsi="Arial Narrow"/>
                <w:b/>
                <w:bCs/>
                <w:i/>
                <w:iCs/>
                <w:color w:val="000000" w:themeColor="text1"/>
                <w:sz w:val="16"/>
                <w:szCs w:val="16"/>
                <w:lang w:eastAsia="es-CO"/>
              </w:rPr>
            </w:pPr>
            <w:r w:rsidRPr="00ED0D83">
              <w:rPr>
                <w:rFonts w:ascii="Arial Narrow" w:eastAsia="Times New Roman" w:hAnsi="Arial Narrow"/>
                <w:b/>
                <w:bCs/>
                <w:i/>
                <w:iCs/>
                <w:color w:val="000000" w:themeColor="text1"/>
                <w:sz w:val="16"/>
                <w:szCs w:val="16"/>
                <w:lang w:eastAsia="es-CO"/>
              </w:rPr>
              <w:t>Precio Unitario</w:t>
            </w:r>
          </w:p>
        </w:tc>
        <w:tc>
          <w:tcPr>
            <w:tcW w:w="451" w:type="pct"/>
            <w:tcBorders>
              <w:top w:val="single" w:sz="4" w:space="0" w:color="auto"/>
              <w:left w:val="nil"/>
              <w:bottom w:val="single" w:sz="4" w:space="0" w:color="auto"/>
              <w:right w:val="single" w:sz="4" w:space="0" w:color="auto"/>
            </w:tcBorders>
            <w:shd w:val="clear" w:color="000000" w:fill="D9D9D9"/>
            <w:vAlign w:val="center"/>
            <w:hideMark/>
          </w:tcPr>
          <w:p w14:paraId="70A63721" w14:textId="04FBE14B" w:rsidR="00ED10A0" w:rsidRPr="00ED0D83" w:rsidRDefault="00E655DD" w:rsidP="00B77BD3">
            <w:pPr>
              <w:widowControl w:val="0"/>
              <w:spacing w:after="0"/>
              <w:jc w:val="center"/>
              <w:rPr>
                <w:rFonts w:ascii="Arial Narrow" w:eastAsia="Times New Roman" w:hAnsi="Arial Narrow"/>
                <w:b/>
                <w:bCs/>
                <w:i/>
                <w:iCs/>
                <w:color w:val="000000" w:themeColor="text1"/>
                <w:sz w:val="16"/>
                <w:szCs w:val="16"/>
                <w:lang w:eastAsia="es-CO"/>
              </w:rPr>
            </w:pPr>
            <w:r w:rsidRPr="00ED0D83">
              <w:rPr>
                <w:rFonts w:ascii="Arial Narrow" w:eastAsia="Times New Roman" w:hAnsi="Arial Narrow"/>
                <w:b/>
                <w:bCs/>
                <w:i/>
                <w:iCs/>
                <w:color w:val="000000" w:themeColor="text1"/>
                <w:sz w:val="16"/>
                <w:szCs w:val="16"/>
                <w:lang w:eastAsia="es-CO"/>
              </w:rPr>
              <w:t>I</w:t>
            </w:r>
            <w:r w:rsidR="00A95E61" w:rsidRPr="00ED0D83">
              <w:rPr>
                <w:rFonts w:ascii="Arial Narrow" w:eastAsia="Times New Roman" w:hAnsi="Arial Narrow"/>
                <w:b/>
                <w:bCs/>
                <w:i/>
                <w:iCs/>
                <w:color w:val="000000" w:themeColor="text1"/>
                <w:sz w:val="16"/>
                <w:szCs w:val="16"/>
                <w:lang w:eastAsia="es-CO"/>
              </w:rPr>
              <w:t>mpuesto</w:t>
            </w:r>
            <w:r w:rsidRPr="00ED0D83">
              <w:rPr>
                <w:rFonts w:ascii="Arial Narrow" w:eastAsia="Times New Roman" w:hAnsi="Arial Narrow"/>
                <w:b/>
                <w:bCs/>
                <w:i/>
                <w:iCs/>
                <w:color w:val="000000" w:themeColor="text1"/>
                <w:sz w:val="16"/>
                <w:szCs w:val="16"/>
                <w:lang w:eastAsia="es-CO"/>
              </w:rPr>
              <w:t>s</w:t>
            </w:r>
          </w:p>
        </w:tc>
        <w:tc>
          <w:tcPr>
            <w:tcW w:w="453" w:type="pct"/>
            <w:tcBorders>
              <w:top w:val="single" w:sz="4" w:space="0" w:color="auto"/>
              <w:left w:val="nil"/>
              <w:bottom w:val="single" w:sz="4" w:space="0" w:color="auto"/>
              <w:right w:val="single" w:sz="4" w:space="0" w:color="auto"/>
            </w:tcBorders>
            <w:shd w:val="clear" w:color="000000" w:fill="D9D9D9"/>
            <w:vAlign w:val="center"/>
            <w:hideMark/>
          </w:tcPr>
          <w:p w14:paraId="339DCF38" w14:textId="031D4FF0" w:rsidR="00ED10A0" w:rsidRPr="00ED0D83" w:rsidRDefault="00ED10A0" w:rsidP="00B77BD3">
            <w:pPr>
              <w:widowControl w:val="0"/>
              <w:spacing w:after="0"/>
              <w:jc w:val="center"/>
              <w:rPr>
                <w:rFonts w:ascii="Arial Narrow" w:eastAsia="Times New Roman" w:hAnsi="Arial Narrow"/>
                <w:b/>
                <w:bCs/>
                <w:i/>
                <w:iCs/>
                <w:color w:val="000000" w:themeColor="text1"/>
                <w:sz w:val="18"/>
                <w:szCs w:val="18"/>
                <w:lang w:eastAsia="es-CO"/>
              </w:rPr>
            </w:pPr>
            <w:r w:rsidRPr="00ED0D83">
              <w:rPr>
                <w:rFonts w:ascii="Arial Narrow" w:eastAsia="Times New Roman" w:hAnsi="Arial Narrow"/>
                <w:b/>
                <w:bCs/>
                <w:i/>
                <w:iCs/>
                <w:color w:val="000000" w:themeColor="text1"/>
                <w:sz w:val="18"/>
                <w:szCs w:val="18"/>
                <w:lang w:eastAsia="es-CO"/>
              </w:rPr>
              <w:t>Precio Total</w:t>
            </w:r>
          </w:p>
        </w:tc>
        <w:tc>
          <w:tcPr>
            <w:tcW w:w="960" w:type="pct"/>
            <w:tcBorders>
              <w:top w:val="single" w:sz="4" w:space="0" w:color="auto"/>
              <w:left w:val="nil"/>
              <w:bottom w:val="single" w:sz="4" w:space="0" w:color="auto"/>
              <w:right w:val="single" w:sz="4" w:space="0" w:color="auto"/>
            </w:tcBorders>
            <w:shd w:val="clear" w:color="000000" w:fill="D9D9D9"/>
            <w:vAlign w:val="center"/>
            <w:hideMark/>
          </w:tcPr>
          <w:p w14:paraId="48237647" w14:textId="72F77C28" w:rsidR="00ED10A0" w:rsidRPr="00ED0D83" w:rsidRDefault="00ED10A0" w:rsidP="00B77BD3">
            <w:pPr>
              <w:widowControl w:val="0"/>
              <w:spacing w:after="0"/>
              <w:jc w:val="center"/>
              <w:rPr>
                <w:rFonts w:ascii="Arial Narrow" w:eastAsia="Times New Roman" w:hAnsi="Arial Narrow"/>
                <w:b/>
                <w:bCs/>
                <w:i/>
                <w:iCs/>
                <w:color w:val="000000" w:themeColor="text1"/>
                <w:sz w:val="18"/>
                <w:szCs w:val="18"/>
                <w:lang w:eastAsia="es-CO"/>
              </w:rPr>
            </w:pPr>
            <w:r w:rsidRPr="00ED0D83">
              <w:rPr>
                <w:rFonts w:ascii="Arial Narrow" w:eastAsia="Times New Roman" w:hAnsi="Arial Narrow"/>
                <w:b/>
                <w:bCs/>
                <w:i/>
                <w:iCs/>
                <w:color w:val="000000" w:themeColor="text1"/>
                <w:sz w:val="18"/>
                <w:szCs w:val="18"/>
                <w:lang w:eastAsia="es-CO"/>
              </w:rPr>
              <w:t>Especificaciones Técnicas</w:t>
            </w:r>
            <w:r w:rsidR="005C736B">
              <w:rPr>
                <w:rFonts w:ascii="Arial Narrow" w:eastAsia="Times New Roman" w:hAnsi="Arial Narrow"/>
                <w:b/>
                <w:bCs/>
                <w:i/>
                <w:iCs/>
                <w:color w:val="000000" w:themeColor="text1"/>
                <w:sz w:val="18"/>
                <w:szCs w:val="18"/>
                <w:lang w:eastAsia="es-CO"/>
              </w:rPr>
              <w:t>/o del servicio</w:t>
            </w:r>
          </w:p>
        </w:tc>
      </w:tr>
      <w:tr w:rsidR="0074230F" w:rsidRPr="008E46F9" w14:paraId="4E27F888"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4BFD3E57" w14:textId="24B66748" w:rsidR="0074230F" w:rsidRPr="0074230F" w:rsidRDefault="0074230F" w:rsidP="0074230F">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1</w:t>
            </w:r>
          </w:p>
        </w:tc>
        <w:tc>
          <w:tcPr>
            <w:tcW w:w="475" w:type="pct"/>
            <w:tcBorders>
              <w:top w:val="single" w:sz="4" w:space="0" w:color="auto"/>
              <w:left w:val="single" w:sz="4" w:space="0" w:color="auto"/>
              <w:bottom w:val="single" w:sz="4" w:space="0" w:color="auto"/>
              <w:right w:val="single" w:sz="4" w:space="0" w:color="auto"/>
            </w:tcBorders>
            <w:vAlign w:val="center"/>
          </w:tcPr>
          <w:p w14:paraId="4D4D774E" w14:textId="0D7F4A63" w:rsidR="0074230F" w:rsidRPr="0074230F" w:rsidRDefault="0074230F" w:rsidP="0074230F">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Salón de reuniones</w:t>
            </w:r>
          </w:p>
        </w:tc>
        <w:tc>
          <w:tcPr>
            <w:tcW w:w="1251" w:type="pct"/>
            <w:tcBorders>
              <w:top w:val="nil"/>
              <w:left w:val="nil"/>
              <w:bottom w:val="single" w:sz="4" w:space="0" w:color="auto"/>
              <w:right w:val="single" w:sz="4" w:space="0" w:color="auto"/>
            </w:tcBorders>
            <w:shd w:val="clear" w:color="auto" w:fill="auto"/>
            <w:vAlign w:val="center"/>
          </w:tcPr>
          <w:p w14:paraId="2FE6D429" w14:textId="6E65A679" w:rsidR="0074230F" w:rsidRPr="00ED0D83" w:rsidRDefault="0074230F" w:rsidP="0074230F">
            <w:pPr>
              <w:widowControl w:val="0"/>
              <w:spacing w:after="0"/>
              <w:rPr>
                <w:rFonts w:ascii="Arial Narrow" w:eastAsia="Times New Roman" w:hAnsi="Arial Narrow"/>
                <w:i/>
                <w:iCs/>
                <w:color w:val="000000" w:themeColor="text1"/>
                <w:sz w:val="18"/>
                <w:szCs w:val="18"/>
                <w:lang w:eastAsia="es-CO"/>
              </w:rPr>
            </w:pPr>
            <w:r w:rsidRPr="00B82B8A">
              <w:rPr>
                <w:rFonts w:ascii="Arial Narrow" w:eastAsia="Times New Roman" w:hAnsi="Arial Narrow"/>
                <w:color w:val="000000" w:themeColor="text1"/>
                <w:sz w:val="18"/>
                <w:szCs w:val="18"/>
                <w:lang w:eastAsia="es-CO"/>
              </w:rPr>
              <w:t>Salón de reuniones</w:t>
            </w:r>
          </w:p>
        </w:tc>
        <w:tc>
          <w:tcPr>
            <w:tcW w:w="437" w:type="pct"/>
            <w:tcBorders>
              <w:top w:val="nil"/>
              <w:left w:val="nil"/>
              <w:bottom w:val="single" w:sz="4" w:space="0" w:color="auto"/>
              <w:right w:val="single" w:sz="4" w:space="0" w:color="auto"/>
            </w:tcBorders>
            <w:shd w:val="clear" w:color="auto" w:fill="auto"/>
            <w:vAlign w:val="center"/>
          </w:tcPr>
          <w:p w14:paraId="45660728" w14:textId="4A9FE6BC" w:rsidR="0074230F" w:rsidRPr="00ED0D83" w:rsidRDefault="00654236" w:rsidP="0074230F">
            <w:pPr>
              <w:widowControl w:val="0"/>
              <w:spacing w:after="0"/>
              <w:jc w:val="center"/>
              <w:rPr>
                <w:rFonts w:ascii="Arial Narrow" w:eastAsia="Times New Roman" w:hAnsi="Arial Narrow"/>
                <w:i/>
                <w:iCs/>
                <w:color w:val="000000" w:themeColor="text1"/>
                <w:sz w:val="18"/>
                <w:szCs w:val="18"/>
                <w:lang w:eastAsia="es-CO"/>
              </w:rPr>
            </w:pPr>
            <w:r>
              <w:rPr>
                <w:rFonts w:ascii="Arial Narrow" w:eastAsia="Times New Roman" w:hAnsi="Arial Narrow"/>
                <w:color w:val="000000" w:themeColor="text1"/>
                <w:sz w:val="18"/>
                <w:szCs w:val="18"/>
                <w:lang w:eastAsia="es-CO"/>
              </w:rPr>
              <w:t>1</w:t>
            </w:r>
          </w:p>
        </w:tc>
        <w:tc>
          <w:tcPr>
            <w:tcW w:w="721" w:type="pct"/>
            <w:tcBorders>
              <w:top w:val="nil"/>
              <w:left w:val="nil"/>
              <w:bottom w:val="single" w:sz="4" w:space="0" w:color="auto"/>
              <w:right w:val="single" w:sz="4" w:space="0" w:color="auto"/>
            </w:tcBorders>
            <w:shd w:val="clear" w:color="auto" w:fill="auto"/>
            <w:vAlign w:val="center"/>
          </w:tcPr>
          <w:p w14:paraId="762D5056" w14:textId="77777777" w:rsidR="0074230F" w:rsidRPr="00ED0D83" w:rsidRDefault="0074230F" w:rsidP="0074230F">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436FE608" w14:textId="77777777" w:rsidR="0074230F" w:rsidRPr="00ED0D83" w:rsidRDefault="0074230F" w:rsidP="0074230F">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36D8A53C" w14:textId="77777777" w:rsidR="0074230F" w:rsidRPr="00ED0D83" w:rsidRDefault="0074230F" w:rsidP="0074230F">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3047D0F4" w14:textId="77777777" w:rsidR="0074230F" w:rsidRPr="00ED0D83" w:rsidRDefault="0074230F" w:rsidP="0074230F">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7721A61F"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342B54FC" w14:textId="4F19EA2B"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2</w:t>
            </w:r>
          </w:p>
        </w:tc>
        <w:tc>
          <w:tcPr>
            <w:tcW w:w="475" w:type="pct"/>
            <w:tcBorders>
              <w:top w:val="single" w:sz="4" w:space="0" w:color="auto"/>
              <w:left w:val="single" w:sz="4" w:space="0" w:color="auto"/>
              <w:bottom w:val="single" w:sz="4" w:space="0" w:color="auto"/>
              <w:right w:val="single" w:sz="4" w:space="0" w:color="auto"/>
            </w:tcBorders>
            <w:vAlign w:val="center"/>
          </w:tcPr>
          <w:p w14:paraId="7D6820B5" w14:textId="6115A379"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Salón de reuniones</w:t>
            </w:r>
          </w:p>
        </w:tc>
        <w:tc>
          <w:tcPr>
            <w:tcW w:w="1251" w:type="pct"/>
            <w:tcBorders>
              <w:top w:val="nil"/>
              <w:left w:val="nil"/>
              <w:bottom w:val="single" w:sz="4" w:space="0" w:color="auto"/>
              <w:right w:val="single" w:sz="4" w:space="0" w:color="auto"/>
            </w:tcBorders>
            <w:shd w:val="clear" w:color="auto" w:fill="auto"/>
            <w:vAlign w:val="center"/>
          </w:tcPr>
          <w:p w14:paraId="1EBBC5CE" w14:textId="162D49F4" w:rsidR="00654236" w:rsidRPr="00B82B8A" w:rsidRDefault="00654236" w:rsidP="00654236">
            <w:pPr>
              <w:widowControl w:val="0"/>
              <w:spacing w:after="0"/>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Salón de reuniones</w:t>
            </w:r>
          </w:p>
        </w:tc>
        <w:tc>
          <w:tcPr>
            <w:tcW w:w="437" w:type="pct"/>
            <w:tcBorders>
              <w:top w:val="nil"/>
              <w:left w:val="nil"/>
              <w:bottom w:val="single" w:sz="4" w:space="0" w:color="auto"/>
              <w:right w:val="single" w:sz="4" w:space="0" w:color="auto"/>
            </w:tcBorders>
            <w:shd w:val="clear" w:color="auto" w:fill="auto"/>
            <w:vAlign w:val="center"/>
          </w:tcPr>
          <w:p w14:paraId="24A021AA" w14:textId="73639A0D" w:rsidR="00654236" w:rsidRPr="00654236" w:rsidRDefault="00654236" w:rsidP="00654236">
            <w:pPr>
              <w:widowControl w:val="0"/>
              <w:spacing w:after="0"/>
              <w:jc w:val="center"/>
              <w:rPr>
                <w:rFonts w:ascii="Arial Narrow" w:eastAsia="Times New Roman" w:hAnsi="Arial Narrow"/>
                <w:color w:val="000000" w:themeColor="text1"/>
                <w:sz w:val="18"/>
                <w:szCs w:val="18"/>
                <w:lang w:eastAsia="es-CO"/>
              </w:rPr>
            </w:pPr>
            <w:r w:rsidRPr="00654236">
              <w:rPr>
                <w:rFonts w:ascii="Arial Narrow" w:eastAsia="Times New Roman" w:hAnsi="Arial Narrow"/>
                <w:color w:val="000000" w:themeColor="text1"/>
                <w:sz w:val="18"/>
                <w:szCs w:val="18"/>
                <w:lang w:eastAsia="es-CO"/>
              </w:rPr>
              <w:t>2</w:t>
            </w:r>
          </w:p>
        </w:tc>
        <w:tc>
          <w:tcPr>
            <w:tcW w:w="721" w:type="pct"/>
            <w:tcBorders>
              <w:top w:val="nil"/>
              <w:left w:val="nil"/>
              <w:bottom w:val="single" w:sz="4" w:space="0" w:color="auto"/>
              <w:right w:val="single" w:sz="4" w:space="0" w:color="auto"/>
            </w:tcBorders>
            <w:shd w:val="clear" w:color="auto" w:fill="auto"/>
            <w:vAlign w:val="center"/>
          </w:tcPr>
          <w:p w14:paraId="2E384895"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40453D18"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3B4587B4"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7573D0E4"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7E3B6535"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6E7655B7" w14:textId="7CB4E498"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3</w:t>
            </w:r>
          </w:p>
        </w:tc>
        <w:tc>
          <w:tcPr>
            <w:tcW w:w="475" w:type="pct"/>
            <w:tcBorders>
              <w:top w:val="single" w:sz="4" w:space="0" w:color="auto"/>
              <w:left w:val="single" w:sz="4" w:space="0" w:color="auto"/>
              <w:bottom w:val="single" w:sz="4" w:space="0" w:color="auto"/>
              <w:right w:val="single" w:sz="4" w:space="0" w:color="auto"/>
            </w:tcBorders>
            <w:vAlign w:val="center"/>
          </w:tcPr>
          <w:p w14:paraId="4CC3454A" w14:textId="51C4446D"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Almuerzo</w:t>
            </w:r>
          </w:p>
        </w:tc>
        <w:tc>
          <w:tcPr>
            <w:tcW w:w="1251" w:type="pct"/>
            <w:tcBorders>
              <w:top w:val="nil"/>
              <w:left w:val="nil"/>
              <w:bottom w:val="single" w:sz="4" w:space="0" w:color="auto"/>
              <w:right w:val="single" w:sz="4" w:space="0" w:color="auto"/>
            </w:tcBorders>
            <w:shd w:val="clear" w:color="auto" w:fill="auto"/>
            <w:vAlign w:val="center"/>
          </w:tcPr>
          <w:p w14:paraId="7A4612CD" w14:textId="2689B521"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r w:rsidRPr="00B82B8A">
              <w:rPr>
                <w:rFonts w:ascii="Arial Narrow" w:eastAsia="Times New Roman" w:hAnsi="Arial Narrow"/>
                <w:color w:val="000000" w:themeColor="text1"/>
                <w:sz w:val="18"/>
                <w:szCs w:val="18"/>
                <w:lang w:eastAsia="es-CO"/>
              </w:rPr>
              <w:t>Servicio de almuerzo</w:t>
            </w:r>
          </w:p>
        </w:tc>
        <w:tc>
          <w:tcPr>
            <w:tcW w:w="437" w:type="pct"/>
            <w:tcBorders>
              <w:top w:val="nil"/>
              <w:left w:val="nil"/>
              <w:bottom w:val="single" w:sz="4" w:space="0" w:color="auto"/>
              <w:right w:val="single" w:sz="4" w:space="0" w:color="auto"/>
            </w:tcBorders>
            <w:shd w:val="clear" w:color="auto" w:fill="auto"/>
            <w:vAlign w:val="center"/>
          </w:tcPr>
          <w:p w14:paraId="6D4C4A64" w14:textId="0A315BF6" w:rsidR="00654236" w:rsidRPr="00654236" w:rsidRDefault="00654236" w:rsidP="00654236">
            <w:pPr>
              <w:widowControl w:val="0"/>
              <w:spacing w:after="0"/>
              <w:jc w:val="center"/>
              <w:rPr>
                <w:rFonts w:ascii="Arial Narrow" w:eastAsia="Times New Roman" w:hAnsi="Arial Narrow"/>
                <w:i/>
                <w:iCs/>
                <w:color w:val="000000" w:themeColor="text1"/>
                <w:sz w:val="18"/>
                <w:szCs w:val="18"/>
                <w:lang w:eastAsia="es-CO"/>
              </w:rPr>
            </w:pPr>
            <w:r w:rsidRPr="00654236">
              <w:rPr>
                <w:rFonts w:ascii="Arial Narrow" w:eastAsia="Times New Roman" w:hAnsi="Arial Narrow"/>
                <w:color w:val="000000" w:themeColor="text1"/>
                <w:sz w:val="18"/>
                <w:szCs w:val="18"/>
                <w:lang w:eastAsia="es-CO"/>
              </w:rPr>
              <w:t xml:space="preserve">25 </w:t>
            </w:r>
          </w:p>
        </w:tc>
        <w:tc>
          <w:tcPr>
            <w:tcW w:w="721" w:type="pct"/>
            <w:tcBorders>
              <w:top w:val="nil"/>
              <w:left w:val="nil"/>
              <w:bottom w:val="single" w:sz="4" w:space="0" w:color="auto"/>
              <w:right w:val="single" w:sz="4" w:space="0" w:color="auto"/>
            </w:tcBorders>
            <w:shd w:val="clear" w:color="auto" w:fill="auto"/>
            <w:vAlign w:val="center"/>
          </w:tcPr>
          <w:p w14:paraId="22CECB5A"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725BFA42"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4D9CA984"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0E200A64"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46B78C35"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47A69C03" w14:textId="5AE9F9FF"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4</w:t>
            </w:r>
          </w:p>
        </w:tc>
        <w:tc>
          <w:tcPr>
            <w:tcW w:w="475" w:type="pct"/>
            <w:tcBorders>
              <w:top w:val="single" w:sz="4" w:space="0" w:color="auto"/>
              <w:left w:val="single" w:sz="4" w:space="0" w:color="auto"/>
              <w:bottom w:val="single" w:sz="4" w:space="0" w:color="auto"/>
              <w:right w:val="single" w:sz="4" w:space="0" w:color="auto"/>
            </w:tcBorders>
            <w:vAlign w:val="center"/>
          </w:tcPr>
          <w:p w14:paraId="5DBBFF5F" w14:textId="1AA46BB9"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Almuerzo</w:t>
            </w:r>
          </w:p>
        </w:tc>
        <w:tc>
          <w:tcPr>
            <w:tcW w:w="1251" w:type="pct"/>
            <w:tcBorders>
              <w:top w:val="nil"/>
              <w:left w:val="nil"/>
              <w:bottom w:val="single" w:sz="4" w:space="0" w:color="auto"/>
              <w:right w:val="single" w:sz="4" w:space="0" w:color="auto"/>
            </w:tcBorders>
            <w:shd w:val="clear" w:color="auto" w:fill="auto"/>
            <w:vAlign w:val="center"/>
          </w:tcPr>
          <w:p w14:paraId="1040C904" w14:textId="70A105F9"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r w:rsidRPr="00B82B8A">
              <w:rPr>
                <w:rFonts w:ascii="Arial Narrow" w:eastAsia="Times New Roman" w:hAnsi="Arial Narrow"/>
                <w:color w:val="000000" w:themeColor="text1"/>
                <w:sz w:val="18"/>
                <w:szCs w:val="18"/>
                <w:lang w:eastAsia="es-CO"/>
              </w:rPr>
              <w:t>Servicio de almuerzo</w:t>
            </w:r>
          </w:p>
        </w:tc>
        <w:tc>
          <w:tcPr>
            <w:tcW w:w="437" w:type="pct"/>
            <w:tcBorders>
              <w:top w:val="nil"/>
              <w:left w:val="nil"/>
              <w:bottom w:val="single" w:sz="4" w:space="0" w:color="auto"/>
              <w:right w:val="single" w:sz="4" w:space="0" w:color="auto"/>
            </w:tcBorders>
            <w:shd w:val="clear" w:color="auto" w:fill="auto"/>
            <w:vAlign w:val="center"/>
          </w:tcPr>
          <w:p w14:paraId="206C4857" w14:textId="5ADF3815" w:rsidR="00654236" w:rsidRPr="00654236" w:rsidRDefault="00654236" w:rsidP="00654236">
            <w:pPr>
              <w:widowControl w:val="0"/>
              <w:spacing w:after="0"/>
              <w:jc w:val="center"/>
              <w:rPr>
                <w:rFonts w:ascii="Arial Narrow" w:eastAsia="Times New Roman" w:hAnsi="Arial Narrow"/>
                <w:i/>
                <w:iCs/>
                <w:color w:val="000000" w:themeColor="text1"/>
                <w:sz w:val="18"/>
                <w:szCs w:val="18"/>
                <w:lang w:eastAsia="es-CO"/>
              </w:rPr>
            </w:pPr>
            <w:r w:rsidRPr="00654236">
              <w:rPr>
                <w:rFonts w:ascii="Arial Narrow" w:eastAsia="Times New Roman" w:hAnsi="Arial Narrow"/>
                <w:color w:val="000000" w:themeColor="text1"/>
                <w:sz w:val="18"/>
                <w:szCs w:val="18"/>
                <w:lang w:eastAsia="es-CO"/>
              </w:rPr>
              <w:t>62</w:t>
            </w:r>
          </w:p>
        </w:tc>
        <w:tc>
          <w:tcPr>
            <w:tcW w:w="721" w:type="pct"/>
            <w:tcBorders>
              <w:top w:val="nil"/>
              <w:left w:val="nil"/>
              <w:bottom w:val="single" w:sz="4" w:space="0" w:color="auto"/>
              <w:right w:val="single" w:sz="4" w:space="0" w:color="auto"/>
            </w:tcBorders>
            <w:shd w:val="clear" w:color="auto" w:fill="auto"/>
            <w:vAlign w:val="center"/>
          </w:tcPr>
          <w:p w14:paraId="751FF9AF"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66BAA4BC"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214EAB5F"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621124A4"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53BAC5E6"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68574A9C" w14:textId="760E5111"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5</w:t>
            </w:r>
          </w:p>
        </w:tc>
        <w:tc>
          <w:tcPr>
            <w:tcW w:w="475" w:type="pct"/>
            <w:tcBorders>
              <w:top w:val="single" w:sz="4" w:space="0" w:color="auto"/>
              <w:left w:val="single" w:sz="4" w:space="0" w:color="auto"/>
              <w:bottom w:val="single" w:sz="4" w:space="0" w:color="auto"/>
              <w:right w:val="single" w:sz="4" w:space="0" w:color="auto"/>
            </w:tcBorders>
            <w:vAlign w:val="center"/>
          </w:tcPr>
          <w:p w14:paraId="77D63C34" w14:textId="3BC1EB57"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Refrigerio</w:t>
            </w:r>
          </w:p>
        </w:tc>
        <w:tc>
          <w:tcPr>
            <w:tcW w:w="1251" w:type="pct"/>
            <w:tcBorders>
              <w:top w:val="nil"/>
              <w:left w:val="nil"/>
              <w:bottom w:val="single" w:sz="4" w:space="0" w:color="auto"/>
              <w:right w:val="single" w:sz="4" w:space="0" w:color="auto"/>
            </w:tcBorders>
            <w:shd w:val="clear" w:color="auto" w:fill="auto"/>
            <w:vAlign w:val="center"/>
          </w:tcPr>
          <w:p w14:paraId="70D0888E" w14:textId="3EA510D5" w:rsidR="00654236" w:rsidRPr="00B82B8A" w:rsidRDefault="00654236" w:rsidP="00654236">
            <w:pPr>
              <w:widowControl w:val="0"/>
              <w:spacing w:after="0"/>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Refrigerio</w:t>
            </w:r>
            <w:r>
              <w:rPr>
                <w:rFonts w:ascii="Arial Narrow" w:eastAsia="Times New Roman" w:hAnsi="Arial Narrow"/>
                <w:color w:val="000000" w:themeColor="text1"/>
                <w:sz w:val="18"/>
                <w:szCs w:val="18"/>
                <w:lang w:eastAsia="es-CO"/>
              </w:rPr>
              <w:t xml:space="preserve"> (am)</w:t>
            </w:r>
          </w:p>
        </w:tc>
        <w:tc>
          <w:tcPr>
            <w:tcW w:w="437" w:type="pct"/>
            <w:tcBorders>
              <w:top w:val="nil"/>
              <w:left w:val="nil"/>
              <w:bottom w:val="single" w:sz="4" w:space="0" w:color="auto"/>
              <w:right w:val="single" w:sz="4" w:space="0" w:color="auto"/>
            </w:tcBorders>
            <w:shd w:val="clear" w:color="auto" w:fill="auto"/>
            <w:vAlign w:val="center"/>
          </w:tcPr>
          <w:p w14:paraId="0B139E8F" w14:textId="570A920B" w:rsidR="00654236" w:rsidRPr="00654236" w:rsidRDefault="00654236" w:rsidP="00654236">
            <w:pPr>
              <w:widowControl w:val="0"/>
              <w:spacing w:after="0"/>
              <w:jc w:val="center"/>
              <w:rPr>
                <w:rFonts w:ascii="Arial Narrow" w:eastAsia="Times New Roman" w:hAnsi="Arial Narrow"/>
                <w:color w:val="000000" w:themeColor="text1"/>
                <w:sz w:val="18"/>
                <w:szCs w:val="18"/>
                <w:lang w:eastAsia="es-CO"/>
              </w:rPr>
            </w:pPr>
            <w:r w:rsidRPr="00654236">
              <w:rPr>
                <w:rFonts w:ascii="Arial Narrow" w:eastAsia="Times New Roman" w:hAnsi="Arial Narrow"/>
                <w:color w:val="000000" w:themeColor="text1"/>
                <w:sz w:val="18"/>
                <w:szCs w:val="18"/>
                <w:lang w:eastAsia="es-CO"/>
              </w:rPr>
              <w:t xml:space="preserve">25 </w:t>
            </w:r>
          </w:p>
        </w:tc>
        <w:tc>
          <w:tcPr>
            <w:tcW w:w="721" w:type="pct"/>
            <w:tcBorders>
              <w:top w:val="nil"/>
              <w:left w:val="nil"/>
              <w:bottom w:val="single" w:sz="4" w:space="0" w:color="auto"/>
              <w:right w:val="single" w:sz="4" w:space="0" w:color="auto"/>
            </w:tcBorders>
            <w:shd w:val="clear" w:color="auto" w:fill="auto"/>
            <w:vAlign w:val="center"/>
          </w:tcPr>
          <w:p w14:paraId="0AB687E1"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1787717F"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4219D5CD"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742BE9F1"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68E73D8E"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075F2F0F" w14:textId="70CA6D9A"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6</w:t>
            </w:r>
          </w:p>
        </w:tc>
        <w:tc>
          <w:tcPr>
            <w:tcW w:w="475" w:type="pct"/>
            <w:tcBorders>
              <w:top w:val="single" w:sz="4" w:space="0" w:color="auto"/>
              <w:left w:val="single" w:sz="4" w:space="0" w:color="auto"/>
              <w:bottom w:val="single" w:sz="4" w:space="0" w:color="auto"/>
              <w:right w:val="single" w:sz="4" w:space="0" w:color="auto"/>
            </w:tcBorders>
            <w:vAlign w:val="center"/>
          </w:tcPr>
          <w:p w14:paraId="699D13A2" w14:textId="56934303"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Refrigerio</w:t>
            </w:r>
          </w:p>
        </w:tc>
        <w:tc>
          <w:tcPr>
            <w:tcW w:w="1251" w:type="pct"/>
            <w:tcBorders>
              <w:top w:val="nil"/>
              <w:left w:val="nil"/>
              <w:bottom w:val="single" w:sz="4" w:space="0" w:color="auto"/>
              <w:right w:val="single" w:sz="4" w:space="0" w:color="auto"/>
            </w:tcBorders>
            <w:shd w:val="clear" w:color="auto" w:fill="auto"/>
            <w:vAlign w:val="center"/>
          </w:tcPr>
          <w:p w14:paraId="4A072F1A" w14:textId="7044EB7D" w:rsidR="00654236" w:rsidRPr="00B82B8A" w:rsidRDefault="00654236" w:rsidP="00654236">
            <w:pPr>
              <w:widowControl w:val="0"/>
              <w:spacing w:after="0"/>
              <w:rPr>
                <w:rFonts w:ascii="Arial Narrow" w:eastAsia="Times New Roman" w:hAnsi="Arial Narrow"/>
                <w:color w:val="000000" w:themeColor="text1"/>
                <w:sz w:val="18"/>
                <w:szCs w:val="18"/>
                <w:lang w:eastAsia="es-CO"/>
              </w:rPr>
            </w:pPr>
            <w:r w:rsidRPr="00B82B8A">
              <w:rPr>
                <w:rFonts w:ascii="Arial Narrow" w:eastAsia="Times New Roman" w:hAnsi="Arial Narrow"/>
                <w:color w:val="000000" w:themeColor="text1"/>
                <w:sz w:val="18"/>
                <w:szCs w:val="18"/>
                <w:lang w:eastAsia="es-CO"/>
              </w:rPr>
              <w:t>Refrigerio</w:t>
            </w:r>
            <w:r>
              <w:rPr>
                <w:rFonts w:ascii="Arial Narrow" w:eastAsia="Times New Roman" w:hAnsi="Arial Narrow"/>
                <w:color w:val="000000" w:themeColor="text1"/>
                <w:sz w:val="18"/>
                <w:szCs w:val="18"/>
                <w:lang w:eastAsia="es-CO"/>
              </w:rPr>
              <w:t xml:space="preserve"> (am)</w:t>
            </w:r>
          </w:p>
        </w:tc>
        <w:tc>
          <w:tcPr>
            <w:tcW w:w="437" w:type="pct"/>
            <w:tcBorders>
              <w:top w:val="nil"/>
              <w:left w:val="nil"/>
              <w:bottom w:val="single" w:sz="4" w:space="0" w:color="auto"/>
              <w:right w:val="single" w:sz="4" w:space="0" w:color="auto"/>
            </w:tcBorders>
            <w:shd w:val="clear" w:color="auto" w:fill="auto"/>
            <w:vAlign w:val="center"/>
          </w:tcPr>
          <w:p w14:paraId="10A6DEF3" w14:textId="2B0E41BB" w:rsidR="00654236" w:rsidRPr="00654236" w:rsidRDefault="00654236" w:rsidP="00654236">
            <w:pPr>
              <w:widowControl w:val="0"/>
              <w:spacing w:after="0"/>
              <w:jc w:val="center"/>
              <w:rPr>
                <w:rFonts w:ascii="Arial Narrow" w:eastAsia="Times New Roman" w:hAnsi="Arial Narrow"/>
                <w:color w:val="000000" w:themeColor="text1"/>
                <w:sz w:val="18"/>
                <w:szCs w:val="18"/>
                <w:lang w:eastAsia="es-CO"/>
              </w:rPr>
            </w:pPr>
            <w:r w:rsidRPr="00654236">
              <w:rPr>
                <w:rFonts w:ascii="Arial Narrow" w:eastAsia="Times New Roman" w:hAnsi="Arial Narrow"/>
                <w:color w:val="000000" w:themeColor="text1"/>
                <w:sz w:val="18"/>
                <w:szCs w:val="18"/>
                <w:lang w:eastAsia="es-CO"/>
              </w:rPr>
              <w:t>62</w:t>
            </w:r>
          </w:p>
        </w:tc>
        <w:tc>
          <w:tcPr>
            <w:tcW w:w="721" w:type="pct"/>
            <w:tcBorders>
              <w:top w:val="nil"/>
              <w:left w:val="nil"/>
              <w:bottom w:val="single" w:sz="4" w:space="0" w:color="auto"/>
              <w:right w:val="single" w:sz="4" w:space="0" w:color="auto"/>
            </w:tcBorders>
            <w:shd w:val="clear" w:color="auto" w:fill="auto"/>
            <w:vAlign w:val="center"/>
          </w:tcPr>
          <w:p w14:paraId="6CC3D655"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300274B7"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69445171"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7CF54865"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12FA9759"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43A62133" w14:textId="2297AA48"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7</w:t>
            </w:r>
          </w:p>
        </w:tc>
        <w:tc>
          <w:tcPr>
            <w:tcW w:w="475" w:type="pct"/>
            <w:tcBorders>
              <w:top w:val="single" w:sz="4" w:space="0" w:color="auto"/>
              <w:left w:val="single" w:sz="4" w:space="0" w:color="auto"/>
              <w:bottom w:val="single" w:sz="4" w:space="0" w:color="auto"/>
              <w:right w:val="single" w:sz="4" w:space="0" w:color="auto"/>
            </w:tcBorders>
            <w:vAlign w:val="center"/>
          </w:tcPr>
          <w:p w14:paraId="5754754C" w14:textId="510D9039"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Estación</w:t>
            </w:r>
          </w:p>
        </w:tc>
        <w:tc>
          <w:tcPr>
            <w:tcW w:w="1251" w:type="pct"/>
            <w:tcBorders>
              <w:top w:val="nil"/>
              <w:left w:val="nil"/>
              <w:bottom w:val="single" w:sz="4" w:space="0" w:color="auto"/>
              <w:right w:val="single" w:sz="4" w:space="0" w:color="auto"/>
            </w:tcBorders>
            <w:shd w:val="clear" w:color="auto" w:fill="auto"/>
            <w:vAlign w:val="center"/>
          </w:tcPr>
          <w:p w14:paraId="5E24C14B" w14:textId="6C47E8B7"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r>
              <w:rPr>
                <w:rFonts w:ascii="Arial Narrow" w:eastAsia="Times New Roman" w:hAnsi="Arial Narrow"/>
                <w:color w:val="000000" w:themeColor="text1"/>
                <w:sz w:val="18"/>
                <w:szCs w:val="18"/>
                <w:lang w:eastAsia="es-CO"/>
              </w:rPr>
              <w:t>Estación de café permanente</w:t>
            </w:r>
          </w:p>
        </w:tc>
        <w:tc>
          <w:tcPr>
            <w:tcW w:w="437" w:type="pct"/>
            <w:tcBorders>
              <w:top w:val="nil"/>
              <w:left w:val="nil"/>
              <w:bottom w:val="single" w:sz="4" w:space="0" w:color="auto"/>
              <w:right w:val="single" w:sz="4" w:space="0" w:color="auto"/>
            </w:tcBorders>
            <w:shd w:val="clear" w:color="auto" w:fill="auto"/>
            <w:vAlign w:val="center"/>
          </w:tcPr>
          <w:p w14:paraId="43184E89" w14:textId="6935BDA4" w:rsidR="00654236" w:rsidRPr="00654236" w:rsidRDefault="00654236" w:rsidP="00654236">
            <w:pPr>
              <w:widowControl w:val="0"/>
              <w:spacing w:after="0"/>
              <w:jc w:val="center"/>
              <w:rPr>
                <w:rFonts w:ascii="Arial Narrow" w:eastAsia="Times New Roman" w:hAnsi="Arial Narrow"/>
                <w:i/>
                <w:iCs/>
                <w:color w:val="000000" w:themeColor="text1"/>
                <w:sz w:val="18"/>
                <w:szCs w:val="18"/>
                <w:lang w:eastAsia="es-CO"/>
              </w:rPr>
            </w:pPr>
            <w:r w:rsidRPr="00654236">
              <w:rPr>
                <w:rFonts w:ascii="Arial Narrow" w:eastAsia="Times New Roman" w:hAnsi="Arial Narrow"/>
                <w:color w:val="000000" w:themeColor="text1"/>
                <w:sz w:val="18"/>
                <w:szCs w:val="18"/>
                <w:lang w:eastAsia="es-CO"/>
              </w:rPr>
              <w:t xml:space="preserve">25 </w:t>
            </w:r>
          </w:p>
        </w:tc>
        <w:tc>
          <w:tcPr>
            <w:tcW w:w="721" w:type="pct"/>
            <w:tcBorders>
              <w:top w:val="nil"/>
              <w:left w:val="nil"/>
              <w:bottom w:val="single" w:sz="4" w:space="0" w:color="auto"/>
              <w:right w:val="single" w:sz="4" w:space="0" w:color="auto"/>
            </w:tcBorders>
            <w:shd w:val="clear" w:color="auto" w:fill="auto"/>
            <w:vAlign w:val="center"/>
          </w:tcPr>
          <w:p w14:paraId="1689B404"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3BCBB38D"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10B4079C"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6594A7EA"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51B1D23C"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5EE10600" w14:textId="6861898C"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8</w:t>
            </w:r>
          </w:p>
        </w:tc>
        <w:tc>
          <w:tcPr>
            <w:tcW w:w="475" w:type="pct"/>
            <w:tcBorders>
              <w:top w:val="single" w:sz="4" w:space="0" w:color="auto"/>
              <w:left w:val="single" w:sz="4" w:space="0" w:color="auto"/>
              <w:bottom w:val="single" w:sz="4" w:space="0" w:color="auto"/>
              <w:right w:val="single" w:sz="4" w:space="0" w:color="auto"/>
            </w:tcBorders>
            <w:vAlign w:val="center"/>
          </w:tcPr>
          <w:p w14:paraId="79B010FA" w14:textId="05337BE1"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Estación</w:t>
            </w:r>
          </w:p>
        </w:tc>
        <w:tc>
          <w:tcPr>
            <w:tcW w:w="1251" w:type="pct"/>
            <w:tcBorders>
              <w:top w:val="nil"/>
              <w:left w:val="nil"/>
              <w:bottom w:val="single" w:sz="4" w:space="0" w:color="auto"/>
              <w:right w:val="single" w:sz="4" w:space="0" w:color="auto"/>
            </w:tcBorders>
            <w:shd w:val="clear" w:color="auto" w:fill="auto"/>
            <w:vAlign w:val="center"/>
          </w:tcPr>
          <w:p w14:paraId="728844FF" w14:textId="232416E9" w:rsidR="00654236" w:rsidRDefault="00654236" w:rsidP="00654236">
            <w:pPr>
              <w:widowControl w:val="0"/>
              <w:spacing w:after="0"/>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Estación de café permanente</w:t>
            </w:r>
          </w:p>
        </w:tc>
        <w:tc>
          <w:tcPr>
            <w:tcW w:w="437" w:type="pct"/>
            <w:tcBorders>
              <w:top w:val="nil"/>
              <w:left w:val="nil"/>
              <w:bottom w:val="single" w:sz="4" w:space="0" w:color="auto"/>
              <w:right w:val="single" w:sz="4" w:space="0" w:color="auto"/>
            </w:tcBorders>
            <w:shd w:val="clear" w:color="auto" w:fill="auto"/>
            <w:vAlign w:val="center"/>
          </w:tcPr>
          <w:p w14:paraId="70CBE657" w14:textId="488A824F" w:rsidR="00654236" w:rsidRPr="00654236" w:rsidRDefault="00654236" w:rsidP="00654236">
            <w:pPr>
              <w:widowControl w:val="0"/>
              <w:spacing w:after="0"/>
              <w:jc w:val="center"/>
              <w:rPr>
                <w:rFonts w:ascii="Arial Narrow" w:eastAsia="Times New Roman" w:hAnsi="Arial Narrow"/>
                <w:color w:val="000000" w:themeColor="text1"/>
                <w:sz w:val="18"/>
                <w:szCs w:val="18"/>
                <w:lang w:eastAsia="es-CO"/>
              </w:rPr>
            </w:pPr>
            <w:r w:rsidRPr="00654236">
              <w:rPr>
                <w:rFonts w:ascii="Arial Narrow" w:eastAsia="Times New Roman" w:hAnsi="Arial Narrow"/>
                <w:color w:val="000000" w:themeColor="text1"/>
                <w:sz w:val="18"/>
                <w:szCs w:val="18"/>
                <w:lang w:eastAsia="es-CO"/>
              </w:rPr>
              <w:t xml:space="preserve">62 </w:t>
            </w:r>
          </w:p>
        </w:tc>
        <w:tc>
          <w:tcPr>
            <w:tcW w:w="721" w:type="pct"/>
            <w:tcBorders>
              <w:top w:val="nil"/>
              <w:left w:val="nil"/>
              <w:bottom w:val="single" w:sz="4" w:space="0" w:color="auto"/>
              <w:right w:val="single" w:sz="4" w:space="0" w:color="auto"/>
            </w:tcBorders>
            <w:shd w:val="clear" w:color="auto" w:fill="auto"/>
            <w:vAlign w:val="center"/>
          </w:tcPr>
          <w:p w14:paraId="5950939C"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033BB931"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253C4766"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148BC92F"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1184E5E1"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65E73196" w14:textId="29F695F3"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9</w:t>
            </w:r>
          </w:p>
        </w:tc>
        <w:tc>
          <w:tcPr>
            <w:tcW w:w="475" w:type="pct"/>
            <w:tcBorders>
              <w:top w:val="single" w:sz="4" w:space="0" w:color="auto"/>
              <w:left w:val="single" w:sz="4" w:space="0" w:color="auto"/>
              <w:bottom w:val="single" w:sz="4" w:space="0" w:color="auto"/>
              <w:right w:val="single" w:sz="4" w:space="0" w:color="auto"/>
            </w:tcBorders>
            <w:vAlign w:val="center"/>
          </w:tcPr>
          <w:p w14:paraId="71662945" w14:textId="1C7DE518"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Combo</w:t>
            </w:r>
          </w:p>
        </w:tc>
        <w:tc>
          <w:tcPr>
            <w:tcW w:w="1251" w:type="pct"/>
            <w:tcBorders>
              <w:top w:val="nil"/>
              <w:left w:val="nil"/>
              <w:bottom w:val="single" w:sz="4" w:space="0" w:color="auto"/>
              <w:right w:val="single" w:sz="4" w:space="0" w:color="auto"/>
            </w:tcBorders>
            <w:shd w:val="clear" w:color="auto" w:fill="auto"/>
            <w:vAlign w:val="center"/>
          </w:tcPr>
          <w:p w14:paraId="774A3DD7" w14:textId="1DB7B476"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r>
              <w:rPr>
                <w:rFonts w:ascii="Arial Narrow" w:eastAsia="Times New Roman" w:hAnsi="Arial Narrow"/>
                <w:color w:val="000000" w:themeColor="text1"/>
                <w:sz w:val="18"/>
                <w:szCs w:val="18"/>
                <w:lang w:eastAsia="es-CO"/>
              </w:rPr>
              <w:t>Equipos Audiovisuales</w:t>
            </w:r>
          </w:p>
        </w:tc>
        <w:tc>
          <w:tcPr>
            <w:tcW w:w="437" w:type="pct"/>
            <w:tcBorders>
              <w:top w:val="nil"/>
              <w:left w:val="nil"/>
              <w:bottom w:val="single" w:sz="4" w:space="0" w:color="auto"/>
              <w:right w:val="single" w:sz="4" w:space="0" w:color="auto"/>
            </w:tcBorders>
            <w:shd w:val="clear" w:color="auto" w:fill="auto"/>
            <w:vAlign w:val="center"/>
          </w:tcPr>
          <w:p w14:paraId="76335205" w14:textId="40D424BA" w:rsidR="00654236" w:rsidRPr="00654236" w:rsidRDefault="00654236" w:rsidP="00654236">
            <w:pPr>
              <w:widowControl w:val="0"/>
              <w:spacing w:after="0"/>
              <w:jc w:val="center"/>
              <w:rPr>
                <w:rFonts w:ascii="Arial Narrow" w:eastAsia="Times New Roman" w:hAnsi="Arial Narrow"/>
                <w:i/>
                <w:iCs/>
                <w:color w:val="000000" w:themeColor="text1"/>
                <w:sz w:val="18"/>
                <w:szCs w:val="18"/>
                <w:lang w:eastAsia="es-CO"/>
              </w:rPr>
            </w:pPr>
            <w:r w:rsidRPr="00654236">
              <w:rPr>
                <w:rFonts w:ascii="Arial Narrow" w:eastAsia="Times New Roman" w:hAnsi="Arial Narrow"/>
                <w:i/>
                <w:iCs/>
                <w:color w:val="000000" w:themeColor="text1"/>
                <w:sz w:val="18"/>
                <w:szCs w:val="18"/>
                <w:lang w:eastAsia="es-CO"/>
              </w:rPr>
              <w:t>3</w:t>
            </w:r>
          </w:p>
        </w:tc>
        <w:tc>
          <w:tcPr>
            <w:tcW w:w="721" w:type="pct"/>
            <w:tcBorders>
              <w:top w:val="nil"/>
              <w:left w:val="nil"/>
              <w:bottom w:val="single" w:sz="4" w:space="0" w:color="auto"/>
              <w:right w:val="single" w:sz="4" w:space="0" w:color="auto"/>
            </w:tcBorders>
            <w:shd w:val="clear" w:color="auto" w:fill="auto"/>
            <w:vAlign w:val="center"/>
          </w:tcPr>
          <w:p w14:paraId="29DE7FD5"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57DAC526"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7ECA3A89"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2F34A403"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375C9BEB"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3AF23044" w14:textId="3E4070CC"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10</w:t>
            </w:r>
          </w:p>
        </w:tc>
        <w:tc>
          <w:tcPr>
            <w:tcW w:w="475" w:type="pct"/>
            <w:tcBorders>
              <w:top w:val="single" w:sz="4" w:space="0" w:color="auto"/>
              <w:left w:val="single" w:sz="4" w:space="0" w:color="auto"/>
              <w:bottom w:val="single" w:sz="4" w:space="0" w:color="auto"/>
              <w:right w:val="single" w:sz="4" w:space="0" w:color="auto"/>
            </w:tcBorders>
            <w:vAlign w:val="center"/>
          </w:tcPr>
          <w:p w14:paraId="783268DB" w14:textId="2AC6ACFC"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Habitación</w:t>
            </w:r>
          </w:p>
        </w:tc>
        <w:tc>
          <w:tcPr>
            <w:tcW w:w="1251" w:type="pct"/>
            <w:tcBorders>
              <w:top w:val="nil"/>
              <w:left w:val="nil"/>
              <w:bottom w:val="single" w:sz="4" w:space="0" w:color="auto"/>
              <w:right w:val="single" w:sz="4" w:space="0" w:color="auto"/>
            </w:tcBorders>
            <w:shd w:val="clear" w:color="auto" w:fill="auto"/>
            <w:vAlign w:val="center"/>
          </w:tcPr>
          <w:p w14:paraId="40ED96B0" w14:textId="1A01E71E"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r w:rsidRPr="00B82B8A">
              <w:rPr>
                <w:rFonts w:ascii="Arial Narrow" w:eastAsia="Times New Roman" w:hAnsi="Arial Narrow"/>
                <w:color w:val="000000" w:themeColor="text1"/>
                <w:sz w:val="18"/>
                <w:szCs w:val="18"/>
                <w:lang w:eastAsia="es-CO"/>
              </w:rPr>
              <w:t>Habitaciones</w:t>
            </w:r>
            <w:r>
              <w:rPr>
                <w:rFonts w:ascii="Arial Narrow" w:eastAsia="Times New Roman" w:hAnsi="Arial Narrow"/>
                <w:color w:val="000000" w:themeColor="text1"/>
                <w:sz w:val="18"/>
                <w:szCs w:val="18"/>
                <w:lang w:eastAsia="es-CO"/>
              </w:rPr>
              <w:t xml:space="preserve"> 12 -17</w:t>
            </w:r>
          </w:p>
        </w:tc>
        <w:tc>
          <w:tcPr>
            <w:tcW w:w="437" w:type="pct"/>
            <w:tcBorders>
              <w:top w:val="nil"/>
              <w:left w:val="nil"/>
              <w:bottom w:val="single" w:sz="4" w:space="0" w:color="auto"/>
              <w:right w:val="single" w:sz="4" w:space="0" w:color="auto"/>
            </w:tcBorders>
            <w:shd w:val="clear" w:color="auto" w:fill="auto"/>
            <w:vAlign w:val="center"/>
          </w:tcPr>
          <w:p w14:paraId="75BAC4F6" w14:textId="4A9DEA9F" w:rsidR="00654236" w:rsidRPr="00654236" w:rsidRDefault="00654236" w:rsidP="00654236">
            <w:pPr>
              <w:widowControl w:val="0"/>
              <w:spacing w:after="0"/>
              <w:jc w:val="center"/>
              <w:rPr>
                <w:rFonts w:ascii="Arial Narrow" w:eastAsia="Times New Roman" w:hAnsi="Arial Narrow"/>
                <w:i/>
                <w:iCs/>
                <w:color w:val="000000" w:themeColor="text1"/>
                <w:sz w:val="18"/>
                <w:szCs w:val="18"/>
                <w:lang w:eastAsia="es-CO"/>
              </w:rPr>
            </w:pPr>
            <w:r w:rsidRPr="00654236">
              <w:rPr>
                <w:rFonts w:ascii="Arial Narrow" w:eastAsia="Times New Roman" w:hAnsi="Arial Narrow"/>
                <w:color w:val="000000" w:themeColor="text1"/>
                <w:sz w:val="18"/>
                <w:szCs w:val="18"/>
                <w:lang w:eastAsia="es-CO"/>
              </w:rPr>
              <w:t>15</w:t>
            </w:r>
          </w:p>
        </w:tc>
        <w:tc>
          <w:tcPr>
            <w:tcW w:w="721" w:type="pct"/>
            <w:tcBorders>
              <w:top w:val="nil"/>
              <w:left w:val="nil"/>
              <w:bottom w:val="single" w:sz="4" w:space="0" w:color="auto"/>
              <w:right w:val="single" w:sz="4" w:space="0" w:color="auto"/>
            </w:tcBorders>
            <w:shd w:val="clear" w:color="auto" w:fill="auto"/>
            <w:vAlign w:val="center"/>
          </w:tcPr>
          <w:p w14:paraId="19230835"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6FFE9006"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13E82DEB"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4D364E09"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411D3F85"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456E428C" w14:textId="6E40D509"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11</w:t>
            </w:r>
          </w:p>
        </w:tc>
        <w:tc>
          <w:tcPr>
            <w:tcW w:w="475" w:type="pct"/>
            <w:tcBorders>
              <w:top w:val="single" w:sz="4" w:space="0" w:color="auto"/>
              <w:left w:val="single" w:sz="4" w:space="0" w:color="auto"/>
              <w:bottom w:val="single" w:sz="4" w:space="0" w:color="auto"/>
              <w:right w:val="single" w:sz="4" w:space="0" w:color="auto"/>
            </w:tcBorders>
            <w:vAlign w:val="center"/>
          </w:tcPr>
          <w:p w14:paraId="31FBC9C1" w14:textId="35AA5AD7"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Habitación</w:t>
            </w:r>
          </w:p>
        </w:tc>
        <w:tc>
          <w:tcPr>
            <w:tcW w:w="1251" w:type="pct"/>
            <w:tcBorders>
              <w:top w:val="nil"/>
              <w:left w:val="nil"/>
              <w:bottom w:val="single" w:sz="4" w:space="0" w:color="auto"/>
              <w:right w:val="single" w:sz="4" w:space="0" w:color="auto"/>
            </w:tcBorders>
            <w:shd w:val="clear" w:color="auto" w:fill="auto"/>
            <w:vAlign w:val="center"/>
          </w:tcPr>
          <w:p w14:paraId="2377C33D" w14:textId="336BC294"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r>
              <w:rPr>
                <w:rFonts w:ascii="Arial Narrow" w:eastAsia="Times New Roman" w:hAnsi="Arial Narrow"/>
                <w:color w:val="000000" w:themeColor="text1"/>
                <w:sz w:val="18"/>
                <w:szCs w:val="18"/>
                <w:lang w:eastAsia="es-CO"/>
              </w:rPr>
              <w:t>Habitaciones 13 -17</w:t>
            </w:r>
          </w:p>
        </w:tc>
        <w:tc>
          <w:tcPr>
            <w:tcW w:w="437" w:type="pct"/>
            <w:tcBorders>
              <w:top w:val="nil"/>
              <w:left w:val="nil"/>
              <w:bottom w:val="single" w:sz="4" w:space="0" w:color="auto"/>
              <w:right w:val="single" w:sz="4" w:space="0" w:color="auto"/>
            </w:tcBorders>
            <w:shd w:val="clear" w:color="auto" w:fill="auto"/>
            <w:vAlign w:val="center"/>
          </w:tcPr>
          <w:p w14:paraId="4489B1A2" w14:textId="385326A5" w:rsidR="00654236" w:rsidRPr="00654236" w:rsidRDefault="00654236" w:rsidP="00654236">
            <w:pPr>
              <w:widowControl w:val="0"/>
              <w:spacing w:after="0"/>
              <w:jc w:val="center"/>
              <w:rPr>
                <w:rFonts w:ascii="Arial Narrow" w:eastAsia="Times New Roman" w:hAnsi="Arial Narrow"/>
                <w:i/>
                <w:iCs/>
                <w:color w:val="000000" w:themeColor="text1"/>
                <w:sz w:val="18"/>
                <w:szCs w:val="18"/>
                <w:lang w:eastAsia="es-CO"/>
              </w:rPr>
            </w:pPr>
            <w:r w:rsidRPr="00654236">
              <w:rPr>
                <w:rFonts w:ascii="Arial Narrow" w:eastAsia="Times New Roman" w:hAnsi="Arial Narrow"/>
                <w:color w:val="000000" w:themeColor="text1"/>
                <w:sz w:val="18"/>
                <w:szCs w:val="18"/>
                <w:lang w:eastAsia="es-CO"/>
              </w:rPr>
              <w:t>40</w:t>
            </w:r>
          </w:p>
        </w:tc>
        <w:tc>
          <w:tcPr>
            <w:tcW w:w="721" w:type="pct"/>
            <w:tcBorders>
              <w:top w:val="nil"/>
              <w:left w:val="nil"/>
              <w:bottom w:val="single" w:sz="4" w:space="0" w:color="auto"/>
              <w:right w:val="single" w:sz="4" w:space="0" w:color="auto"/>
            </w:tcBorders>
            <w:shd w:val="clear" w:color="auto" w:fill="auto"/>
            <w:vAlign w:val="center"/>
          </w:tcPr>
          <w:p w14:paraId="71706FB6"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017A8D7C"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559284F8"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7103FD67"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363DC095"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26856F0D" w14:textId="66102F9A"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1</w:t>
            </w:r>
            <w:r>
              <w:rPr>
                <w:rFonts w:ascii="Arial Narrow" w:eastAsia="Times New Roman" w:hAnsi="Arial Narrow"/>
                <w:color w:val="000000" w:themeColor="text1"/>
                <w:sz w:val="18"/>
                <w:szCs w:val="18"/>
                <w:lang w:eastAsia="es-CO"/>
              </w:rPr>
              <w:t>2</w:t>
            </w:r>
          </w:p>
        </w:tc>
        <w:tc>
          <w:tcPr>
            <w:tcW w:w="475" w:type="pct"/>
            <w:tcBorders>
              <w:top w:val="single" w:sz="4" w:space="0" w:color="auto"/>
              <w:left w:val="single" w:sz="4" w:space="0" w:color="auto"/>
              <w:bottom w:val="single" w:sz="4" w:space="0" w:color="auto"/>
              <w:right w:val="single" w:sz="4" w:space="0" w:color="auto"/>
            </w:tcBorders>
            <w:vAlign w:val="center"/>
          </w:tcPr>
          <w:p w14:paraId="680217FE" w14:textId="54A3B93D"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Taxis</w:t>
            </w:r>
          </w:p>
        </w:tc>
        <w:tc>
          <w:tcPr>
            <w:tcW w:w="1251" w:type="pct"/>
            <w:tcBorders>
              <w:top w:val="nil"/>
              <w:left w:val="nil"/>
              <w:bottom w:val="single" w:sz="4" w:space="0" w:color="auto"/>
              <w:right w:val="single" w:sz="4" w:space="0" w:color="auto"/>
            </w:tcBorders>
            <w:shd w:val="clear" w:color="auto" w:fill="auto"/>
            <w:vAlign w:val="center"/>
          </w:tcPr>
          <w:p w14:paraId="335F560C" w14:textId="06448A6A"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r>
              <w:rPr>
                <w:rFonts w:ascii="Arial Narrow" w:eastAsia="Times New Roman" w:hAnsi="Arial Narrow"/>
                <w:color w:val="000000" w:themeColor="text1"/>
                <w:sz w:val="18"/>
                <w:szCs w:val="18"/>
                <w:lang w:eastAsia="es-CO"/>
              </w:rPr>
              <w:t xml:space="preserve">Traslados </w:t>
            </w:r>
          </w:p>
        </w:tc>
        <w:tc>
          <w:tcPr>
            <w:tcW w:w="437" w:type="pct"/>
            <w:tcBorders>
              <w:top w:val="nil"/>
              <w:left w:val="nil"/>
              <w:bottom w:val="single" w:sz="4" w:space="0" w:color="auto"/>
              <w:right w:val="single" w:sz="4" w:space="0" w:color="auto"/>
            </w:tcBorders>
            <w:shd w:val="clear" w:color="auto" w:fill="auto"/>
            <w:vAlign w:val="center"/>
          </w:tcPr>
          <w:p w14:paraId="6B74DDFA" w14:textId="049BA693" w:rsidR="00654236" w:rsidRPr="00654236" w:rsidRDefault="00654236" w:rsidP="00654236">
            <w:pPr>
              <w:widowControl w:val="0"/>
              <w:spacing w:after="0"/>
              <w:jc w:val="center"/>
              <w:rPr>
                <w:rFonts w:ascii="Arial Narrow" w:eastAsia="Times New Roman" w:hAnsi="Arial Narrow"/>
                <w:i/>
                <w:iCs/>
                <w:color w:val="000000" w:themeColor="text1"/>
                <w:sz w:val="18"/>
                <w:szCs w:val="18"/>
                <w:lang w:eastAsia="es-CO"/>
              </w:rPr>
            </w:pPr>
            <w:r w:rsidRPr="00654236">
              <w:rPr>
                <w:rFonts w:ascii="Arial Narrow" w:eastAsia="Times New Roman" w:hAnsi="Arial Narrow"/>
                <w:color w:val="000000" w:themeColor="text1"/>
                <w:sz w:val="18"/>
                <w:szCs w:val="18"/>
                <w:lang w:eastAsia="es-CO"/>
              </w:rPr>
              <w:t>13</w:t>
            </w:r>
          </w:p>
        </w:tc>
        <w:tc>
          <w:tcPr>
            <w:tcW w:w="721" w:type="pct"/>
            <w:tcBorders>
              <w:top w:val="nil"/>
              <w:left w:val="nil"/>
              <w:bottom w:val="single" w:sz="4" w:space="0" w:color="auto"/>
              <w:right w:val="single" w:sz="4" w:space="0" w:color="auto"/>
            </w:tcBorders>
            <w:shd w:val="clear" w:color="auto" w:fill="auto"/>
            <w:vAlign w:val="center"/>
          </w:tcPr>
          <w:p w14:paraId="7D74B4EE"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014E0B12"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2A0B67B7"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12969779"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1385B9BA"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74032CDD" w14:textId="78685028"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1</w:t>
            </w:r>
            <w:r>
              <w:rPr>
                <w:rFonts w:ascii="Arial Narrow" w:eastAsia="Times New Roman" w:hAnsi="Arial Narrow"/>
                <w:color w:val="000000" w:themeColor="text1"/>
                <w:sz w:val="18"/>
                <w:szCs w:val="18"/>
                <w:lang w:eastAsia="es-CO"/>
              </w:rPr>
              <w:t>3</w:t>
            </w:r>
          </w:p>
        </w:tc>
        <w:tc>
          <w:tcPr>
            <w:tcW w:w="475" w:type="pct"/>
            <w:tcBorders>
              <w:top w:val="single" w:sz="4" w:space="0" w:color="auto"/>
              <w:left w:val="single" w:sz="4" w:space="0" w:color="auto"/>
              <w:bottom w:val="single" w:sz="4" w:space="0" w:color="auto"/>
              <w:right w:val="single" w:sz="4" w:space="0" w:color="auto"/>
            </w:tcBorders>
            <w:vAlign w:val="center"/>
          </w:tcPr>
          <w:p w14:paraId="38DCFF4A" w14:textId="64968050"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Cena</w:t>
            </w:r>
          </w:p>
        </w:tc>
        <w:tc>
          <w:tcPr>
            <w:tcW w:w="1251" w:type="pct"/>
            <w:tcBorders>
              <w:top w:val="nil"/>
              <w:left w:val="nil"/>
              <w:bottom w:val="single" w:sz="4" w:space="0" w:color="auto"/>
              <w:right w:val="single" w:sz="4" w:space="0" w:color="auto"/>
            </w:tcBorders>
            <w:shd w:val="clear" w:color="auto" w:fill="auto"/>
            <w:vAlign w:val="center"/>
          </w:tcPr>
          <w:p w14:paraId="113A8E08" w14:textId="0E7EB477"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r>
              <w:rPr>
                <w:rFonts w:ascii="Arial Narrow" w:eastAsia="Times New Roman" w:hAnsi="Arial Narrow"/>
                <w:color w:val="000000" w:themeColor="text1"/>
                <w:sz w:val="18"/>
                <w:szCs w:val="18"/>
                <w:lang w:eastAsia="es-CO"/>
              </w:rPr>
              <w:t xml:space="preserve">Cenas </w:t>
            </w:r>
          </w:p>
        </w:tc>
        <w:tc>
          <w:tcPr>
            <w:tcW w:w="437" w:type="pct"/>
            <w:tcBorders>
              <w:top w:val="nil"/>
              <w:left w:val="nil"/>
              <w:bottom w:val="single" w:sz="4" w:space="0" w:color="auto"/>
              <w:right w:val="single" w:sz="4" w:space="0" w:color="auto"/>
            </w:tcBorders>
            <w:shd w:val="clear" w:color="auto" w:fill="auto"/>
            <w:vAlign w:val="center"/>
          </w:tcPr>
          <w:p w14:paraId="0E677BB6" w14:textId="2E30FA8D" w:rsidR="00654236" w:rsidRPr="00654236" w:rsidRDefault="00654236" w:rsidP="00654236">
            <w:pPr>
              <w:widowControl w:val="0"/>
              <w:spacing w:after="0"/>
              <w:jc w:val="center"/>
              <w:rPr>
                <w:rFonts w:ascii="Arial Narrow" w:eastAsia="Times New Roman" w:hAnsi="Arial Narrow"/>
                <w:i/>
                <w:iCs/>
                <w:color w:val="000000" w:themeColor="text1"/>
                <w:sz w:val="18"/>
                <w:szCs w:val="18"/>
                <w:lang w:eastAsia="es-CO"/>
              </w:rPr>
            </w:pPr>
            <w:r w:rsidRPr="00654236">
              <w:rPr>
                <w:rFonts w:ascii="Arial Narrow" w:eastAsia="Times New Roman" w:hAnsi="Arial Narrow"/>
                <w:color w:val="000000" w:themeColor="text1"/>
                <w:sz w:val="18"/>
                <w:szCs w:val="18"/>
                <w:lang w:eastAsia="es-CO"/>
              </w:rPr>
              <w:t>15</w:t>
            </w:r>
          </w:p>
        </w:tc>
        <w:tc>
          <w:tcPr>
            <w:tcW w:w="721" w:type="pct"/>
            <w:tcBorders>
              <w:top w:val="nil"/>
              <w:left w:val="nil"/>
              <w:bottom w:val="single" w:sz="4" w:space="0" w:color="auto"/>
              <w:right w:val="single" w:sz="4" w:space="0" w:color="auto"/>
            </w:tcBorders>
            <w:shd w:val="clear" w:color="auto" w:fill="auto"/>
            <w:vAlign w:val="center"/>
          </w:tcPr>
          <w:p w14:paraId="3301AE70"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628DD6CD"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767667B0"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3774B663"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69740C73"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2EE612DA" w14:textId="7C309CB4"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sidRPr="0074230F">
              <w:rPr>
                <w:rFonts w:ascii="Arial Narrow" w:eastAsia="Times New Roman" w:hAnsi="Arial Narrow"/>
                <w:color w:val="000000" w:themeColor="text1"/>
                <w:sz w:val="18"/>
                <w:szCs w:val="18"/>
                <w:lang w:eastAsia="es-CO"/>
              </w:rPr>
              <w:t>1</w:t>
            </w:r>
            <w:r>
              <w:rPr>
                <w:rFonts w:ascii="Arial Narrow" w:eastAsia="Times New Roman" w:hAnsi="Arial Narrow"/>
                <w:color w:val="000000" w:themeColor="text1"/>
                <w:sz w:val="18"/>
                <w:szCs w:val="18"/>
                <w:lang w:eastAsia="es-CO"/>
              </w:rPr>
              <w:t>4</w:t>
            </w:r>
          </w:p>
        </w:tc>
        <w:tc>
          <w:tcPr>
            <w:tcW w:w="475" w:type="pct"/>
            <w:tcBorders>
              <w:top w:val="single" w:sz="4" w:space="0" w:color="auto"/>
              <w:left w:val="single" w:sz="4" w:space="0" w:color="auto"/>
              <w:bottom w:val="single" w:sz="4" w:space="0" w:color="auto"/>
              <w:right w:val="single" w:sz="4" w:space="0" w:color="auto"/>
            </w:tcBorders>
            <w:vAlign w:val="center"/>
          </w:tcPr>
          <w:p w14:paraId="4B6E10AF" w14:textId="5406DC68"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r>
              <w:rPr>
                <w:rFonts w:ascii="Arial Narrow" w:eastAsia="Times New Roman" w:hAnsi="Arial Narrow"/>
                <w:color w:val="000000" w:themeColor="text1"/>
                <w:sz w:val="18"/>
                <w:szCs w:val="18"/>
                <w:lang w:eastAsia="es-CO"/>
              </w:rPr>
              <w:t>Cena</w:t>
            </w:r>
          </w:p>
        </w:tc>
        <w:tc>
          <w:tcPr>
            <w:tcW w:w="1251" w:type="pct"/>
            <w:tcBorders>
              <w:top w:val="nil"/>
              <w:left w:val="nil"/>
              <w:bottom w:val="single" w:sz="4" w:space="0" w:color="auto"/>
              <w:right w:val="single" w:sz="4" w:space="0" w:color="auto"/>
            </w:tcBorders>
            <w:shd w:val="clear" w:color="auto" w:fill="auto"/>
            <w:vAlign w:val="center"/>
          </w:tcPr>
          <w:p w14:paraId="5882DB18" w14:textId="2DDDF64C"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r>
              <w:rPr>
                <w:rFonts w:ascii="Arial Narrow" w:eastAsia="Times New Roman" w:hAnsi="Arial Narrow"/>
                <w:color w:val="000000" w:themeColor="text1"/>
                <w:sz w:val="18"/>
                <w:szCs w:val="18"/>
                <w:lang w:eastAsia="es-CO"/>
              </w:rPr>
              <w:t xml:space="preserve">Cenas </w:t>
            </w:r>
          </w:p>
        </w:tc>
        <w:tc>
          <w:tcPr>
            <w:tcW w:w="437" w:type="pct"/>
            <w:tcBorders>
              <w:top w:val="nil"/>
              <w:left w:val="nil"/>
              <w:bottom w:val="single" w:sz="4" w:space="0" w:color="auto"/>
              <w:right w:val="single" w:sz="4" w:space="0" w:color="auto"/>
            </w:tcBorders>
            <w:shd w:val="clear" w:color="auto" w:fill="auto"/>
            <w:vAlign w:val="center"/>
          </w:tcPr>
          <w:p w14:paraId="2F1C1989" w14:textId="7F5F5A97" w:rsidR="00654236" w:rsidRPr="00654236" w:rsidRDefault="00654236" w:rsidP="00654236">
            <w:pPr>
              <w:widowControl w:val="0"/>
              <w:spacing w:after="0"/>
              <w:jc w:val="center"/>
              <w:rPr>
                <w:rFonts w:ascii="Arial Narrow" w:eastAsia="Times New Roman" w:hAnsi="Arial Narrow"/>
                <w:i/>
                <w:iCs/>
                <w:color w:val="000000" w:themeColor="text1"/>
                <w:sz w:val="18"/>
                <w:szCs w:val="18"/>
                <w:lang w:eastAsia="es-CO"/>
              </w:rPr>
            </w:pPr>
            <w:r w:rsidRPr="00654236">
              <w:rPr>
                <w:rFonts w:ascii="Arial Narrow" w:eastAsia="Times New Roman" w:hAnsi="Arial Narrow"/>
                <w:color w:val="000000" w:themeColor="text1"/>
                <w:sz w:val="18"/>
                <w:szCs w:val="18"/>
                <w:lang w:eastAsia="es-CO"/>
              </w:rPr>
              <w:t>40</w:t>
            </w:r>
          </w:p>
        </w:tc>
        <w:tc>
          <w:tcPr>
            <w:tcW w:w="721" w:type="pct"/>
            <w:tcBorders>
              <w:top w:val="nil"/>
              <w:left w:val="nil"/>
              <w:bottom w:val="single" w:sz="4" w:space="0" w:color="auto"/>
              <w:right w:val="single" w:sz="4" w:space="0" w:color="auto"/>
            </w:tcBorders>
            <w:shd w:val="clear" w:color="auto" w:fill="auto"/>
            <w:vAlign w:val="center"/>
          </w:tcPr>
          <w:p w14:paraId="640C733C"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4CADB62A"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3F323C47"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053F5387"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0CBFC827"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6068D7D4" w14:textId="77777777"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p>
        </w:tc>
        <w:tc>
          <w:tcPr>
            <w:tcW w:w="475" w:type="pct"/>
            <w:tcBorders>
              <w:top w:val="single" w:sz="4" w:space="0" w:color="auto"/>
              <w:left w:val="single" w:sz="4" w:space="0" w:color="auto"/>
              <w:bottom w:val="single" w:sz="4" w:space="0" w:color="auto"/>
              <w:right w:val="single" w:sz="4" w:space="0" w:color="auto"/>
            </w:tcBorders>
            <w:vAlign w:val="center"/>
          </w:tcPr>
          <w:p w14:paraId="312CD175" w14:textId="77777777"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p>
        </w:tc>
        <w:tc>
          <w:tcPr>
            <w:tcW w:w="1251" w:type="pct"/>
            <w:tcBorders>
              <w:top w:val="nil"/>
              <w:left w:val="nil"/>
              <w:bottom w:val="single" w:sz="4" w:space="0" w:color="auto"/>
              <w:right w:val="single" w:sz="4" w:space="0" w:color="auto"/>
            </w:tcBorders>
            <w:shd w:val="clear" w:color="auto" w:fill="auto"/>
          </w:tcPr>
          <w:p w14:paraId="1F6C4F7F" w14:textId="77777777"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p>
        </w:tc>
        <w:tc>
          <w:tcPr>
            <w:tcW w:w="437" w:type="pct"/>
            <w:tcBorders>
              <w:top w:val="nil"/>
              <w:left w:val="nil"/>
              <w:bottom w:val="single" w:sz="4" w:space="0" w:color="auto"/>
              <w:right w:val="single" w:sz="4" w:space="0" w:color="auto"/>
            </w:tcBorders>
            <w:shd w:val="clear" w:color="auto" w:fill="auto"/>
          </w:tcPr>
          <w:p w14:paraId="19327462" w14:textId="77777777" w:rsidR="00654236" w:rsidRPr="00654236"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721" w:type="pct"/>
            <w:tcBorders>
              <w:top w:val="nil"/>
              <w:left w:val="nil"/>
              <w:bottom w:val="single" w:sz="4" w:space="0" w:color="auto"/>
              <w:right w:val="single" w:sz="4" w:space="0" w:color="auto"/>
            </w:tcBorders>
            <w:shd w:val="clear" w:color="auto" w:fill="auto"/>
            <w:vAlign w:val="center"/>
          </w:tcPr>
          <w:p w14:paraId="3FA7A4C0"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1D6828BA"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3FEF2C48"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55828F49"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4E5643B4"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02A5B57E" w14:textId="77777777"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p>
        </w:tc>
        <w:tc>
          <w:tcPr>
            <w:tcW w:w="475" w:type="pct"/>
            <w:tcBorders>
              <w:top w:val="single" w:sz="4" w:space="0" w:color="auto"/>
              <w:left w:val="single" w:sz="4" w:space="0" w:color="auto"/>
              <w:bottom w:val="single" w:sz="4" w:space="0" w:color="auto"/>
              <w:right w:val="single" w:sz="4" w:space="0" w:color="auto"/>
            </w:tcBorders>
            <w:vAlign w:val="center"/>
          </w:tcPr>
          <w:p w14:paraId="2A30567A" w14:textId="77777777" w:rsidR="00654236" w:rsidRPr="0074230F" w:rsidRDefault="00654236" w:rsidP="00654236">
            <w:pPr>
              <w:widowControl w:val="0"/>
              <w:spacing w:after="0"/>
              <w:jc w:val="center"/>
              <w:rPr>
                <w:rFonts w:ascii="Arial Narrow" w:eastAsia="Times New Roman" w:hAnsi="Arial Narrow"/>
                <w:color w:val="000000" w:themeColor="text1"/>
                <w:sz w:val="18"/>
                <w:szCs w:val="18"/>
                <w:lang w:eastAsia="es-CO"/>
              </w:rPr>
            </w:pPr>
          </w:p>
        </w:tc>
        <w:tc>
          <w:tcPr>
            <w:tcW w:w="1251" w:type="pct"/>
            <w:tcBorders>
              <w:top w:val="nil"/>
              <w:left w:val="nil"/>
              <w:bottom w:val="single" w:sz="4" w:space="0" w:color="auto"/>
              <w:right w:val="single" w:sz="4" w:space="0" w:color="auto"/>
            </w:tcBorders>
            <w:shd w:val="clear" w:color="auto" w:fill="auto"/>
          </w:tcPr>
          <w:p w14:paraId="1B72468A" w14:textId="77777777"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p>
        </w:tc>
        <w:tc>
          <w:tcPr>
            <w:tcW w:w="437" w:type="pct"/>
            <w:tcBorders>
              <w:top w:val="nil"/>
              <w:left w:val="nil"/>
              <w:bottom w:val="single" w:sz="4" w:space="0" w:color="auto"/>
              <w:right w:val="single" w:sz="4" w:space="0" w:color="auto"/>
            </w:tcBorders>
            <w:shd w:val="clear" w:color="auto" w:fill="auto"/>
          </w:tcPr>
          <w:p w14:paraId="0A08D9CD"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721" w:type="pct"/>
            <w:tcBorders>
              <w:top w:val="nil"/>
              <w:left w:val="nil"/>
              <w:bottom w:val="single" w:sz="4" w:space="0" w:color="auto"/>
              <w:right w:val="single" w:sz="4" w:space="0" w:color="auto"/>
            </w:tcBorders>
            <w:shd w:val="clear" w:color="auto" w:fill="auto"/>
            <w:vAlign w:val="center"/>
          </w:tcPr>
          <w:p w14:paraId="109853C2"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3ED1FB7D"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18A9C53A"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43FFFB3E"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r w:rsidR="00654236" w:rsidRPr="008E46F9" w14:paraId="7AC60413" w14:textId="77777777" w:rsidTr="001C21A3">
        <w:trPr>
          <w:trHeight w:val="20"/>
          <w:jc w:val="center"/>
        </w:trPr>
        <w:tc>
          <w:tcPr>
            <w:tcW w:w="251" w:type="pct"/>
            <w:tcBorders>
              <w:top w:val="nil"/>
              <w:left w:val="single" w:sz="4" w:space="0" w:color="auto"/>
              <w:bottom w:val="single" w:sz="4" w:space="0" w:color="auto"/>
              <w:right w:val="single" w:sz="4" w:space="0" w:color="auto"/>
            </w:tcBorders>
            <w:shd w:val="clear" w:color="auto" w:fill="auto"/>
            <w:vAlign w:val="center"/>
          </w:tcPr>
          <w:p w14:paraId="727651CF" w14:textId="7A56FA8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75" w:type="pct"/>
            <w:tcBorders>
              <w:top w:val="single" w:sz="4" w:space="0" w:color="auto"/>
              <w:left w:val="single" w:sz="4" w:space="0" w:color="auto"/>
              <w:bottom w:val="single" w:sz="4" w:space="0" w:color="auto"/>
              <w:right w:val="single" w:sz="4" w:space="0" w:color="auto"/>
            </w:tcBorders>
            <w:vAlign w:val="center"/>
          </w:tcPr>
          <w:p w14:paraId="402D5DDF" w14:textId="653D4398"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1251" w:type="pct"/>
            <w:tcBorders>
              <w:top w:val="nil"/>
              <w:left w:val="nil"/>
              <w:bottom w:val="single" w:sz="4" w:space="0" w:color="auto"/>
              <w:right w:val="single" w:sz="4" w:space="0" w:color="auto"/>
            </w:tcBorders>
            <w:shd w:val="clear" w:color="auto" w:fill="auto"/>
          </w:tcPr>
          <w:p w14:paraId="27770E9A" w14:textId="52857744" w:rsidR="00654236" w:rsidRPr="00ED0D83" w:rsidRDefault="00654236" w:rsidP="00654236">
            <w:pPr>
              <w:widowControl w:val="0"/>
              <w:spacing w:after="0"/>
              <w:rPr>
                <w:rFonts w:ascii="Arial Narrow" w:eastAsia="Times New Roman" w:hAnsi="Arial Narrow"/>
                <w:i/>
                <w:iCs/>
                <w:color w:val="000000" w:themeColor="text1"/>
                <w:sz w:val="18"/>
                <w:szCs w:val="18"/>
                <w:lang w:eastAsia="es-CO"/>
              </w:rPr>
            </w:pPr>
          </w:p>
        </w:tc>
        <w:tc>
          <w:tcPr>
            <w:tcW w:w="437" w:type="pct"/>
            <w:tcBorders>
              <w:top w:val="nil"/>
              <w:left w:val="nil"/>
              <w:bottom w:val="single" w:sz="4" w:space="0" w:color="auto"/>
              <w:right w:val="single" w:sz="4" w:space="0" w:color="auto"/>
            </w:tcBorders>
            <w:shd w:val="clear" w:color="auto" w:fill="auto"/>
          </w:tcPr>
          <w:p w14:paraId="1D77F494" w14:textId="50BBDFCC"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721" w:type="pct"/>
            <w:tcBorders>
              <w:top w:val="nil"/>
              <w:left w:val="nil"/>
              <w:bottom w:val="single" w:sz="4" w:space="0" w:color="auto"/>
              <w:right w:val="single" w:sz="4" w:space="0" w:color="auto"/>
            </w:tcBorders>
            <w:shd w:val="clear" w:color="auto" w:fill="auto"/>
            <w:vAlign w:val="center"/>
          </w:tcPr>
          <w:p w14:paraId="1DEE81F2"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1" w:type="pct"/>
            <w:tcBorders>
              <w:top w:val="nil"/>
              <w:left w:val="nil"/>
              <w:bottom w:val="single" w:sz="4" w:space="0" w:color="auto"/>
              <w:right w:val="single" w:sz="4" w:space="0" w:color="auto"/>
            </w:tcBorders>
            <w:shd w:val="clear" w:color="auto" w:fill="auto"/>
            <w:vAlign w:val="center"/>
          </w:tcPr>
          <w:p w14:paraId="61FBF2E2"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453" w:type="pct"/>
            <w:tcBorders>
              <w:top w:val="nil"/>
              <w:left w:val="nil"/>
              <w:bottom w:val="single" w:sz="4" w:space="0" w:color="auto"/>
              <w:right w:val="single" w:sz="4" w:space="0" w:color="auto"/>
            </w:tcBorders>
            <w:shd w:val="clear" w:color="auto" w:fill="auto"/>
            <w:vAlign w:val="center"/>
          </w:tcPr>
          <w:p w14:paraId="19A1BD5E"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c>
          <w:tcPr>
            <w:tcW w:w="960" w:type="pct"/>
            <w:tcBorders>
              <w:top w:val="nil"/>
              <w:left w:val="nil"/>
              <w:bottom w:val="single" w:sz="4" w:space="0" w:color="auto"/>
              <w:right w:val="single" w:sz="4" w:space="0" w:color="auto"/>
            </w:tcBorders>
            <w:shd w:val="clear" w:color="auto" w:fill="auto"/>
            <w:vAlign w:val="center"/>
          </w:tcPr>
          <w:p w14:paraId="6CEA7CE3" w14:textId="77777777" w:rsidR="00654236" w:rsidRPr="00ED0D83" w:rsidRDefault="00654236" w:rsidP="00654236">
            <w:pPr>
              <w:widowControl w:val="0"/>
              <w:spacing w:after="0"/>
              <w:jc w:val="center"/>
              <w:rPr>
                <w:rFonts w:ascii="Arial Narrow" w:eastAsia="Times New Roman" w:hAnsi="Arial Narrow"/>
                <w:i/>
                <w:iCs/>
                <w:color w:val="000000" w:themeColor="text1"/>
                <w:sz w:val="18"/>
                <w:szCs w:val="18"/>
                <w:lang w:eastAsia="es-CO"/>
              </w:rPr>
            </w:pPr>
          </w:p>
        </w:tc>
      </w:tr>
    </w:tbl>
    <w:p w14:paraId="19975799" w14:textId="77777777" w:rsidR="007F4A51" w:rsidRPr="008E46F9" w:rsidRDefault="007F4A51" w:rsidP="00AC4694">
      <w:pPr>
        <w:widowControl w:val="0"/>
        <w:autoSpaceDE w:val="0"/>
        <w:spacing w:after="0"/>
        <w:jc w:val="both"/>
        <w:rPr>
          <w:rFonts w:ascii="Arial Narrow" w:hAnsi="Arial Narrow"/>
          <w:i/>
          <w:iCs/>
          <w:color w:val="0070C0"/>
          <w:sz w:val="22"/>
          <w:szCs w:val="22"/>
        </w:rPr>
      </w:pPr>
    </w:p>
    <w:p w14:paraId="2465D1EA" w14:textId="77777777" w:rsidR="00443B94" w:rsidRPr="008E46F9" w:rsidRDefault="00443B94" w:rsidP="00AC4694">
      <w:pPr>
        <w:widowControl w:val="0"/>
        <w:autoSpaceDE w:val="0"/>
        <w:spacing w:after="0"/>
        <w:jc w:val="both"/>
        <w:rPr>
          <w:rFonts w:ascii="Arial Narrow" w:hAnsi="Arial Narrow"/>
          <w:sz w:val="22"/>
          <w:szCs w:val="22"/>
        </w:rPr>
      </w:pPr>
    </w:p>
    <w:p w14:paraId="7E36CEA2" w14:textId="3C676CE0" w:rsidR="007F4A51" w:rsidRPr="008E46F9" w:rsidRDefault="007F4A51" w:rsidP="00AC4694">
      <w:pPr>
        <w:widowControl w:val="0"/>
        <w:autoSpaceDE w:val="0"/>
        <w:spacing w:after="0"/>
        <w:jc w:val="both"/>
        <w:rPr>
          <w:rFonts w:ascii="Arial Narrow" w:hAnsi="Arial Narrow"/>
          <w:sz w:val="22"/>
          <w:szCs w:val="22"/>
        </w:rPr>
      </w:pPr>
      <w:r w:rsidRPr="008E46F9">
        <w:rPr>
          <w:rFonts w:ascii="Arial Narrow" w:hAnsi="Arial Narrow"/>
          <w:sz w:val="22"/>
          <w:szCs w:val="22"/>
        </w:rPr>
        <w:t>Las fechas y</w:t>
      </w:r>
      <w:r w:rsidR="00F67927" w:rsidRPr="008E46F9">
        <w:rPr>
          <w:rFonts w:ascii="Arial Narrow" w:hAnsi="Arial Narrow"/>
          <w:sz w:val="22"/>
          <w:szCs w:val="22"/>
        </w:rPr>
        <w:t xml:space="preserve"> servicios entregados serán d</w:t>
      </w:r>
      <w:r w:rsidRPr="008E46F9">
        <w:rPr>
          <w:rFonts w:ascii="Arial Narrow" w:hAnsi="Arial Narrow"/>
          <w:sz w:val="22"/>
          <w:szCs w:val="22"/>
        </w:rPr>
        <w:t xml:space="preserve">e acuerdo con </w:t>
      </w:r>
      <w:r w:rsidR="00F67927" w:rsidRPr="008E46F9">
        <w:rPr>
          <w:rFonts w:ascii="Arial Narrow" w:hAnsi="Arial Narrow"/>
          <w:sz w:val="22"/>
          <w:szCs w:val="22"/>
        </w:rPr>
        <w:t xml:space="preserve">las establecidas por </w:t>
      </w:r>
      <w:r w:rsidR="009339B1" w:rsidRPr="008E46F9">
        <w:rPr>
          <w:rFonts w:ascii="Arial Narrow" w:hAnsi="Arial Narrow"/>
          <w:sz w:val="22"/>
          <w:szCs w:val="22"/>
        </w:rPr>
        <w:t>el co</w:t>
      </w:r>
      <w:r w:rsidR="00793687" w:rsidRPr="008E46F9">
        <w:rPr>
          <w:rFonts w:ascii="Arial Narrow" w:hAnsi="Arial Narrow"/>
          <w:sz w:val="22"/>
          <w:szCs w:val="22"/>
        </w:rPr>
        <w:t>ntratante</w:t>
      </w:r>
      <w:r w:rsidRPr="008E46F9">
        <w:rPr>
          <w:rFonts w:ascii="Arial Narrow" w:hAnsi="Arial Narrow"/>
          <w:sz w:val="22"/>
          <w:szCs w:val="22"/>
        </w:rPr>
        <w:t xml:space="preserve">. </w:t>
      </w:r>
    </w:p>
    <w:p w14:paraId="5DC1D4F8" w14:textId="77777777" w:rsidR="003E7792" w:rsidRPr="008E46F9" w:rsidRDefault="003E7792" w:rsidP="00AC4694">
      <w:pPr>
        <w:widowControl w:val="0"/>
        <w:autoSpaceDE w:val="0"/>
        <w:spacing w:after="0"/>
        <w:jc w:val="both"/>
        <w:rPr>
          <w:rFonts w:ascii="Arial Narrow" w:hAnsi="Arial Narrow"/>
          <w:sz w:val="22"/>
          <w:szCs w:val="22"/>
        </w:rPr>
      </w:pPr>
    </w:p>
    <w:p w14:paraId="17A21B69" w14:textId="440B90E3" w:rsidR="007F4A51" w:rsidRPr="008E46F9" w:rsidRDefault="007F4A51"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El monto total de nuestra cotización asciende a </w:t>
      </w:r>
      <w:r w:rsidRPr="008E46F9">
        <w:rPr>
          <w:rFonts w:ascii="Arial Narrow" w:hAnsi="Arial Narrow"/>
          <w:i/>
          <w:iCs/>
          <w:color w:val="0070C0"/>
          <w:sz w:val="22"/>
          <w:szCs w:val="22"/>
        </w:rPr>
        <w:t xml:space="preserve">[monto total en </w:t>
      </w:r>
      <w:r w:rsidR="003E7792" w:rsidRPr="008E46F9">
        <w:rPr>
          <w:rFonts w:ascii="Arial Narrow" w:hAnsi="Arial Narrow"/>
          <w:i/>
          <w:iCs/>
          <w:color w:val="0070C0"/>
          <w:sz w:val="22"/>
          <w:szCs w:val="22"/>
        </w:rPr>
        <w:t>letras y números</w:t>
      </w:r>
      <w:r w:rsidRPr="008E46F9">
        <w:rPr>
          <w:rFonts w:ascii="Arial Narrow" w:hAnsi="Arial Narrow"/>
          <w:i/>
          <w:iCs/>
          <w:color w:val="0070C0"/>
          <w:sz w:val="22"/>
          <w:szCs w:val="22"/>
        </w:rPr>
        <w:t>]</w:t>
      </w:r>
      <w:r w:rsidRPr="008E46F9">
        <w:rPr>
          <w:rFonts w:ascii="Arial Narrow" w:hAnsi="Arial Narrow"/>
          <w:i/>
          <w:iCs/>
          <w:color w:val="0070C0"/>
          <w:sz w:val="22"/>
          <w:szCs w:val="22"/>
          <w:vertAlign w:val="superscript"/>
        </w:rPr>
        <w:footnoteReference w:id="2"/>
      </w:r>
      <w:r w:rsidRPr="008E46F9">
        <w:rPr>
          <w:rFonts w:ascii="Arial Narrow" w:hAnsi="Arial Narrow"/>
          <w:sz w:val="22"/>
          <w:szCs w:val="22"/>
        </w:rPr>
        <w:t xml:space="preserve">. Esta Cotización será obligatoria para nosotros hasta </w:t>
      </w:r>
      <w:r w:rsidR="003C2148" w:rsidRPr="008E46F9">
        <w:rPr>
          <w:rFonts w:ascii="Arial Narrow" w:hAnsi="Arial Narrow"/>
          <w:sz w:val="22"/>
          <w:szCs w:val="22"/>
        </w:rPr>
        <w:t>sesenta (</w:t>
      </w:r>
      <w:r w:rsidR="007918FC">
        <w:rPr>
          <w:rFonts w:ascii="Arial Narrow" w:hAnsi="Arial Narrow"/>
          <w:sz w:val="22"/>
          <w:szCs w:val="22"/>
        </w:rPr>
        <w:t>60</w:t>
      </w:r>
      <w:r w:rsidR="003C2148" w:rsidRPr="008E46F9">
        <w:rPr>
          <w:rFonts w:ascii="Arial Narrow" w:hAnsi="Arial Narrow"/>
          <w:sz w:val="22"/>
          <w:szCs w:val="22"/>
        </w:rPr>
        <w:t>)</w:t>
      </w:r>
      <w:r w:rsidRPr="008E46F9">
        <w:rPr>
          <w:rFonts w:ascii="Arial Narrow" w:hAnsi="Arial Narrow"/>
          <w:sz w:val="22"/>
          <w:szCs w:val="22"/>
        </w:rPr>
        <w:t xml:space="preserve"> días después de la fecha límite de presentación de cotizaciones</w:t>
      </w:r>
      <w:r w:rsidR="00F67927" w:rsidRPr="008E46F9">
        <w:rPr>
          <w:rFonts w:ascii="Arial Narrow" w:hAnsi="Arial Narrow"/>
          <w:sz w:val="22"/>
          <w:szCs w:val="22"/>
        </w:rPr>
        <w:t>.</w:t>
      </w:r>
    </w:p>
    <w:p w14:paraId="1A17D6C2" w14:textId="77777777" w:rsidR="00443B94" w:rsidRPr="008E46F9" w:rsidRDefault="00443B94" w:rsidP="00AC4694">
      <w:pPr>
        <w:widowControl w:val="0"/>
        <w:autoSpaceDE w:val="0"/>
        <w:spacing w:after="0"/>
        <w:jc w:val="both"/>
        <w:rPr>
          <w:rFonts w:ascii="Arial Narrow" w:hAnsi="Arial Narrow"/>
          <w:sz w:val="22"/>
          <w:szCs w:val="22"/>
        </w:rPr>
      </w:pPr>
    </w:p>
    <w:p w14:paraId="410236AE" w14:textId="1D01EBA0" w:rsidR="00374082" w:rsidRPr="008E46F9" w:rsidRDefault="00374082"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Esta Cotización y su aceptación escrita constituirán una obligación contractual entre nosotros, hasta que la </w:t>
      </w:r>
      <w:r w:rsidR="00F511CE" w:rsidRPr="00797DB1">
        <w:rPr>
          <w:rFonts w:ascii="Arial Narrow" w:hAnsi="Arial Narrow"/>
          <w:color w:val="000000" w:themeColor="text1"/>
          <w:sz w:val="22"/>
          <w:szCs w:val="22"/>
        </w:rPr>
        <w:t>o</w:t>
      </w:r>
      <w:r w:rsidRPr="00797DB1">
        <w:rPr>
          <w:rFonts w:ascii="Arial Narrow" w:hAnsi="Arial Narrow"/>
          <w:color w:val="000000" w:themeColor="text1"/>
          <w:sz w:val="22"/>
          <w:szCs w:val="22"/>
        </w:rPr>
        <w:t>rden de</w:t>
      </w:r>
      <w:r w:rsidR="00F511CE" w:rsidRPr="00797DB1">
        <w:rPr>
          <w:rFonts w:ascii="Arial Narrow" w:hAnsi="Arial Narrow"/>
          <w:color w:val="000000" w:themeColor="text1"/>
          <w:sz w:val="22"/>
          <w:szCs w:val="22"/>
        </w:rPr>
        <w:t xml:space="preserve"> </w:t>
      </w:r>
      <w:r w:rsidR="00ED0D83" w:rsidRPr="00797DB1">
        <w:rPr>
          <w:rFonts w:ascii="Arial Narrow" w:hAnsi="Arial Narrow"/>
          <w:color w:val="000000" w:themeColor="text1"/>
          <w:sz w:val="22"/>
          <w:szCs w:val="22"/>
        </w:rPr>
        <w:t>servicio</w:t>
      </w:r>
      <w:r w:rsidR="00797DB1" w:rsidRPr="00797DB1">
        <w:rPr>
          <w:rFonts w:ascii="Arial Narrow" w:hAnsi="Arial Narrow"/>
          <w:i/>
          <w:iCs/>
          <w:color w:val="000000" w:themeColor="text1"/>
          <w:sz w:val="22"/>
          <w:szCs w:val="22"/>
        </w:rPr>
        <w:t xml:space="preserve"> </w:t>
      </w:r>
      <w:r w:rsidRPr="008E46F9">
        <w:rPr>
          <w:rFonts w:ascii="Arial Narrow" w:hAnsi="Arial Narrow"/>
          <w:sz w:val="22"/>
          <w:szCs w:val="22"/>
        </w:rPr>
        <w:t xml:space="preserve">haya sido perfeccionada por las partes. Entendemos que Ustedes no están obligación aceptar la Cotización de menor precio ni ninguna otra Cotización que se reciba. </w:t>
      </w:r>
    </w:p>
    <w:p w14:paraId="0CF87925" w14:textId="77777777" w:rsidR="00374082" w:rsidRPr="008E46F9" w:rsidRDefault="00374082" w:rsidP="00AC4694">
      <w:pPr>
        <w:widowControl w:val="0"/>
        <w:autoSpaceDE w:val="0"/>
        <w:spacing w:after="0"/>
        <w:jc w:val="both"/>
        <w:rPr>
          <w:rFonts w:ascii="Arial Narrow" w:hAnsi="Arial Narrow"/>
          <w:sz w:val="22"/>
          <w:szCs w:val="22"/>
        </w:rPr>
      </w:pPr>
    </w:p>
    <w:p w14:paraId="334C424E" w14:textId="77777777" w:rsidR="00374082" w:rsidRPr="008E46F9" w:rsidRDefault="00374082" w:rsidP="00AC4694">
      <w:pPr>
        <w:widowControl w:val="0"/>
        <w:autoSpaceDE w:val="0"/>
        <w:spacing w:after="0"/>
        <w:jc w:val="both"/>
        <w:rPr>
          <w:rFonts w:ascii="Arial Narrow" w:hAnsi="Arial Narrow"/>
          <w:sz w:val="22"/>
          <w:szCs w:val="22"/>
        </w:rPr>
      </w:pPr>
      <w:r w:rsidRPr="008E46F9">
        <w:rPr>
          <w:rFonts w:ascii="Arial Narrow" w:hAnsi="Arial Narrow"/>
          <w:sz w:val="22"/>
          <w:szCs w:val="22"/>
        </w:rPr>
        <w:t>No presentamos ningún conflicto de interés.</w:t>
      </w:r>
    </w:p>
    <w:p w14:paraId="0F987737" w14:textId="77777777" w:rsidR="00374082" w:rsidRPr="008E46F9" w:rsidRDefault="00374082" w:rsidP="00AC4694">
      <w:pPr>
        <w:pStyle w:val="Standard"/>
        <w:widowControl w:val="0"/>
        <w:jc w:val="both"/>
        <w:rPr>
          <w:rFonts w:ascii="Arial Narrow" w:hAnsi="Arial Narrow"/>
          <w:sz w:val="22"/>
          <w:szCs w:val="22"/>
          <w:lang w:val="es-CO"/>
        </w:rPr>
      </w:pPr>
    </w:p>
    <w:p w14:paraId="67223A64" w14:textId="01306978" w:rsidR="00374082" w:rsidRPr="008E46F9" w:rsidRDefault="00374082"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Nuestra empresa, su matriz, sus afiliados o subsidiarias, incluyendo todos los subcontratistas o proveedores para cualquier parte de la </w:t>
      </w:r>
      <w:r w:rsidR="00797DB1" w:rsidRPr="00797DB1">
        <w:rPr>
          <w:rFonts w:ascii="Arial Narrow" w:hAnsi="Arial Narrow"/>
          <w:color w:val="000000" w:themeColor="text1"/>
          <w:sz w:val="22"/>
          <w:szCs w:val="22"/>
        </w:rPr>
        <w:t>orden de servicio</w:t>
      </w:r>
      <w:r w:rsidRPr="008E46F9">
        <w:rPr>
          <w:rFonts w:ascii="Arial Narrow" w:hAnsi="Arial Narrow"/>
          <w:i/>
          <w:iCs/>
          <w:color w:val="0070C0"/>
          <w:sz w:val="22"/>
          <w:szCs w:val="22"/>
        </w:rPr>
        <w:t>,</w:t>
      </w:r>
      <w:r w:rsidRPr="008E46F9">
        <w:rPr>
          <w:rFonts w:ascii="Arial Narrow" w:hAnsi="Arial Narrow"/>
          <w:sz w:val="22"/>
          <w:szCs w:val="22"/>
        </w:rPr>
        <w:t xml:space="preserve"> no hemos sido declarados inelegibles por el Banco.</w:t>
      </w:r>
    </w:p>
    <w:p w14:paraId="2726FE1F" w14:textId="77777777" w:rsidR="00374082" w:rsidRPr="008E46F9" w:rsidRDefault="00374082" w:rsidP="00AC4694">
      <w:pPr>
        <w:pStyle w:val="Standard"/>
        <w:widowControl w:val="0"/>
        <w:jc w:val="both"/>
        <w:rPr>
          <w:rFonts w:ascii="Arial Narrow" w:hAnsi="Arial Narrow"/>
          <w:sz w:val="22"/>
          <w:szCs w:val="22"/>
          <w:lang w:val="es-CO"/>
        </w:rPr>
      </w:pPr>
    </w:p>
    <w:p w14:paraId="1DEFC567" w14:textId="77777777" w:rsidR="00374082" w:rsidRPr="008E46F9" w:rsidRDefault="00374082" w:rsidP="00AC4694">
      <w:pPr>
        <w:pStyle w:val="Standard"/>
        <w:widowControl w:val="0"/>
        <w:jc w:val="both"/>
        <w:rPr>
          <w:rFonts w:ascii="Arial Narrow" w:hAnsi="Arial Narrow"/>
          <w:sz w:val="22"/>
          <w:szCs w:val="22"/>
          <w:lang w:val="es-CO"/>
        </w:rPr>
      </w:pPr>
      <w:r w:rsidRPr="008E46F9">
        <w:rPr>
          <w:rFonts w:ascii="Arial Narrow" w:hAnsi="Arial Narrow"/>
          <w:sz w:val="22"/>
          <w:szCs w:val="22"/>
          <w:lang w:val="es-CO"/>
        </w:rPr>
        <w:t>Certificamos que:</w:t>
      </w:r>
    </w:p>
    <w:p w14:paraId="1274C79A" w14:textId="77777777" w:rsidR="00374082" w:rsidRPr="008E46F9" w:rsidRDefault="00374082" w:rsidP="00AC4694">
      <w:pPr>
        <w:pStyle w:val="Standard"/>
        <w:widowControl w:val="0"/>
        <w:jc w:val="both"/>
        <w:rPr>
          <w:rFonts w:ascii="Arial Narrow" w:hAnsi="Arial Narrow"/>
          <w:sz w:val="22"/>
          <w:szCs w:val="22"/>
          <w:lang w:val="es-CO"/>
        </w:rPr>
      </w:pPr>
    </w:p>
    <w:p w14:paraId="251A27DA" w14:textId="46570AC4" w:rsidR="00374082" w:rsidRPr="008E46F9" w:rsidRDefault="00374082" w:rsidP="001756A2">
      <w:pPr>
        <w:pStyle w:val="Standard"/>
        <w:widowControl w:val="0"/>
        <w:numPr>
          <w:ilvl w:val="0"/>
          <w:numId w:val="7"/>
        </w:numPr>
        <w:ind w:hanging="720"/>
        <w:jc w:val="both"/>
        <w:rPr>
          <w:rFonts w:ascii="Arial Narrow" w:hAnsi="Arial Narrow"/>
          <w:sz w:val="22"/>
          <w:szCs w:val="22"/>
          <w:lang w:val="es-CO"/>
        </w:rPr>
      </w:pPr>
      <w:r w:rsidRPr="008E46F9">
        <w:rPr>
          <w:rFonts w:ascii="Arial Narrow" w:hAnsi="Arial Narrow"/>
          <w:sz w:val="22"/>
          <w:szCs w:val="22"/>
          <w:lang w:val="es-CO"/>
        </w:rPr>
        <w:t xml:space="preserve">Nuestra </w:t>
      </w:r>
      <w:r w:rsidR="00405EC1">
        <w:rPr>
          <w:rFonts w:ascii="Arial Narrow" w:hAnsi="Arial Narrow"/>
          <w:sz w:val="22"/>
          <w:szCs w:val="22"/>
          <w:lang w:val="es-CO"/>
        </w:rPr>
        <w:t>cotización</w:t>
      </w:r>
      <w:r w:rsidRPr="008E46F9">
        <w:rPr>
          <w:rFonts w:ascii="Arial Narrow" w:hAnsi="Arial Narrow"/>
          <w:sz w:val="22"/>
          <w:szCs w:val="22"/>
          <w:lang w:val="es-CO"/>
        </w:rPr>
        <w:t xml:space="preserve"> fue elaborada de forma independiente, sin ninguna consulta, comunicación o acuerdo con ningún otro oferente o competidor relacionada con los (i) los precios; (</w:t>
      </w:r>
      <w:proofErr w:type="spellStart"/>
      <w:r w:rsidRPr="008E46F9">
        <w:rPr>
          <w:rFonts w:ascii="Arial Narrow" w:hAnsi="Arial Narrow"/>
          <w:sz w:val="22"/>
          <w:szCs w:val="22"/>
          <w:lang w:val="es-CO"/>
        </w:rPr>
        <w:t>ii</w:t>
      </w:r>
      <w:proofErr w:type="spellEnd"/>
      <w:r w:rsidRPr="008E46F9">
        <w:rPr>
          <w:rFonts w:ascii="Arial Narrow" w:hAnsi="Arial Narrow"/>
          <w:sz w:val="22"/>
          <w:szCs w:val="22"/>
          <w:lang w:val="es-CO"/>
        </w:rPr>
        <w:t xml:space="preserve">) la intención de presentar una </w:t>
      </w:r>
      <w:r w:rsidR="006E6987">
        <w:rPr>
          <w:rFonts w:ascii="Arial Narrow" w:hAnsi="Arial Narrow"/>
          <w:sz w:val="22"/>
          <w:szCs w:val="22"/>
          <w:lang w:val="es-CO"/>
        </w:rPr>
        <w:t>cotización</w:t>
      </w:r>
      <w:r w:rsidRPr="008E46F9">
        <w:rPr>
          <w:rFonts w:ascii="Arial Narrow" w:hAnsi="Arial Narrow"/>
          <w:sz w:val="22"/>
          <w:szCs w:val="22"/>
          <w:lang w:val="es-CO"/>
        </w:rPr>
        <w:t>; o (</w:t>
      </w:r>
      <w:proofErr w:type="spellStart"/>
      <w:r w:rsidRPr="008E46F9">
        <w:rPr>
          <w:rFonts w:ascii="Arial Narrow" w:hAnsi="Arial Narrow"/>
          <w:sz w:val="22"/>
          <w:szCs w:val="22"/>
          <w:lang w:val="es-CO"/>
        </w:rPr>
        <w:t>iii</w:t>
      </w:r>
      <w:proofErr w:type="spellEnd"/>
      <w:r w:rsidRPr="008E46F9">
        <w:rPr>
          <w:rFonts w:ascii="Arial Narrow" w:hAnsi="Arial Narrow"/>
          <w:sz w:val="22"/>
          <w:szCs w:val="22"/>
          <w:lang w:val="es-CO"/>
        </w:rPr>
        <w:t xml:space="preserve">) los métodos y factores utilizados para determinar aspectos técnicos y financieros de la </w:t>
      </w:r>
      <w:r w:rsidR="006E6987">
        <w:rPr>
          <w:rFonts w:ascii="Arial Narrow" w:hAnsi="Arial Narrow"/>
          <w:sz w:val="22"/>
          <w:szCs w:val="22"/>
          <w:lang w:val="es-CO"/>
        </w:rPr>
        <w:t>cotización;</w:t>
      </w:r>
    </w:p>
    <w:p w14:paraId="7777A5EA" w14:textId="331229F5" w:rsidR="00374082" w:rsidRPr="008E46F9" w:rsidRDefault="00374082" w:rsidP="001756A2">
      <w:pPr>
        <w:pStyle w:val="Standard"/>
        <w:widowControl w:val="0"/>
        <w:numPr>
          <w:ilvl w:val="0"/>
          <w:numId w:val="7"/>
        </w:numPr>
        <w:ind w:hanging="720"/>
        <w:jc w:val="both"/>
        <w:rPr>
          <w:rFonts w:ascii="Arial Narrow" w:hAnsi="Arial Narrow"/>
          <w:sz w:val="22"/>
          <w:szCs w:val="22"/>
          <w:lang w:val="es-CO"/>
        </w:rPr>
      </w:pPr>
      <w:r w:rsidRPr="008E46F9">
        <w:rPr>
          <w:rFonts w:ascii="Arial Narrow" w:hAnsi="Arial Narrow"/>
          <w:sz w:val="22"/>
          <w:szCs w:val="22"/>
          <w:lang w:val="es-CO"/>
        </w:rPr>
        <w:t xml:space="preserve">Los precios de la </w:t>
      </w:r>
      <w:r w:rsidR="006E6987">
        <w:rPr>
          <w:rFonts w:ascii="Arial Narrow" w:hAnsi="Arial Narrow"/>
          <w:sz w:val="22"/>
          <w:szCs w:val="22"/>
          <w:lang w:val="es-CO"/>
        </w:rPr>
        <w:t>cotización</w:t>
      </w:r>
      <w:r w:rsidRPr="008E46F9">
        <w:rPr>
          <w:rFonts w:ascii="Arial Narrow" w:hAnsi="Arial Narrow"/>
          <w:sz w:val="22"/>
          <w:szCs w:val="22"/>
          <w:lang w:val="es-CO"/>
        </w:rPr>
        <w:t xml:space="preserve"> no han sido ni serán dados a conocer directa y/o indirectamente a otros oferentes y/o competidores antes del acto de apertura de las </w:t>
      </w:r>
      <w:r w:rsidR="0078221D" w:rsidRPr="008E46F9">
        <w:rPr>
          <w:rFonts w:ascii="Arial Narrow" w:hAnsi="Arial Narrow"/>
          <w:sz w:val="22"/>
          <w:szCs w:val="22"/>
          <w:lang w:val="es-CO"/>
        </w:rPr>
        <w:t>cotizaciones</w:t>
      </w:r>
      <w:r w:rsidRPr="008E46F9">
        <w:rPr>
          <w:rFonts w:ascii="Arial Narrow" w:hAnsi="Arial Narrow"/>
          <w:sz w:val="22"/>
          <w:szCs w:val="22"/>
          <w:lang w:val="es-CO"/>
        </w:rPr>
        <w:t>;</w:t>
      </w:r>
    </w:p>
    <w:p w14:paraId="44250C67" w14:textId="77777777" w:rsidR="00374082" w:rsidRPr="008E46F9" w:rsidRDefault="00374082" w:rsidP="001756A2">
      <w:pPr>
        <w:pStyle w:val="Standard"/>
        <w:widowControl w:val="0"/>
        <w:numPr>
          <w:ilvl w:val="0"/>
          <w:numId w:val="7"/>
        </w:numPr>
        <w:ind w:hanging="720"/>
        <w:jc w:val="both"/>
        <w:rPr>
          <w:rFonts w:ascii="Arial Narrow" w:hAnsi="Arial Narrow"/>
          <w:sz w:val="22"/>
          <w:szCs w:val="22"/>
          <w:lang w:val="es-CO"/>
        </w:rPr>
      </w:pPr>
      <w:r w:rsidRPr="008E46F9">
        <w:rPr>
          <w:rFonts w:ascii="Arial Narrow" w:hAnsi="Arial Narrow"/>
          <w:sz w:val="22"/>
          <w:szCs w:val="22"/>
          <w:lang w:val="es-CO"/>
        </w:rPr>
        <w:t>El oferente no ha incurrido ni incurrirá en actos encaminados a inducir, forzar, coaccionar, ni acordar con otros oferentes su participación o no en este proceso con el propósito de restringir competencia.</w:t>
      </w:r>
    </w:p>
    <w:p w14:paraId="5C5991C6" w14:textId="77777777" w:rsidR="007F4A51" w:rsidRPr="008E46F9" w:rsidRDefault="00374082" w:rsidP="001756A2">
      <w:pPr>
        <w:pStyle w:val="Standard"/>
        <w:widowControl w:val="0"/>
        <w:numPr>
          <w:ilvl w:val="0"/>
          <w:numId w:val="7"/>
        </w:numPr>
        <w:ind w:hanging="720"/>
        <w:jc w:val="both"/>
        <w:rPr>
          <w:rFonts w:ascii="Arial Narrow" w:hAnsi="Arial Narrow"/>
          <w:sz w:val="22"/>
          <w:szCs w:val="22"/>
          <w:lang w:val="es-CO"/>
        </w:rPr>
      </w:pPr>
      <w:r w:rsidRPr="008E46F9">
        <w:rPr>
          <w:rFonts w:ascii="Arial Narrow" w:hAnsi="Arial Narrow"/>
          <w:sz w:val="22"/>
          <w:szCs w:val="22"/>
          <w:lang w:val="es-CO"/>
        </w:rPr>
        <w:t>No hemos incumplido ningún contrato con el Contratante durante el periodo especificado en esta solicitud.</w:t>
      </w:r>
    </w:p>
    <w:p w14:paraId="733A4845" w14:textId="77777777" w:rsidR="00EB6F05" w:rsidRPr="008E46F9" w:rsidRDefault="00EB6F05" w:rsidP="00AC4694">
      <w:pPr>
        <w:widowControl w:val="0"/>
        <w:autoSpaceDE w:val="0"/>
        <w:spacing w:after="0"/>
        <w:jc w:val="both"/>
        <w:rPr>
          <w:rFonts w:ascii="Arial Narrow" w:hAnsi="Arial Narrow"/>
          <w:sz w:val="22"/>
          <w:szCs w:val="22"/>
        </w:rPr>
      </w:pPr>
    </w:p>
    <w:p w14:paraId="1DF37C20" w14:textId="77777777" w:rsidR="007F4A51" w:rsidRPr="008E46F9" w:rsidRDefault="007F4A51" w:rsidP="00AC4694">
      <w:pPr>
        <w:widowControl w:val="0"/>
        <w:autoSpaceDE w:val="0"/>
        <w:spacing w:after="0"/>
        <w:jc w:val="both"/>
        <w:rPr>
          <w:rFonts w:ascii="Arial Narrow" w:hAnsi="Arial Narrow"/>
          <w:sz w:val="22"/>
          <w:szCs w:val="22"/>
        </w:rPr>
      </w:pPr>
      <w:r w:rsidRPr="008E46F9">
        <w:rPr>
          <w:rFonts w:ascii="Arial Narrow" w:hAnsi="Arial Narrow"/>
          <w:sz w:val="22"/>
          <w:szCs w:val="22"/>
        </w:rPr>
        <w:t>Atentamente,</w:t>
      </w:r>
    </w:p>
    <w:p w14:paraId="20ED913F" w14:textId="77777777" w:rsidR="007F4A51" w:rsidRPr="008E46F9" w:rsidRDefault="007F4A51" w:rsidP="00AC4694">
      <w:pPr>
        <w:widowControl w:val="0"/>
        <w:autoSpaceDE w:val="0"/>
        <w:spacing w:after="0"/>
        <w:jc w:val="both"/>
        <w:rPr>
          <w:rFonts w:ascii="Arial Narrow" w:hAnsi="Arial Narrow"/>
          <w:sz w:val="22"/>
          <w:szCs w:val="22"/>
        </w:rPr>
      </w:pPr>
    </w:p>
    <w:p w14:paraId="54E9EB83" w14:textId="77777777" w:rsidR="007F4A51" w:rsidRPr="008E46F9" w:rsidRDefault="007F4A51" w:rsidP="00AC4694">
      <w:pPr>
        <w:widowControl w:val="0"/>
        <w:autoSpaceDE w:val="0"/>
        <w:spacing w:after="0"/>
        <w:jc w:val="both"/>
        <w:rPr>
          <w:rFonts w:ascii="Arial Narrow" w:hAnsi="Arial Narrow"/>
          <w:i/>
          <w:iCs/>
          <w:color w:val="0070C0"/>
          <w:sz w:val="22"/>
          <w:szCs w:val="22"/>
        </w:rPr>
      </w:pPr>
      <w:r w:rsidRPr="008E46F9">
        <w:rPr>
          <w:rFonts w:ascii="Arial Narrow" w:hAnsi="Arial Narrow"/>
          <w:i/>
          <w:iCs/>
          <w:color w:val="0070C0"/>
          <w:sz w:val="22"/>
          <w:szCs w:val="22"/>
        </w:rPr>
        <w:t>[Firma autorizada]</w:t>
      </w:r>
    </w:p>
    <w:p w14:paraId="2CFCE153" w14:textId="77777777" w:rsidR="007F4A51" w:rsidRPr="008E46F9" w:rsidRDefault="007F4A51" w:rsidP="00AC4694">
      <w:pPr>
        <w:widowControl w:val="0"/>
        <w:autoSpaceDE w:val="0"/>
        <w:spacing w:after="0"/>
        <w:jc w:val="both"/>
        <w:rPr>
          <w:rFonts w:ascii="Arial Narrow" w:hAnsi="Arial Narrow"/>
          <w:i/>
          <w:iCs/>
          <w:color w:val="0070C0"/>
          <w:sz w:val="22"/>
          <w:szCs w:val="22"/>
        </w:rPr>
      </w:pPr>
      <w:r w:rsidRPr="008E46F9">
        <w:rPr>
          <w:rFonts w:ascii="Arial Narrow" w:hAnsi="Arial Narrow"/>
          <w:i/>
          <w:iCs/>
          <w:color w:val="0070C0"/>
          <w:sz w:val="22"/>
          <w:szCs w:val="22"/>
        </w:rPr>
        <w:t>[Nombre y cargo del signatario]</w:t>
      </w:r>
    </w:p>
    <w:p w14:paraId="7C5CF3BB" w14:textId="77777777" w:rsidR="007F4A51" w:rsidRPr="008E46F9" w:rsidRDefault="007F4A51" w:rsidP="00AC4694">
      <w:pPr>
        <w:widowControl w:val="0"/>
        <w:autoSpaceDE w:val="0"/>
        <w:spacing w:after="0"/>
        <w:jc w:val="both"/>
        <w:rPr>
          <w:rFonts w:ascii="Arial Narrow" w:hAnsi="Arial Narrow"/>
          <w:i/>
          <w:iCs/>
          <w:color w:val="0070C0"/>
          <w:sz w:val="22"/>
          <w:szCs w:val="22"/>
        </w:rPr>
      </w:pPr>
      <w:r w:rsidRPr="008E46F9">
        <w:rPr>
          <w:rFonts w:ascii="Arial Narrow" w:hAnsi="Arial Narrow"/>
          <w:i/>
          <w:iCs/>
          <w:color w:val="0070C0"/>
          <w:sz w:val="22"/>
          <w:szCs w:val="22"/>
        </w:rPr>
        <w:t>[Nombre de la firma]</w:t>
      </w:r>
    </w:p>
    <w:p w14:paraId="14FF512F" w14:textId="77777777" w:rsidR="007F4A51" w:rsidRPr="008E46F9" w:rsidRDefault="007F4A51" w:rsidP="00AC4694">
      <w:pPr>
        <w:widowControl w:val="0"/>
        <w:autoSpaceDE w:val="0"/>
        <w:spacing w:after="0"/>
        <w:jc w:val="both"/>
        <w:rPr>
          <w:rFonts w:ascii="Arial Narrow" w:hAnsi="Arial Narrow"/>
          <w:i/>
          <w:iCs/>
          <w:color w:val="0070C0"/>
          <w:sz w:val="22"/>
          <w:szCs w:val="22"/>
        </w:rPr>
      </w:pPr>
      <w:r w:rsidRPr="008E46F9">
        <w:rPr>
          <w:rFonts w:ascii="Arial Narrow" w:hAnsi="Arial Narrow"/>
          <w:i/>
          <w:iCs/>
          <w:color w:val="0070C0"/>
          <w:sz w:val="22"/>
          <w:szCs w:val="22"/>
        </w:rPr>
        <w:t>[Dirección)</w:t>
      </w:r>
    </w:p>
    <w:p w14:paraId="21DA427B" w14:textId="659D1C15" w:rsidR="00B15E86" w:rsidRPr="008E46F9" w:rsidRDefault="003E7792" w:rsidP="00AC4694">
      <w:pPr>
        <w:widowControl w:val="0"/>
        <w:autoSpaceDE w:val="0"/>
        <w:spacing w:after="0"/>
        <w:jc w:val="both"/>
        <w:rPr>
          <w:rFonts w:ascii="Arial Narrow" w:hAnsi="Arial Narrow"/>
          <w:i/>
          <w:iCs/>
          <w:color w:val="0070C0"/>
          <w:sz w:val="22"/>
          <w:szCs w:val="22"/>
        </w:rPr>
      </w:pPr>
      <w:r w:rsidRPr="008E46F9">
        <w:rPr>
          <w:rFonts w:ascii="Arial Narrow" w:hAnsi="Arial Narrow"/>
          <w:i/>
          <w:iCs/>
          <w:color w:val="0070C0"/>
          <w:sz w:val="22"/>
          <w:szCs w:val="22"/>
        </w:rPr>
        <w:t>[</w:t>
      </w:r>
      <w:r w:rsidR="00B15E86" w:rsidRPr="008E46F9">
        <w:rPr>
          <w:rFonts w:ascii="Arial Narrow" w:hAnsi="Arial Narrow"/>
          <w:i/>
          <w:iCs/>
          <w:color w:val="0070C0"/>
          <w:sz w:val="22"/>
          <w:szCs w:val="22"/>
        </w:rPr>
        <w:t>Teléfono</w:t>
      </w:r>
      <w:r w:rsidRPr="008E46F9">
        <w:rPr>
          <w:rFonts w:ascii="Arial Narrow" w:hAnsi="Arial Narrow"/>
          <w:i/>
          <w:iCs/>
          <w:color w:val="0070C0"/>
          <w:sz w:val="22"/>
          <w:szCs w:val="22"/>
        </w:rPr>
        <w:t>]</w:t>
      </w:r>
    </w:p>
    <w:p w14:paraId="1D42244E" w14:textId="77777777" w:rsidR="00E049A4" w:rsidRPr="008E46F9" w:rsidRDefault="00E049A4" w:rsidP="00AC4694">
      <w:pPr>
        <w:widowControl w:val="0"/>
        <w:autoSpaceDE w:val="0"/>
        <w:spacing w:after="0"/>
        <w:jc w:val="both"/>
        <w:rPr>
          <w:rFonts w:ascii="Arial Narrow" w:hAnsi="Arial Narrow"/>
          <w:i/>
          <w:iCs/>
          <w:color w:val="0070C0"/>
          <w:sz w:val="22"/>
          <w:szCs w:val="22"/>
        </w:rPr>
      </w:pPr>
    </w:p>
    <w:p w14:paraId="4EE6C09F" w14:textId="77777777" w:rsidR="003C2148" w:rsidRPr="008E46F9" w:rsidRDefault="003C2148" w:rsidP="00AC4694">
      <w:pPr>
        <w:pStyle w:val="Standard"/>
        <w:widowControl w:val="0"/>
        <w:jc w:val="both"/>
        <w:rPr>
          <w:rFonts w:ascii="Arial Narrow" w:hAnsi="Arial Narrow"/>
          <w:b/>
          <w:bCs/>
          <w:sz w:val="22"/>
          <w:szCs w:val="22"/>
          <w:lang w:val="es-CO"/>
        </w:rPr>
        <w:sectPr w:rsidR="003C2148" w:rsidRPr="008E46F9" w:rsidSect="003C2148">
          <w:headerReference w:type="default" r:id="rId22"/>
          <w:footerReference w:type="default" r:id="rId23"/>
          <w:pgSz w:w="12240" w:h="15840" w:code="1"/>
          <w:pgMar w:top="1418" w:right="1701" w:bottom="1418" w:left="1701" w:header="851" w:footer="851" w:gutter="0"/>
          <w:cols w:space="708"/>
          <w:titlePg/>
          <w:docGrid w:linePitch="326"/>
        </w:sectPr>
      </w:pPr>
    </w:p>
    <w:p w14:paraId="4D352A52" w14:textId="7B83F6E9" w:rsidR="007F4A51" w:rsidRPr="008E46F9" w:rsidRDefault="007F4A51" w:rsidP="00DA201A">
      <w:pPr>
        <w:pStyle w:val="Standard"/>
        <w:widowControl w:val="0"/>
        <w:jc w:val="center"/>
        <w:rPr>
          <w:rFonts w:ascii="Arial Narrow" w:hAnsi="Arial Narrow"/>
          <w:b/>
          <w:bCs/>
          <w:sz w:val="22"/>
          <w:szCs w:val="22"/>
          <w:lang w:val="es-CO"/>
        </w:rPr>
      </w:pPr>
      <w:r w:rsidRPr="008E46F9">
        <w:rPr>
          <w:rFonts w:ascii="Arial Narrow" w:hAnsi="Arial Narrow"/>
          <w:b/>
          <w:sz w:val="22"/>
          <w:szCs w:val="22"/>
          <w:lang w:val="es-CO"/>
        </w:rPr>
        <w:lastRenderedPageBreak/>
        <w:t>SECCIÓN</w:t>
      </w:r>
      <w:r w:rsidRPr="008E46F9">
        <w:rPr>
          <w:rFonts w:ascii="Arial Narrow" w:hAnsi="Arial Narrow"/>
          <w:b/>
          <w:bCs/>
          <w:sz w:val="22"/>
          <w:szCs w:val="22"/>
          <w:lang w:val="es-CO"/>
        </w:rPr>
        <w:t xml:space="preserve"> V</w:t>
      </w:r>
    </w:p>
    <w:p w14:paraId="445C909D" w14:textId="77777777" w:rsidR="000F3710" w:rsidRPr="008E46F9" w:rsidRDefault="000F3710" w:rsidP="00DA201A">
      <w:pPr>
        <w:pStyle w:val="Standard"/>
        <w:widowControl w:val="0"/>
        <w:jc w:val="center"/>
        <w:rPr>
          <w:rFonts w:ascii="Arial Narrow" w:hAnsi="Arial Narrow"/>
          <w:b/>
          <w:bCs/>
          <w:sz w:val="22"/>
          <w:szCs w:val="22"/>
          <w:lang w:val="es-CO"/>
        </w:rPr>
      </w:pPr>
    </w:p>
    <w:p w14:paraId="675906B9" w14:textId="38A6EADE" w:rsidR="00ED10A0" w:rsidRPr="008E46F9" w:rsidRDefault="00ED10A0" w:rsidP="00DA201A">
      <w:pPr>
        <w:pStyle w:val="Standard"/>
        <w:widowControl w:val="0"/>
        <w:jc w:val="center"/>
        <w:rPr>
          <w:rFonts w:ascii="Arial Narrow" w:hAnsi="Arial Narrow"/>
          <w:sz w:val="22"/>
          <w:szCs w:val="22"/>
          <w:lang w:val="es-CO"/>
        </w:rPr>
      </w:pPr>
      <w:bookmarkStart w:id="4" w:name="_Hlk101364984"/>
      <w:r w:rsidRPr="008E46F9">
        <w:rPr>
          <w:rFonts w:ascii="Arial Narrow" w:hAnsi="Arial Narrow"/>
          <w:b/>
          <w:bCs/>
          <w:sz w:val="22"/>
          <w:szCs w:val="22"/>
          <w:lang w:val="es-CO"/>
        </w:rPr>
        <w:t xml:space="preserve">MODELO DE </w:t>
      </w:r>
      <w:r w:rsidRPr="00797DB1">
        <w:rPr>
          <w:rFonts w:ascii="Arial Narrow" w:hAnsi="Arial Narrow"/>
          <w:b/>
          <w:bCs/>
          <w:sz w:val="22"/>
          <w:szCs w:val="22"/>
          <w:lang w:val="es-CO"/>
        </w:rPr>
        <w:t>ORDEN DE</w:t>
      </w:r>
      <w:r w:rsidR="00797DB1" w:rsidRPr="00797DB1">
        <w:rPr>
          <w:rFonts w:ascii="Arial Narrow" w:hAnsi="Arial Narrow"/>
          <w:b/>
          <w:bCs/>
          <w:sz w:val="22"/>
          <w:szCs w:val="22"/>
          <w:lang w:val="es-CO"/>
        </w:rPr>
        <w:t xml:space="preserve"> </w:t>
      </w:r>
      <w:commentRangeStart w:id="5"/>
      <w:r w:rsidRPr="00797DB1">
        <w:rPr>
          <w:rFonts w:ascii="Arial Narrow" w:hAnsi="Arial Narrow"/>
          <w:b/>
          <w:bCs/>
          <w:sz w:val="22"/>
          <w:szCs w:val="22"/>
          <w:lang w:val="es-CO"/>
        </w:rPr>
        <w:t>SERVI</w:t>
      </w:r>
      <w:r w:rsidR="00797DB1">
        <w:rPr>
          <w:rFonts w:ascii="Arial Narrow" w:hAnsi="Arial Narrow"/>
          <w:b/>
          <w:bCs/>
          <w:sz w:val="22"/>
          <w:szCs w:val="22"/>
          <w:lang w:val="es-CO"/>
        </w:rPr>
        <w:t>CIO</w:t>
      </w:r>
      <w:bookmarkEnd w:id="4"/>
      <w:commentRangeEnd w:id="5"/>
      <w:r w:rsidR="008E71A8">
        <w:rPr>
          <w:rStyle w:val="Refdecomentario"/>
          <w:rFonts w:ascii="Cambria" w:eastAsia="Cambria" w:hAnsi="Cambria"/>
          <w:kern w:val="0"/>
          <w:lang w:val="es-CO" w:eastAsia="en-US"/>
        </w:rPr>
        <w:commentReference w:id="5"/>
      </w:r>
      <w:r w:rsidRPr="008E46F9">
        <w:rPr>
          <w:rFonts w:ascii="Arial Narrow" w:hAnsi="Arial Narrow"/>
          <w:b/>
          <w:bCs/>
          <w:sz w:val="22"/>
          <w:szCs w:val="22"/>
          <w:lang w:val="es-CO"/>
        </w:rPr>
        <w:t xml:space="preserve"> No. </w:t>
      </w:r>
      <w:r w:rsidR="003C2148" w:rsidRPr="008E46F9">
        <w:rPr>
          <w:rFonts w:ascii="Arial Narrow" w:hAnsi="Arial Narrow"/>
          <w:b/>
          <w:bCs/>
          <w:i/>
          <w:iCs/>
          <w:sz w:val="22"/>
          <w:szCs w:val="22"/>
          <w:lang w:val="es-CO"/>
        </w:rPr>
        <w:t>[Insertar</w:t>
      </w:r>
      <w:r w:rsidR="000E57F4" w:rsidRPr="008E46F9">
        <w:rPr>
          <w:rFonts w:ascii="Arial Narrow" w:hAnsi="Arial Narrow"/>
          <w:b/>
          <w:bCs/>
          <w:i/>
          <w:iCs/>
          <w:sz w:val="22"/>
          <w:szCs w:val="22"/>
          <w:lang w:val="es-CO"/>
        </w:rPr>
        <w:t xml:space="preserve"> numeración</w:t>
      </w:r>
      <w:r w:rsidR="003C2148" w:rsidRPr="008E46F9">
        <w:rPr>
          <w:rFonts w:ascii="Arial Narrow" w:hAnsi="Arial Narrow"/>
          <w:b/>
          <w:bCs/>
          <w:i/>
          <w:iCs/>
          <w:sz w:val="22"/>
          <w:szCs w:val="22"/>
          <w:lang w:val="es-CO"/>
        </w:rPr>
        <w:t>]</w:t>
      </w:r>
    </w:p>
    <w:p w14:paraId="1D514355" w14:textId="77777777" w:rsidR="003E7792" w:rsidRPr="008E46F9" w:rsidRDefault="003E7792" w:rsidP="00AC4694">
      <w:pPr>
        <w:widowControl w:val="0"/>
        <w:autoSpaceDE w:val="0"/>
        <w:spacing w:after="0"/>
        <w:jc w:val="both"/>
        <w:rPr>
          <w:rFonts w:ascii="Arial Narrow" w:hAnsi="Arial Narrow"/>
          <w:sz w:val="22"/>
          <w:szCs w:val="22"/>
        </w:rPr>
      </w:pPr>
    </w:p>
    <w:p w14:paraId="5D63CBE9" w14:textId="5D478F4C" w:rsidR="00ED10A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Fecha: </w:t>
      </w:r>
    </w:p>
    <w:p w14:paraId="1058A154" w14:textId="77777777" w:rsidR="00C132F5" w:rsidRPr="008E46F9" w:rsidRDefault="00C132F5" w:rsidP="00AC4694">
      <w:pPr>
        <w:widowControl w:val="0"/>
        <w:autoSpaceDE w:val="0"/>
        <w:spacing w:after="0"/>
        <w:jc w:val="both"/>
        <w:rPr>
          <w:rFonts w:ascii="Arial Narrow" w:hAnsi="Arial Narrow"/>
          <w:b/>
          <w:sz w:val="22"/>
          <w:szCs w:val="22"/>
        </w:rPr>
      </w:pPr>
    </w:p>
    <w:p w14:paraId="58928847" w14:textId="21AB7D31" w:rsidR="00ED10A0" w:rsidRPr="008E46F9" w:rsidRDefault="00ED10A0" w:rsidP="00AC4694">
      <w:pPr>
        <w:widowControl w:val="0"/>
        <w:autoSpaceDE w:val="0"/>
        <w:spacing w:after="0"/>
        <w:jc w:val="both"/>
        <w:rPr>
          <w:rFonts w:ascii="Arial Narrow" w:hAnsi="Arial Narrow"/>
          <w:b/>
          <w:sz w:val="22"/>
          <w:szCs w:val="22"/>
        </w:rPr>
      </w:pPr>
      <w:r w:rsidRPr="008E46F9">
        <w:rPr>
          <w:rFonts w:ascii="Arial Narrow" w:hAnsi="Arial Narrow"/>
          <w:b/>
          <w:sz w:val="22"/>
          <w:szCs w:val="22"/>
        </w:rPr>
        <w:t xml:space="preserve">Nombre del </w:t>
      </w:r>
      <w:r w:rsidR="00AB1B94" w:rsidRPr="008E46F9">
        <w:rPr>
          <w:rFonts w:ascii="Arial Narrow" w:hAnsi="Arial Narrow"/>
          <w:b/>
          <w:sz w:val="22"/>
          <w:szCs w:val="22"/>
        </w:rPr>
        <w:t>Contratante</w:t>
      </w:r>
      <w:r w:rsidRPr="008E46F9">
        <w:rPr>
          <w:rFonts w:ascii="Arial Narrow" w:hAnsi="Arial Narrow"/>
          <w:b/>
          <w:sz w:val="22"/>
          <w:szCs w:val="22"/>
        </w:rPr>
        <w:t>:</w:t>
      </w:r>
    </w:p>
    <w:p w14:paraId="0882F572" w14:textId="77777777" w:rsidR="00ED10A0" w:rsidRPr="008E46F9" w:rsidRDefault="00ED10A0" w:rsidP="00AC4694">
      <w:pPr>
        <w:widowControl w:val="0"/>
        <w:autoSpaceDE w:val="0"/>
        <w:spacing w:after="0"/>
        <w:jc w:val="both"/>
        <w:rPr>
          <w:rFonts w:ascii="Arial Narrow" w:hAnsi="Arial Narrow"/>
          <w:iCs/>
          <w:sz w:val="22"/>
          <w:szCs w:val="22"/>
        </w:rPr>
      </w:pPr>
      <w:r w:rsidRPr="008E46F9">
        <w:rPr>
          <w:rFonts w:ascii="Arial Narrow" w:hAnsi="Arial Narrow"/>
          <w:iCs/>
          <w:sz w:val="22"/>
          <w:szCs w:val="22"/>
        </w:rPr>
        <w:t>Dirección del contratante:</w:t>
      </w:r>
    </w:p>
    <w:p w14:paraId="59B06CBE" w14:textId="77777777" w:rsidR="00C132F5" w:rsidRPr="008E46F9" w:rsidRDefault="00C132F5" w:rsidP="00AC4694">
      <w:pPr>
        <w:widowControl w:val="0"/>
        <w:autoSpaceDE w:val="0"/>
        <w:spacing w:after="0"/>
        <w:jc w:val="both"/>
        <w:rPr>
          <w:rFonts w:ascii="Arial Narrow" w:hAnsi="Arial Narrow"/>
          <w:iCs/>
          <w:sz w:val="22"/>
          <w:szCs w:val="22"/>
        </w:rPr>
      </w:pPr>
    </w:p>
    <w:p w14:paraId="230ECE3D" w14:textId="0170A682" w:rsidR="00ED10A0" w:rsidRPr="008E46F9" w:rsidRDefault="00ED10A0" w:rsidP="00AC4694">
      <w:pPr>
        <w:widowControl w:val="0"/>
        <w:autoSpaceDE w:val="0"/>
        <w:spacing w:after="0"/>
        <w:jc w:val="both"/>
        <w:rPr>
          <w:rFonts w:ascii="Arial Narrow" w:hAnsi="Arial Narrow"/>
          <w:iCs/>
          <w:sz w:val="22"/>
          <w:szCs w:val="22"/>
        </w:rPr>
      </w:pPr>
      <w:r w:rsidRPr="008E46F9">
        <w:rPr>
          <w:rFonts w:ascii="Arial Narrow" w:hAnsi="Arial Narrow"/>
          <w:iCs/>
          <w:sz w:val="22"/>
          <w:szCs w:val="22"/>
        </w:rPr>
        <w:t xml:space="preserve">A: </w:t>
      </w:r>
    </w:p>
    <w:p w14:paraId="5B2D4AF4" w14:textId="77777777" w:rsidR="00C132F5" w:rsidRPr="008E46F9" w:rsidRDefault="00C132F5" w:rsidP="00AC4694">
      <w:pPr>
        <w:widowControl w:val="0"/>
        <w:autoSpaceDE w:val="0"/>
        <w:spacing w:after="0"/>
        <w:jc w:val="both"/>
        <w:rPr>
          <w:rFonts w:ascii="Arial Narrow" w:hAnsi="Arial Narrow"/>
          <w:b/>
          <w:sz w:val="22"/>
          <w:szCs w:val="22"/>
        </w:rPr>
      </w:pPr>
    </w:p>
    <w:p w14:paraId="0A0ABA01" w14:textId="6048929C" w:rsidR="00ED10A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b/>
          <w:sz w:val="22"/>
          <w:szCs w:val="22"/>
        </w:rPr>
        <w:t>Nombre del Proveedor:</w:t>
      </w:r>
    </w:p>
    <w:p w14:paraId="588E628C" w14:textId="77777777" w:rsidR="00ED10A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t>Dirección del proveedor:</w:t>
      </w:r>
    </w:p>
    <w:p w14:paraId="696778D0" w14:textId="3331DBAC" w:rsidR="00ED10A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Teléfono: </w:t>
      </w:r>
    </w:p>
    <w:p w14:paraId="4192A93E" w14:textId="06EE1FE5" w:rsidR="00ED10A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t>Ciudad</w:t>
      </w:r>
    </w:p>
    <w:p w14:paraId="6C4CB5EE" w14:textId="4D543FC4" w:rsidR="0070505A" w:rsidRPr="008E46F9" w:rsidRDefault="0070505A" w:rsidP="00AC4694">
      <w:pPr>
        <w:widowControl w:val="0"/>
        <w:autoSpaceDE w:val="0"/>
        <w:autoSpaceDN w:val="0"/>
        <w:adjustRightInd w:val="0"/>
        <w:spacing w:after="0"/>
        <w:jc w:val="both"/>
        <w:outlineLvl w:val="0"/>
        <w:rPr>
          <w:rFonts w:ascii="Arial Narrow" w:eastAsia="Times New Roman" w:hAnsi="Arial Narrow"/>
          <w:b/>
          <w:bCs/>
          <w:sz w:val="22"/>
          <w:szCs w:val="22"/>
          <w:lang w:eastAsia="es-ES"/>
        </w:rPr>
      </w:pPr>
    </w:p>
    <w:p w14:paraId="1A3E722A" w14:textId="77777777" w:rsidR="00B615A4" w:rsidRDefault="0070505A" w:rsidP="00B615A4">
      <w:pPr>
        <w:pStyle w:val="Standard"/>
        <w:widowControl w:val="0"/>
        <w:jc w:val="both"/>
        <w:rPr>
          <w:rFonts w:ascii="Arial Narrow" w:hAnsi="Arial Narrow"/>
          <w:sz w:val="22"/>
          <w:szCs w:val="22"/>
          <w:lang w:val="es-CO"/>
        </w:rPr>
      </w:pPr>
      <w:r w:rsidRPr="008E46F9">
        <w:rPr>
          <w:rFonts w:ascii="Arial Narrow" w:hAnsi="Arial Narrow"/>
          <w:b/>
          <w:bCs/>
          <w:sz w:val="22"/>
          <w:szCs w:val="22"/>
          <w:lang w:eastAsia="es-ES"/>
        </w:rPr>
        <w:t xml:space="preserve">Referencia: </w:t>
      </w:r>
      <w:r w:rsidR="00B615A4">
        <w:rPr>
          <w:rFonts w:ascii="Arial Narrow" w:hAnsi="Arial Narrow"/>
          <w:sz w:val="22"/>
          <w:szCs w:val="22"/>
          <w:lang w:val="es-CO"/>
        </w:rPr>
        <w:t>Solicitud cotización para p</w:t>
      </w:r>
      <w:r w:rsidR="00B615A4" w:rsidRPr="004914A1">
        <w:rPr>
          <w:rFonts w:ascii="Arial Narrow" w:hAnsi="Arial Narrow"/>
          <w:sz w:val="22"/>
          <w:szCs w:val="22"/>
          <w:lang w:val="es-CO"/>
        </w:rPr>
        <w:t xml:space="preserve">restar los servicios logísticos para la realización de evento - reunión de inicio del proyecto </w:t>
      </w:r>
      <w:proofErr w:type="spellStart"/>
      <w:r w:rsidR="00B615A4" w:rsidRPr="004914A1">
        <w:rPr>
          <w:rFonts w:ascii="Arial Narrow" w:hAnsi="Arial Narrow"/>
          <w:sz w:val="22"/>
          <w:szCs w:val="22"/>
          <w:lang w:val="es-CO"/>
        </w:rPr>
        <w:t>Gef</w:t>
      </w:r>
      <w:proofErr w:type="spellEnd"/>
      <w:r w:rsidR="00B615A4" w:rsidRPr="004914A1">
        <w:rPr>
          <w:rFonts w:ascii="Arial Narrow" w:hAnsi="Arial Narrow"/>
          <w:sz w:val="22"/>
          <w:szCs w:val="22"/>
          <w:lang w:val="es-CO"/>
        </w:rPr>
        <w:t>.</w:t>
      </w:r>
    </w:p>
    <w:p w14:paraId="6848D65B" w14:textId="68AE7252" w:rsidR="0070505A" w:rsidRPr="008E46F9" w:rsidRDefault="0070505A" w:rsidP="00AC4694">
      <w:pPr>
        <w:widowControl w:val="0"/>
        <w:autoSpaceDE w:val="0"/>
        <w:autoSpaceDN w:val="0"/>
        <w:adjustRightInd w:val="0"/>
        <w:spacing w:after="0"/>
        <w:jc w:val="both"/>
        <w:outlineLvl w:val="0"/>
        <w:rPr>
          <w:rFonts w:ascii="Arial Narrow" w:eastAsia="Times New Roman" w:hAnsi="Arial Narrow"/>
          <w:b/>
          <w:bCs/>
          <w:sz w:val="22"/>
          <w:szCs w:val="22"/>
          <w:lang w:eastAsia="es-ES"/>
        </w:rPr>
      </w:pPr>
    </w:p>
    <w:p w14:paraId="327375A8" w14:textId="55EC60C2" w:rsidR="00ED10A0" w:rsidRPr="008E46F9" w:rsidRDefault="00ED10A0" w:rsidP="00AC4694">
      <w:pPr>
        <w:widowControl w:val="0"/>
        <w:autoSpaceDE w:val="0"/>
        <w:autoSpaceDN w:val="0"/>
        <w:adjustRightInd w:val="0"/>
        <w:spacing w:after="0"/>
        <w:jc w:val="both"/>
        <w:outlineLvl w:val="0"/>
        <w:rPr>
          <w:rFonts w:ascii="Arial Narrow" w:eastAsia="Times New Roman" w:hAnsi="Arial Narrow"/>
          <w:b/>
          <w:bCs/>
          <w:sz w:val="22"/>
          <w:szCs w:val="22"/>
          <w:lang w:eastAsia="es-ES"/>
        </w:rPr>
      </w:pPr>
      <w:r w:rsidRPr="008E46F9">
        <w:rPr>
          <w:rFonts w:ascii="Arial Narrow" w:eastAsia="Times New Roman" w:hAnsi="Arial Narrow"/>
          <w:b/>
          <w:bCs/>
          <w:sz w:val="22"/>
          <w:szCs w:val="22"/>
          <w:lang w:eastAsia="es-ES"/>
        </w:rPr>
        <w:t>CLÁUSULAS:</w:t>
      </w:r>
    </w:p>
    <w:p w14:paraId="12758879" w14:textId="77777777" w:rsidR="00ED10A0" w:rsidRPr="008E46F9" w:rsidRDefault="00ED10A0" w:rsidP="00AC4694">
      <w:pPr>
        <w:widowControl w:val="0"/>
        <w:spacing w:after="0"/>
        <w:jc w:val="both"/>
        <w:rPr>
          <w:rFonts w:ascii="Arial Narrow" w:eastAsia="Times New Roman" w:hAnsi="Arial Narrow"/>
          <w:b/>
          <w:sz w:val="22"/>
          <w:szCs w:val="22"/>
          <w:lang w:eastAsia="es-ES"/>
        </w:rPr>
      </w:pPr>
    </w:p>
    <w:p w14:paraId="4137C386" w14:textId="47F7CD15" w:rsidR="00C21F01" w:rsidRPr="00797DB1" w:rsidRDefault="00ED10A0" w:rsidP="00963D42">
      <w:pPr>
        <w:pStyle w:val="Textoindependiente"/>
        <w:numPr>
          <w:ilvl w:val="0"/>
          <w:numId w:val="11"/>
        </w:numPr>
        <w:autoSpaceDE w:val="0"/>
        <w:ind w:hanging="720"/>
        <w:jc w:val="both"/>
        <w:rPr>
          <w:rFonts w:ascii="Arial Narrow" w:eastAsia="Times New Roman" w:hAnsi="Arial Narrow"/>
          <w:b/>
          <w:lang w:val="es-CO" w:eastAsia="es-ES"/>
        </w:rPr>
      </w:pPr>
      <w:r w:rsidRPr="00797DB1">
        <w:rPr>
          <w:rFonts w:ascii="Arial Narrow" w:hAnsi="Arial Narrow" w:cs="Times New Roman"/>
          <w:b/>
          <w:lang w:val="es-CO"/>
        </w:rPr>
        <w:t xml:space="preserve">OBJETO: EL </w:t>
      </w:r>
      <w:r w:rsidR="005454B4" w:rsidRPr="00797DB1">
        <w:rPr>
          <w:rFonts w:ascii="Arial Narrow" w:hAnsi="Arial Narrow" w:cs="Times New Roman"/>
          <w:b/>
          <w:lang w:val="es-CO"/>
        </w:rPr>
        <w:t>PROVEEDOR</w:t>
      </w:r>
      <w:r w:rsidRPr="00797DB1">
        <w:rPr>
          <w:rFonts w:ascii="Arial Narrow" w:hAnsi="Arial Narrow" w:cs="Times New Roman"/>
          <w:b/>
          <w:lang w:val="es-CO"/>
        </w:rPr>
        <w:t xml:space="preserve"> </w:t>
      </w:r>
      <w:r w:rsidRPr="00797DB1">
        <w:rPr>
          <w:rFonts w:ascii="Arial Narrow" w:hAnsi="Arial Narrow" w:cs="Times New Roman"/>
          <w:lang w:val="es-CO"/>
        </w:rPr>
        <w:t xml:space="preserve">se obliga con </w:t>
      </w:r>
      <w:r w:rsidR="00AB1B94" w:rsidRPr="00797DB1">
        <w:rPr>
          <w:rFonts w:ascii="Arial Narrow" w:hAnsi="Arial Narrow" w:cs="Times New Roman"/>
          <w:lang w:val="es-CO"/>
        </w:rPr>
        <w:t xml:space="preserve">el Contratante </w:t>
      </w:r>
      <w:r w:rsidRPr="00797DB1">
        <w:rPr>
          <w:rFonts w:ascii="Arial Narrow" w:hAnsi="Arial Narrow" w:cs="Times New Roman"/>
          <w:lang w:val="es-CO"/>
        </w:rPr>
        <w:t xml:space="preserve">a </w:t>
      </w:r>
      <w:r w:rsidR="00797DB1" w:rsidRPr="00797DB1">
        <w:rPr>
          <w:rFonts w:ascii="Arial Narrow" w:hAnsi="Arial Narrow" w:cs="Times New Roman"/>
          <w:lang w:val="es-CO"/>
        </w:rPr>
        <w:t xml:space="preserve">proveer los servicios </w:t>
      </w:r>
      <w:r w:rsidR="00797DB1">
        <w:rPr>
          <w:rFonts w:ascii="Arial Narrow" w:hAnsi="Arial Narrow" w:cs="Times New Roman"/>
          <w:lang w:val="es-CO"/>
        </w:rPr>
        <w:t>para atender el evento que se desarrollará entre el 14 al 16 de febrero de 2023.</w:t>
      </w:r>
      <w:r w:rsidR="00797DB1" w:rsidRPr="00797DB1">
        <w:rPr>
          <w:rFonts w:ascii="Arial Narrow" w:hAnsi="Arial Narrow" w:cs="Times New Roman"/>
          <w:lang w:val="es-CO"/>
        </w:rPr>
        <w:t xml:space="preserve"> </w:t>
      </w:r>
    </w:p>
    <w:p w14:paraId="22018214" w14:textId="77777777" w:rsidR="00797DB1" w:rsidRPr="00797DB1" w:rsidRDefault="00797DB1" w:rsidP="00797DB1">
      <w:pPr>
        <w:pStyle w:val="Textoindependiente"/>
        <w:autoSpaceDE w:val="0"/>
        <w:ind w:left="720"/>
        <w:jc w:val="both"/>
        <w:rPr>
          <w:rFonts w:ascii="Arial Narrow" w:eastAsia="Times New Roman" w:hAnsi="Arial Narrow"/>
          <w:b/>
          <w:lang w:val="es-CO" w:eastAsia="es-ES"/>
        </w:rPr>
      </w:pPr>
    </w:p>
    <w:p w14:paraId="7FB699B4" w14:textId="15D95535" w:rsidR="00ED10A0" w:rsidRDefault="00ED10A0" w:rsidP="00C21F01">
      <w:pPr>
        <w:pStyle w:val="Textoindependiente"/>
        <w:numPr>
          <w:ilvl w:val="0"/>
          <w:numId w:val="11"/>
        </w:numPr>
        <w:autoSpaceDE w:val="0"/>
        <w:ind w:hanging="720"/>
        <w:jc w:val="both"/>
        <w:rPr>
          <w:rFonts w:ascii="Arial Narrow" w:hAnsi="Arial Narrow" w:cs="Times New Roman"/>
          <w:lang w:val="es-CO"/>
        </w:rPr>
      </w:pPr>
      <w:r w:rsidRPr="008E46F9">
        <w:rPr>
          <w:rFonts w:ascii="Arial Narrow" w:hAnsi="Arial Narrow" w:cs="Times New Roman"/>
          <w:b/>
          <w:lang w:val="es-CO"/>
        </w:rPr>
        <w:t>ESPECIFICACIONES TÉCNICAS:</w:t>
      </w:r>
      <w:r w:rsidRPr="008E46F9">
        <w:rPr>
          <w:rFonts w:ascii="Arial Narrow" w:hAnsi="Arial Narrow" w:cs="Times New Roman"/>
          <w:lang w:val="es-CO"/>
        </w:rPr>
        <w:t xml:space="preserve"> </w:t>
      </w:r>
      <w:r w:rsidRPr="008E46F9">
        <w:rPr>
          <w:rFonts w:ascii="Arial Narrow" w:hAnsi="Arial Narrow" w:cs="Times New Roman"/>
          <w:bCs/>
          <w:lang w:val="es-CO"/>
        </w:rPr>
        <w:t xml:space="preserve">Para el cumplimento del objeto del contrato, el </w:t>
      </w:r>
      <w:r w:rsidR="005454B4" w:rsidRPr="008E46F9">
        <w:rPr>
          <w:rFonts w:ascii="Arial Narrow" w:hAnsi="Arial Narrow" w:cs="Times New Roman"/>
          <w:bCs/>
          <w:lang w:val="es-CO"/>
        </w:rPr>
        <w:t xml:space="preserve">Proveedor </w:t>
      </w:r>
      <w:r w:rsidRPr="008E46F9">
        <w:rPr>
          <w:rFonts w:ascii="Arial Narrow" w:hAnsi="Arial Narrow" w:cs="Times New Roman"/>
          <w:bCs/>
          <w:lang w:val="es-CO"/>
        </w:rPr>
        <w:t xml:space="preserve">deberá </w:t>
      </w:r>
      <w:r w:rsidRPr="008E46F9">
        <w:rPr>
          <w:rFonts w:ascii="Arial Narrow" w:hAnsi="Arial Narrow" w:cs="Times New Roman"/>
          <w:lang w:val="es-CO"/>
        </w:rPr>
        <w:t xml:space="preserve">entregar los elementos objeto del presente contrato que se relacionan a continuación: </w:t>
      </w:r>
    </w:p>
    <w:p w14:paraId="45C2196E" w14:textId="77777777" w:rsidR="00ED10A0" w:rsidRPr="008E46F9" w:rsidRDefault="00ED10A0" w:rsidP="00AC4694">
      <w:pPr>
        <w:widowControl w:val="0"/>
        <w:autoSpaceDE w:val="0"/>
        <w:spacing w:after="0"/>
        <w:jc w:val="both"/>
        <w:rPr>
          <w:rFonts w:ascii="Arial Narrow" w:hAnsi="Arial Narrow"/>
          <w:sz w:val="22"/>
          <w:szCs w:val="22"/>
        </w:rPr>
      </w:pPr>
    </w:p>
    <w:p w14:paraId="42565E2D" w14:textId="2C552A58" w:rsidR="00ED10A0" w:rsidRPr="008E46F9" w:rsidRDefault="00ED10A0" w:rsidP="00DA201A">
      <w:pPr>
        <w:pStyle w:val="Textoindependiente"/>
        <w:numPr>
          <w:ilvl w:val="0"/>
          <w:numId w:val="11"/>
        </w:numPr>
        <w:autoSpaceDE w:val="0"/>
        <w:ind w:hanging="720"/>
        <w:jc w:val="both"/>
        <w:rPr>
          <w:rFonts w:ascii="Arial Narrow" w:eastAsia="Cambria" w:hAnsi="Arial Narrow"/>
          <w:lang w:val="es-CO"/>
        </w:rPr>
      </w:pPr>
      <w:r w:rsidRPr="008E46F9">
        <w:rPr>
          <w:rFonts w:ascii="Arial Narrow" w:eastAsia="Cambria" w:hAnsi="Arial Narrow"/>
          <w:b/>
          <w:lang w:val="es-CO"/>
        </w:rPr>
        <w:t xml:space="preserve">VALOR Y </w:t>
      </w:r>
      <w:r w:rsidRPr="008E46F9">
        <w:rPr>
          <w:rFonts w:ascii="Arial Narrow" w:hAnsi="Arial Narrow" w:cs="Times New Roman"/>
          <w:b/>
          <w:lang w:val="es-CO"/>
        </w:rPr>
        <w:t>FORMA</w:t>
      </w:r>
      <w:r w:rsidRPr="008E46F9">
        <w:rPr>
          <w:rFonts w:ascii="Arial Narrow" w:eastAsia="Cambria" w:hAnsi="Arial Narrow"/>
          <w:b/>
          <w:lang w:val="es-CO"/>
        </w:rPr>
        <w:t xml:space="preserve"> DE PAGO</w:t>
      </w:r>
    </w:p>
    <w:p w14:paraId="4CFF4A5F" w14:textId="77777777" w:rsidR="00DA201A" w:rsidRPr="008E46F9" w:rsidRDefault="00DA201A" w:rsidP="00AC4694">
      <w:pPr>
        <w:widowControl w:val="0"/>
        <w:autoSpaceDE w:val="0"/>
        <w:spacing w:after="0"/>
        <w:jc w:val="both"/>
        <w:rPr>
          <w:rFonts w:ascii="Arial Narrow" w:hAnsi="Arial Narrow"/>
          <w:sz w:val="22"/>
          <w:szCs w:val="22"/>
        </w:rPr>
      </w:pPr>
    </w:p>
    <w:p w14:paraId="0667B1FA" w14:textId="16141A4F" w:rsidR="00ED10A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El monto máximo de la presente será la suma de _________________ </w:t>
      </w:r>
      <w:r w:rsidR="003C7F03" w:rsidRPr="008E46F9">
        <w:rPr>
          <w:rFonts w:ascii="Arial Narrow" w:hAnsi="Arial Narrow"/>
          <w:i/>
          <w:iCs/>
          <w:color w:val="0070C0"/>
          <w:sz w:val="22"/>
          <w:szCs w:val="22"/>
        </w:rPr>
        <w:t>[</w:t>
      </w:r>
      <w:r w:rsidR="00B615A4">
        <w:rPr>
          <w:rFonts w:ascii="Arial Narrow" w:hAnsi="Arial Narrow"/>
          <w:i/>
          <w:iCs/>
          <w:color w:val="0070C0"/>
          <w:sz w:val="22"/>
          <w:szCs w:val="22"/>
        </w:rPr>
        <w:t>pesos colombianos</w:t>
      </w:r>
      <w:r w:rsidR="003C7F03" w:rsidRPr="008E46F9">
        <w:rPr>
          <w:rFonts w:ascii="Arial Narrow" w:hAnsi="Arial Narrow"/>
          <w:i/>
          <w:iCs/>
          <w:color w:val="0070C0"/>
          <w:sz w:val="22"/>
          <w:szCs w:val="22"/>
        </w:rPr>
        <w:t>]</w:t>
      </w:r>
      <w:r w:rsidRPr="0075193E">
        <w:rPr>
          <w:rFonts w:ascii="Arial Narrow" w:hAnsi="Arial Narrow"/>
          <w:color w:val="ED7D31" w:themeColor="accent2"/>
          <w:sz w:val="22"/>
          <w:szCs w:val="22"/>
        </w:rPr>
        <w:t xml:space="preserve"> </w:t>
      </w:r>
      <w:r w:rsidRPr="008E46F9">
        <w:rPr>
          <w:rFonts w:ascii="Arial Narrow" w:hAnsi="Arial Narrow"/>
          <w:sz w:val="22"/>
          <w:szCs w:val="22"/>
        </w:rPr>
        <w:t>M/CTE</w:t>
      </w:r>
      <w:r w:rsidR="008B148F" w:rsidRPr="008E46F9">
        <w:rPr>
          <w:rFonts w:ascii="Arial Narrow" w:hAnsi="Arial Narrow"/>
          <w:sz w:val="22"/>
          <w:szCs w:val="22"/>
        </w:rPr>
        <w:t>.</w:t>
      </w:r>
      <w:r w:rsidRPr="008E46F9">
        <w:rPr>
          <w:rFonts w:ascii="Arial Narrow" w:hAnsi="Arial Narrow"/>
          <w:sz w:val="22"/>
          <w:szCs w:val="22"/>
        </w:rPr>
        <w:t xml:space="preserve"> (_______________) incluido I</w:t>
      </w:r>
      <w:r w:rsidR="00E94F67">
        <w:rPr>
          <w:rFonts w:ascii="Arial Narrow" w:hAnsi="Arial Narrow"/>
          <w:sz w:val="22"/>
          <w:szCs w:val="22"/>
        </w:rPr>
        <w:t>mpuestos</w:t>
      </w:r>
      <w:r w:rsidRPr="008E46F9">
        <w:rPr>
          <w:rFonts w:ascii="Arial Narrow" w:hAnsi="Arial Narrow"/>
          <w:sz w:val="22"/>
          <w:szCs w:val="22"/>
        </w:rPr>
        <w:t>, sin embargo, su valor final será el que resulte de multiplicar la cantidad ejecutada de cada uno de los Ítems, multiplicado por el precio Unitario pactado; en todo caso, dicho valor final no podrá superar el valor máximo de la</w:t>
      </w:r>
      <w:r w:rsidR="0092409B">
        <w:rPr>
          <w:rFonts w:ascii="Arial Narrow" w:hAnsi="Arial Narrow"/>
          <w:sz w:val="22"/>
          <w:szCs w:val="22"/>
        </w:rPr>
        <w:t xml:space="preserve"> orden de servicio</w:t>
      </w:r>
      <w:r w:rsidRPr="008E46F9">
        <w:rPr>
          <w:rFonts w:ascii="Arial Narrow" w:hAnsi="Arial Narrow"/>
          <w:sz w:val="22"/>
          <w:szCs w:val="22"/>
        </w:rPr>
        <w:t xml:space="preserve"> y se cancelará de la siguiente manera:</w:t>
      </w:r>
    </w:p>
    <w:p w14:paraId="44E4CE3F" w14:textId="77777777" w:rsidR="00DA201A" w:rsidRPr="008E46F9" w:rsidRDefault="00DA201A" w:rsidP="00AC4694">
      <w:pPr>
        <w:widowControl w:val="0"/>
        <w:autoSpaceDE w:val="0"/>
        <w:spacing w:after="0"/>
        <w:jc w:val="both"/>
        <w:rPr>
          <w:rFonts w:ascii="Arial Narrow" w:hAnsi="Arial Narrow"/>
          <w:sz w:val="22"/>
          <w:szCs w:val="22"/>
        </w:rPr>
      </w:pPr>
    </w:p>
    <w:p w14:paraId="42581A2C" w14:textId="0ABAE308" w:rsidR="008B148F" w:rsidRPr="008E46F9" w:rsidRDefault="008B148F" w:rsidP="00AC4694">
      <w:pPr>
        <w:widowControl w:val="0"/>
        <w:spacing w:after="0"/>
        <w:jc w:val="both"/>
        <w:rPr>
          <w:rFonts w:ascii="Arial Narrow" w:hAnsi="Arial Narrow"/>
          <w:i/>
          <w:iCs/>
          <w:color w:val="0070C0"/>
          <w:sz w:val="22"/>
          <w:szCs w:val="22"/>
        </w:rPr>
      </w:pPr>
      <w:r w:rsidRPr="008E46F9">
        <w:rPr>
          <w:rFonts w:ascii="Arial Narrow" w:hAnsi="Arial Narrow"/>
          <w:i/>
          <w:iCs/>
          <w:color w:val="0070C0"/>
          <w:sz w:val="22"/>
          <w:szCs w:val="22"/>
        </w:rPr>
        <w:t>[Insertar la forma de pago de acuerdo con lo establecido en las Especificaciones Técnicas de la necesidad y las condiciones para la realización de estos</w:t>
      </w:r>
      <w:r w:rsidR="00521CC2" w:rsidRPr="008E46F9">
        <w:rPr>
          <w:rFonts w:ascii="Arial Narrow" w:hAnsi="Arial Narrow"/>
          <w:i/>
          <w:iCs/>
          <w:color w:val="0070C0"/>
          <w:sz w:val="22"/>
          <w:szCs w:val="22"/>
        </w:rPr>
        <w:t>.</w:t>
      </w:r>
      <w:r w:rsidRPr="008E46F9">
        <w:rPr>
          <w:rFonts w:ascii="Arial Narrow" w:hAnsi="Arial Narrow"/>
          <w:i/>
          <w:iCs/>
          <w:color w:val="0070C0"/>
          <w:sz w:val="22"/>
          <w:szCs w:val="22"/>
        </w:rPr>
        <w:t xml:space="preserve"> </w:t>
      </w:r>
    </w:p>
    <w:p w14:paraId="7683768B" w14:textId="77777777" w:rsidR="00DA201A" w:rsidRPr="008E46F9" w:rsidRDefault="00DA201A" w:rsidP="00AC4694">
      <w:pPr>
        <w:widowControl w:val="0"/>
        <w:spacing w:after="0"/>
        <w:jc w:val="both"/>
        <w:rPr>
          <w:rFonts w:ascii="Arial Narrow" w:hAnsi="Arial Narrow"/>
          <w:sz w:val="22"/>
          <w:szCs w:val="22"/>
        </w:rPr>
      </w:pPr>
    </w:p>
    <w:p w14:paraId="3D6623FF" w14:textId="2A6AE224" w:rsidR="000C6377" w:rsidRPr="008E46F9" w:rsidRDefault="000C6377" w:rsidP="00AC4694">
      <w:pPr>
        <w:widowControl w:val="0"/>
        <w:spacing w:after="0"/>
        <w:jc w:val="both"/>
        <w:rPr>
          <w:rFonts w:ascii="Arial Narrow" w:hAnsi="Arial Narrow"/>
          <w:sz w:val="22"/>
          <w:szCs w:val="22"/>
        </w:rPr>
      </w:pPr>
      <w:r w:rsidRPr="008E46F9">
        <w:rPr>
          <w:rFonts w:ascii="Arial Narrow" w:hAnsi="Arial Narrow"/>
          <w:sz w:val="22"/>
          <w:szCs w:val="22"/>
        </w:rPr>
        <w:t xml:space="preserve">NOTA: Cada pago estará sujeto a la expedición del certificado de recibo a satisfacción de los bienes/servicios o productos, por parte del supervisor de la </w:t>
      </w:r>
      <w:r w:rsidR="0092409B">
        <w:rPr>
          <w:rFonts w:ascii="Arial Narrow" w:hAnsi="Arial Narrow"/>
          <w:sz w:val="22"/>
          <w:szCs w:val="22"/>
        </w:rPr>
        <w:t>orden de servicio</w:t>
      </w:r>
      <w:r w:rsidRPr="008E46F9">
        <w:rPr>
          <w:rFonts w:ascii="Arial Narrow" w:hAnsi="Arial Narrow"/>
          <w:sz w:val="22"/>
          <w:szCs w:val="22"/>
        </w:rPr>
        <w:t>. Para el pago final se requiere además constancia sobre la cantidad efectivamente ejecutada de cada uno de los Ítems, para determinar el monto final a pagar de acuerdo con los precios unitarios pactados.</w:t>
      </w:r>
    </w:p>
    <w:p w14:paraId="1DC156EC" w14:textId="77777777" w:rsidR="00DA201A" w:rsidRPr="008E46F9" w:rsidRDefault="00DA201A" w:rsidP="00AC4694">
      <w:pPr>
        <w:widowControl w:val="0"/>
        <w:spacing w:after="0"/>
        <w:jc w:val="both"/>
        <w:rPr>
          <w:rFonts w:ascii="Arial Narrow" w:hAnsi="Arial Narrow"/>
          <w:sz w:val="22"/>
          <w:szCs w:val="22"/>
        </w:rPr>
      </w:pPr>
    </w:p>
    <w:p w14:paraId="3E22C2BD" w14:textId="54BD628B" w:rsidR="00ED10A0" w:rsidRPr="008E46F9" w:rsidRDefault="00ED10A0" w:rsidP="00DA201A">
      <w:pPr>
        <w:pStyle w:val="Textoindependiente"/>
        <w:numPr>
          <w:ilvl w:val="0"/>
          <w:numId w:val="11"/>
        </w:numPr>
        <w:autoSpaceDE w:val="0"/>
        <w:ind w:hanging="720"/>
        <w:jc w:val="both"/>
        <w:rPr>
          <w:rFonts w:ascii="Arial Narrow" w:hAnsi="Arial Narrow" w:cs="Times New Roman"/>
          <w:b/>
          <w:lang w:val="es-CO"/>
        </w:rPr>
      </w:pPr>
      <w:r w:rsidRPr="008E46F9">
        <w:rPr>
          <w:rFonts w:ascii="Arial Narrow" w:hAnsi="Arial Narrow" w:cs="Times New Roman"/>
          <w:b/>
          <w:lang w:val="es-CO"/>
        </w:rPr>
        <w:t>PLAZO</w:t>
      </w:r>
    </w:p>
    <w:p w14:paraId="720B1026" w14:textId="77777777" w:rsidR="00DA201A" w:rsidRPr="008E46F9" w:rsidRDefault="00DA201A" w:rsidP="00AC4694">
      <w:pPr>
        <w:widowControl w:val="0"/>
        <w:autoSpaceDE w:val="0"/>
        <w:spacing w:after="0"/>
        <w:jc w:val="both"/>
        <w:rPr>
          <w:rFonts w:ascii="Arial Narrow" w:hAnsi="Arial Narrow"/>
          <w:sz w:val="22"/>
          <w:szCs w:val="22"/>
        </w:rPr>
      </w:pPr>
    </w:p>
    <w:p w14:paraId="5695ADB1" w14:textId="1A0DA5B0" w:rsidR="00ED10A0"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El plazo será a partir de la suscripción de la presente </w:t>
      </w:r>
      <w:r w:rsidR="0092409B">
        <w:rPr>
          <w:rFonts w:ascii="Arial Narrow" w:hAnsi="Arial Narrow"/>
          <w:sz w:val="22"/>
          <w:szCs w:val="22"/>
        </w:rPr>
        <w:t>orden de servicio</w:t>
      </w:r>
      <w:r w:rsidR="0092409B" w:rsidRPr="008E46F9">
        <w:rPr>
          <w:rFonts w:ascii="Arial Narrow" w:hAnsi="Arial Narrow"/>
          <w:sz w:val="22"/>
          <w:szCs w:val="22"/>
        </w:rPr>
        <w:t xml:space="preserve"> </w:t>
      </w:r>
      <w:r w:rsidRPr="008E46F9">
        <w:rPr>
          <w:rFonts w:ascii="Arial Narrow" w:hAnsi="Arial Narrow"/>
          <w:sz w:val="22"/>
          <w:szCs w:val="22"/>
        </w:rPr>
        <w:t xml:space="preserve">y hasta el </w:t>
      </w:r>
      <w:r w:rsidR="008B148F" w:rsidRPr="008E46F9">
        <w:rPr>
          <w:rFonts w:ascii="Arial Narrow" w:hAnsi="Arial Narrow"/>
          <w:i/>
          <w:iCs/>
          <w:color w:val="0070C0"/>
          <w:sz w:val="22"/>
          <w:szCs w:val="22"/>
        </w:rPr>
        <w:t>[Insertar el plazo en meses, días o la fecha exacta de terminación]</w:t>
      </w:r>
      <w:r w:rsidR="008B148F" w:rsidRPr="008E46F9">
        <w:rPr>
          <w:rFonts w:ascii="Arial Narrow" w:hAnsi="Arial Narrow"/>
          <w:color w:val="0070C0"/>
          <w:sz w:val="22"/>
          <w:szCs w:val="22"/>
        </w:rPr>
        <w:t xml:space="preserve"> </w:t>
      </w:r>
      <w:r w:rsidRPr="008E46F9">
        <w:rPr>
          <w:rFonts w:ascii="Arial Narrow" w:hAnsi="Arial Narrow"/>
          <w:sz w:val="22"/>
          <w:szCs w:val="22"/>
        </w:rPr>
        <w:t xml:space="preserve">y/o hasta agotar los recursos destinados para la </w:t>
      </w:r>
      <w:r w:rsidR="0092409B">
        <w:rPr>
          <w:rFonts w:ascii="Arial Narrow" w:hAnsi="Arial Narrow"/>
          <w:sz w:val="22"/>
          <w:szCs w:val="22"/>
        </w:rPr>
        <w:t>orden de servicio</w:t>
      </w:r>
      <w:r w:rsidR="00F543AC" w:rsidRPr="008E46F9">
        <w:rPr>
          <w:rFonts w:ascii="Arial Narrow" w:hAnsi="Arial Narrow"/>
          <w:sz w:val="22"/>
          <w:szCs w:val="22"/>
        </w:rPr>
        <w:t xml:space="preserve"> </w:t>
      </w:r>
      <w:r w:rsidRPr="008E46F9">
        <w:rPr>
          <w:rFonts w:ascii="Arial Narrow" w:hAnsi="Arial Narrow"/>
          <w:sz w:val="22"/>
          <w:szCs w:val="22"/>
        </w:rPr>
        <w:t>y/o cualquier prórroga que se hiciera posteriormente.</w:t>
      </w:r>
    </w:p>
    <w:p w14:paraId="189A04F1" w14:textId="77777777" w:rsidR="0092409B" w:rsidRPr="008E46F9" w:rsidRDefault="0092409B" w:rsidP="00AC4694">
      <w:pPr>
        <w:widowControl w:val="0"/>
        <w:autoSpaceDE w:val="0"/>
        <w:spacing w:after="0"/>
        <w:jc w:val="both"/>
        <w:rPr>
          <w:rFonts w:ascii="Arial Narrow" w:hAnsi="Arial Narrow"/>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3"/>
        <w:gridCol w:w="826"/>
        <w:gridCol w:w="426"/>
        <w:gridCol w:w="567"/>
        <w:gridCol w:w="2407"/>
        <w:gridCol w:w="987"/>
        <w:gridCol w:w="922"/>
        <w:gridCol w:w="1132"/>
        <w:gridCol w:w="1118"/>
      </w:tblGrid>
      <w:tr w:rsidR="0078165F" w:rsidRPr="008E46F9" w14:paraId="16CB9CC1" w14:textId="77777777" w:rsidTr="00690133">
        <w:trPr>
          <w:trHeight w:val="476"/>
          <w:tblHeader/>
          <w:jc w:val="center"/>
        </w:trPr>
        <w:tc>
          <w:tcPr>
            <w:tcW w:w="251" w:type="pct"/>
            <w:shd w:val="clear" w:color="000000" w:fill="D9D9D9"/>
            <w:vAlign w:val="center"/>
          </w:tcPr>
          <w:p w14:paraId="57B5B2B6" w14:textId="77777777" w:rsidR="0078165F" w:rsidRPr="008E46F9" w:rsidRDefault="0078165F" w:rsidP="00963D42">
            <w:pPr>
              <w:widowControl w:val="0"/>
              <w:spacing w:after="0"/>
              <w:jc w:val="center"/>
              <w:rPr>
                <w:rFonts w:ascii="Arial Narrow" w:eastAsia="Times New Roman" w:hAnsi="Arial Narrow"/>
                <w:b/>
                <w:bCs/>
                <w:sz w:val="18"/>
                <w:szCs w:val="18"/>
                <w:lang w:eastAsia="es-CO"/>
              </w:rPr>
            </w:pPr>
            <w:r w:rsidRPr="008E46F9">
              <w:rPr>
                <w:rFonts w:ascii="Arial Narrow" w:eastAsia="Times New Roman" w:hAnsi="Arial Narrow"/>
                <w:b/>
                <w:bCs/>
                <w:sz w:val="18"/>
                <w:szCs w:val="18"/>
                <w:lang w:eastAsia="es-CO"/>
              </w:rPr>
              <w:lastRenderedPageBreak/>
              <w:t>Ítem</w:t>
            </w:r>
          </w:p>
        </w:tc>
        <w:tc>
          <w:tcPr>
            <w:tcW w:w="468" w:type="pct"/>
            <w:shd w:val="clear" w:color="000000" w:fill="D9D9D9"/>
            <w:vAlign w:val="center"/>
          </w:tcPr>
          <w:p w14:paraId="7095D4AB" w14:textId="77777777" w:rsidR="0078165F" w:rsidRPr="00690133" w:rsidRDefault="0078165F" w:rsidP="00963D42">
            <w:pPr>
              <w:widowControl w:val="0"/>
              <w:spacing w:after="0"/>
              <w:jc w:val="center"/>
              <w:rPr>
                <w:rFonts w:ascii="Arial Narrow" w:eastAsia="Times New Roman" w:hAnsi="Arial Narrow"/>
                <w:b/>
                <w:bCs/>
                <w:sz w:val="14"/>
                <w:szCs w:val="14"/>
                <w:lang w:eastAsia="es-CO"/>
              </w:rPr>
            </w:pPr>
            <w:r w:rsidRPr="00690133">
              <w:rPr>
                <w:rFonts w:ascii="Arial Narrow" w:eastAsia="Times New Roman" w:hAnsi="Arial Narrow"/>
                <w:b/>
                <w:bCs/>
                <w:sz w:val="14"/>
                <w:szCs w:val="14"/>
                <w:lang w:eastAsia="es-CO"/>
              </w:rPr>
              <w:t>Descripción</w:t>
            </w:r>
          </w:p>
        </w:tc>
        <w:tc>
          <w:tcPr>
            <w:tcW w:w="241" w:type="pct"/>
            <w:shd w:val="clear" w:color="000000" w:fill="D9D9D9"/>
            <w:vAlign w:val="center"/>
          </w:tcPr>
          <w:p w14:paraId="3F0C9B2F" w14:textId="77777777" w:rsidR="0078165F" w:rsidRPr="00690133" w:rsidRDefault="0078165F" w:rsidP="00963D42">
            <w:pPr>
              <w:widowControl w:val="0"/>
              <w:spacing w:after="0"/>
              <w:jc w:val="center"/>
              <w:rPr>
                <w:rFonts w:ascii="Arial Narrow" w:eastAsia="Times New Roman" w:hAnsi="Arial Narrow"/>
                <w:b/>
                <w:bCs/>
                <w:sz w:val="14"/>
                <w:szCs w:val="14"/>
                <w:lang w:eastAsia="es-CO"/>
              </w:rPr>
            </w:pPr>
            <w:r w:rsidRPr="00690133">
              <w:rPr>
                <w:rFonts w:ascii="Arial Narrow" w:eastAsia="Times New Roman" w:hAnsi="Arial Narrow"/>
                <w:b/>
                <w:bCs/>
                <w:sz w:val="14"/>
                <w:szCs w:val="14"/>
                <w:lang w:eastAsia="es-CO"/>
              </w:rPr>
              <w:t>Cantidad</w:t>
            </w:r>
          </w:p>
        </w:tc>
        <w:tc>
          <w:tcPr>
            <w:tcW w:w="321" w:type="pct"/>
            <w:shd w:val="clear" w:color="000000" w:fill="D9D9D9"/>
            <w:vAlign w:val="center"/>
          </w:tcPr>
          <w:p w14:paraId="61AA25AD" w14:textId="77777777" w:rsidR="0078165F" w:rsidRPr="00690133" w:rsidRDefault="0078165F" w:rsidP="00963D42">
            <w:pPr>
              <w:widowControl w:val="0"/>
              <w:spacing w:after="0"/>
              <w:jc w:val="center"/>
              <w:rPr>
                <w:rFonts w:ascii="Arial Narrow" w:eastAsia="Times New Roman" w:hAnsi="Arial Narrow"/>
                <w:b/>
                <w:bCs/>
                <w:sz w:val="14"/>
                <w:szCs w:val="14"/>
                <w:lang w:eastAsia="es-CO"/>
              </w:rPr>
            </w:pPr>
            <w:r w:rsidRPr="00690133">
              <w:rPr>
                <w:rFonts w:ascii="Arial Narrow" w:eastAsia="Times New Roman" w:hAnsi="Arial Narrow"/>
                <w:b/>
                <w:bCs/>
                <w:sz w:val="14"/>
                <w:szCs w:val="14"/>
                <w:lang w:eastAsia="es-CO"/>
              </w:rPr>
              <w:t>Unidad de medida</w:t>
            </w:r>
          </w:p>
        </w:tc>
        <w:tc>
          <w:tcPr>
            <w:tcW w:w="1363" w:type="pct"/>
            <w:shd w:val="clear" w:color="000000" w:fill="D9D9D9"/>
            <w:vAlign w:val="center"/>
          </w:tcPr>
          <w:p w14:paraId="57744240" w14:textId="77777777" w:rsidR="0078165F" w:rsidRPr="008E46F9" w:rsidRDefault="0078165F" w:rsidP="00963D42">
            <w:pPr>
              <w:widowControl w:val="0"/>
              <w:spacing w:after="0"/>
              <w:jc w:val="center"/>
              <w:rPr>
                <w:rFonts w:ascii="Arial Narrow" w:eastAsia="Times New Roman" w:hAnsi="Arial Narrow"/>
                <w:b/>
                <w:bCs/>
                <w:sz w:val="18"/>
                <w:szCs w:val="18"/>
                <w:lang w:eastAsia="es-CO"/>
              </w:rPr>
            </w:pPr>
            <w:r w:rsidRPr="008E46F9">
              <w:rPr>
                <w:rFonts w:ascii="Arial Narrow" w:eastAsia="Times New Roman" w:hAnsi="Arial Narrow"/>
                <w:b/>
                <w:bCs/>
                <w:sz w:val="18"/>
                <w:szCs w:val="18"/>
                <w:lang w:eastAsia="es-CO"/>
              </w:rPr>
              <w:t>Especificaciones técnicas</w:t>
            </w:r>
          </w:p>
        </w:tc>
        <w:tc>
          <w:tcPr>
            <w:tcW w:w="559" w:type="pct"/>
            <w:shd w:val="clear" w:color="000000" w:fill="D9D9D9"/>
            <w:vAlign w:val="center"/>
          </w:tcPr>
          <w:p w14:paraId="221E7A60" w14:textId="77777777" w:rsidR="0078165F" w:rsidRPr="008E46F9" w:rsidRDefault="0078165F" w:rsidP="00963D42">
            <w:pPr>
              <w:widowControl w:val="0"/>
              <w:spacing w:after="0"/>
              <w:jc w:val="center"/>
              <w:rPr>
                <w:rFonts w:ascii="Arial Narrow" w:eastAsia="Times New Roman" w:hAnsi="Arial Narrow"/>
                <w:b/>
                <w:bCs/>
                <w:sz w:val="18"/>
                <w:szCs w:val="18"/>
                <w:lang w:eastAsia="es-CO"/>
              </w:rPr>
            </w:pPr>
            <w:r w:rsidRPr="008E46F9">
              <w:rPr>
                <w:rFonts w:ascii="Arial Narrow" w:eastAsia="Times New Roman" w:hAnsi="Arial Narrow"/>
                <w:b/>
                <w:bCs/>
                <w:sz w:val="18"/>
                <w:szCs w:val="18"/>
                <w:lang w:eastAsia="es-CO"/>
              </w:rPr>
              <w:t>Precio Unitario</w:t>
            </w:r>
          </w:p>
        </w:tc>
        <w:tc>
          <w:tcPr>
            <w:tcW w:w="522" w:type="pct"/>
            <w:shd w:val="clear" w:color="000000" w:fill="D9D9D9"/>
            <w:vAlign w:val="center"/>
          </w:tcPr>
          <w:p w14:paraId="064988A6" w14:textId="77777777" w:rsidR="0078165F" w:rsidRPr="008E46F9" w:rsidRDefault="0078165F" w:rsidP="00963D42">
            <w:pPr>
              <w:widowControl w:val="0"/>
              <w:spacing w:after="0"/>
              <w:jc w:val="center"/>
              <w:rPr>
                <w:rFonts w:ascii="Arial Narrow" w:eastAsia="Times New Roman" w:hAnsi="Arial Narrow"/>
                <w:b/>
                <w:bCs/>
                <w:sz w:val="18"/>
                <w:szCs w:val="18"/>
                <w:lang w:eastAsia="es-CO"/>
              </w:rPr>
            </w:pPr>
            <w:r w:rsidRPr="008E46F9">
              <w:rPr>
                <w:rFonts w:ascii="Arial Narrow" w:eastAsia="Times New Roman" w:hAnsi="Arial Narrow"/>
                <w:b/>
                <w:bCs/>
                <w:sz w:val="18"/>
                <w:szCs w:val="18"/>
                <w:lang w:eastAsia="es-CO"/>
              </w:rPr>
              <w:t>Precio Total</w:t>
            </w:r>
          </w:p>
        </w:tc>
        <w:tc>
          <w:tcPr>
            <w:tcW w:w="641" w:type="pct"/>
            <w:shd w:val="clear" w:color="000000" w:fill="D9D9D9"/>
            <w:vAlign w:val="center"/>
          </w:tcPr>
          <w:p w14:paraId="4E0BFEA1" w14:textId="77777777" w:rsidR="0078165F" w:rsidRPr="008E46F9" w:rsidRDefault="0078165F" w:rsidP="00963D42">
            <w:pPr>
              <w:widowControl w:val="0"/>
              <w:spacing w:after="0"/>
              <w:jc w:val="center"/>
              <w:rPr>
                <w:rFonts w:ascii="Arial Narrow" w:eastAsia="Times New Roman" w:hAnsi="Arial Narrow"/>
                <w:b/>
                <w:bCs/>
                <w:sz w:val="18"/>
                <w:szCs w:val="18"/>
                <w:lang w:eastAsia="es-CO"/>
              </w:rPr>
            </w:pPr>
            <w:r w:rsidRPr="008E46F9">
              <w:rPr>
                <w:rFonts w:ascii="Arial Narrow" w:eastAsia="Times New Roman" w:hAnsi="Arial Narrow"/>
                <w:b/>
                <w:bCs/>
                <w:sz w:val="18"/>
                <w:szCs w:val="18"/>
                <w:lang w:eastAsia="es-CO"/>
              </w:rPr>
              <w:t>Especificar el lugar de entrega del Bienes</w:t>
            </w:r>
          </w:p>
        </w:tc>
        <w:tc>
          <w:tcPr>
            <w:tcW w:w="633" w:type="pct"/>
            <w:shd w:val="clear" w:color="000000" w:fill="D9D9D9"/>
            <w:vAlign w:val="center"/>
          </w:tcPr>
          <w:p w14:paraId="3D34346A" w14:textId="77777777" w:rsidR="0078165F" w:rsidRPr="008E46F9" w:rsidRDefault="0078165F" w:rsidP="00963D42">
            <w:pPr>
              <w:widowControl w:val="0"/>
              <w:spacing w:after="0"/>
              <w:jc w:val="center"/>
              <w:rPr>
                <w:rFonts w:ascii="Arial Narrow" w:eastAsia="Times New Roman" w:hAnsi="Arial Narrow"/>
                <w:b/>
                <w:bCs/>
                <w:sz w:val="18"/>
                <w:szCs w:val="18"/>
                <w:lang w:eastAsia="es-CO"/>
              </w:rPr>
            </w:pPr>
            <w:r w:rsidRPr="008E46F9">
              <w:rPr>
                <w:rFonts w:ascii="Arial Narrow" w:eastAsia="Times New Roman" w:hAnsi="Arial Narrow"/>
                <w:b/>
                <w:bCs/>
                <w:sz w:val="18"/>
                <w:szCs w:val="18"/>
                <w:lang w:eastAsia="es-CO"/>
              </w:rPr>
              <w:t>Días/tiempo de entrega</w:t>
            </w:r>
          </w:p>
        </w:tc>
      </w:tr>
      <w:tr w:rsidR="00690133" w:rsidRPr="008E46F9" w14:paraId="63625C90" w14:textId="77777777" w:rsidTr="00690133">
        <w:trPr>
          <w:trHeight w:val="476"/>
          <w:tblHeader/>
          <w:jc w:val="center"/>
        </w:trPr>
        <w:tc>
          <w:tcPr>
            <w:tcW w:w="251" w:type="pct"/>
            <w:shd w:val="clear" w:color="auto" w:fill="auto"/>
          </w:tcPr>
          <w:p w14:paraId="1C494E37" w14:textId="06947B6A" w:rsidR="00690133" w:rsidRPr="008E46F9" w:rsidRDefault="00690133" w:rsidP="00690133">
            <w:pPr>
              <w:widowControl w:val="0"/>
              <w:spacing w:after="0"/>
              <w:jc w:val="center"/>
              <w:rPr>
                <w:rFonts w:ascii="Arial Narrow" w:eastAsia="Times New Roman" w:hAnsi="Arial Narrow"/>
                <w:b/>
                <w:bCs/>
                <w:sz w:val="18"/>
                <w:szCs w:val="18"/>
                <w:lang w:eastAsia="es-CO"/>
              </w:rPr>
            </w:pPr>
            <w:r w:rsidRPr="00B82B8A">
              <w:rPr>
                <w:rFonts w:ascii="Arial Narrow" w:eastAsia="Times New Roman" w:hAnsi="Arial Narrow"/>
                <w:color w:val="000000" w:themeColor="text1"/>
                <w:sz w:val="18"/>
                <w:szCs w:val="18"/>
                <w:lang w:eastAsia="es-CO"/>
              </w:rPr>
              <w:t>1</w:t>
            </w:r>
          </w:p>
        </w:tc>
        <w:tc>
          <w:tcPr>
            <w:tcW w:w="468" w:type="pct"/>
            <w:shd w:val="clear" w:color="auto" w:fill="auto"/>
          </w:tcPr>
          <w:p w14:paraId="434A4D00" w14:textId="094F577F" w:rsidR="00690133" w:rsidRPr="008E46F9" w:rsidRDefault="00690133" w:rsidP="00690133">
            <w:pPr>
              <w:widowControl w:val="0"/>
              <w:spacing w:after="0"/>
              <w:jc w:val="center"/>
              <w:rPr>
                <w:rFonts w:ascii="Arial Narrow" w:eastAsia="Times New Roman" w:hAnsi="Arial Narrow"/>
                <w:b/>
                <w:bCs/>
                <w:sz w:val="18"/>
                <w:szCs w:val="18"/>
                <w:lang w:eastAsia="es-CO"/>
              </w:rPr>
            </w:pPr>
            <w:r w:rsidRPr="00B82B8A">
              <w:rPr>
                <w:rFonts w:ascii="Arial Narrow" w:eastAsia="Times New Roman" w:hAnsi="Arial Narrow"/>
                <w:color w:val="000000" w:themeColor="text1"/>
                <w:sz w:val="18"/>
                <w:szCs w:val="18"/>
                <w:lang w:eastAsia="es-CO"/>
              </w:rPr>
              <w:t>Salón de reuniones</w:t>
            </w:r>
          </w:p>
        </w:tc>
        <w:tc>
          <w:tcPr>
            <w:tcW w:w="241" w:type="pct"/>
            <w:shd w:val="clear" w:color="auto" w:fill="auto"/>
          </w:tcPr>
          <w:p w14:paraId="1478DB9C" w14:textId="43DC4946" w:rsidR="00690133" w:rsidRPr="008E46F9" w:rsidRDefault="00690133" w:rsidP="00690133">
            <w:pPr>
              <w:widowControl w:val="0"/>
              <w:spacing w:after="0"/>
              <w:jc w:val="center"/>
              <w:rPr>
                <w:rFonts w:ascii="Arial Narrow" w:eastAsia="Times New Roman" w:hAnsi="Arial Narrow"/>
                <w:b/>
                <w:bCs/>
                <w:sz w:val="18"/>
                <w:szCs w:val="18"/>
                <w:lang w:eastAsia="es-CO"/>
              </w:rPr>
            </w:pPr>
            <w:r w:rsidRPr="00B82B8A">
              <w:rPr>
                <w:rFonts w:ascii="Arial Narrow" w:eastAsia="Times New Roman" w:hAnsi="Arial Narrow"/>
                <w:color w:val="000000" w:themeColor="text1"/>
                <w:sz w:val="18"/>
                <w:szCs w:val="18"/>
                <w:lang w:eastAsia="es-CO"/>
              </w:rPr>
              <w:t>1</w:t>
            </w:r>
          </w:p>
        </w:tc>
        <w:tc>
          <w:tcPr>
            <w:tcW w:w="321" w:type="pct"/>
            <w:shd w:val="clear" w:color="auto" w:fill="auto"/>
          </w:tcPr>
          <w:p w14:paraId="7B8DA4A5" w14:textId="74F3EDB9"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Unidad</w:t>
            </w:r>
          </w:p>
        </w:tc>
        <w:tc>
          <w:tcPr>
            <w:tcW w:w="1363" w:type="pct"/>
            <w:shd w:val="clear" w:color="auto" w:fill="auto"/>
          </w:tcPr>
          <w:p w14:paraId="03F237E5" w14:textId="4CF3D69B"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sidRPr="00B82B8A">
              <w:rPr>
                <w:rFonts w:ascii="Arial Narrow" w:eastAsia="Times New Roman" w:hAnsi="Arial Narrow"/>
                <w:color w:val="000000" w:themeColor="text1"/>
                <w:sz w:val="18"/>
                <w:szCs w:val="18"/>
                <w:lang w:eastAsia="es-CO"/>
              </w:rPr>
              <w:t xml:space="preserve">Salón de reuniones, que tenga disponibilidad de luz natural y proyector, con capacidad para aproximadamente </w:t>
            </w:r>
            <w:r>
              <w:rPr>
                <w:rFonts w:ascii="Arial Narrow" w:eastAsia="Times New Roman" w:hAnsi="Arial Narrow"/>
                <w:color w:val="000000" w:themeColor="text1"/>
                <w:sz w:val="18"/>
                <w:szCs w:val="18"/>
                <w:lang w:eastAsia="es-CO"/>
              </w:rPr>
              <w:t>veinticinco</w:t>
            </w:r>
            <w:r w:rsidRPr="00B82B8A">
              <w:rPr>
                <w:rFonts w:ascii="Arial Narrow" w:eastAsia="Times New Roman" w:hAnsi="Arial Narrow"/>
                <w:color w:val="000000" w:themeColor="text1"/>
                <w:sz w:val="18"/>
                <w:szCs w:val="18"/>
                <w:lang w:eastAsia="es-CO"/>
              </w:rPr>
              <w:t xml:space="preserve"> (</w:t>
            </w:r>
            <w:r>
              <w:rPr>
                <w:rFonts w:ascii="Arial Narrow" w:eastAsia="Times New Roman" w:hAnsi="Arial Narrow"/>
                <w:color w:val="000000" w:themeColor="text1"/>
                <w:sz w:val="18"/>
                <w:szCs w:val="18"/>
                <w:lang w:eastAsia="es-CO"/>
              </w:rPr>
              <w:t>25</w:t>
            </w:r>
            <w:r w:rsidRPr="00B82B8A">
              <w:rPr>
                <w:rFonts w:ascii="Arial Narrow" w:eastAsia="Times New Roman" w:hAnsi="Arial Narrow"/>
                <w:color w:val="000000" w:themeColor="text1"/>
                <w:sz w:val="18"/>
                <w:szCs w:val="18"/>
                <w:lang w:eastAsia="es-CO"/>
              </w:rPr>
              <w:t>)</w:t>
            </w:r>
            <w:r>
              <w:rPr>
                <w:rFonts w:ascii="Arial Narrow" w:eastAsia="Times New Roman" w:hAnsi="Arial Narrow"/>
                <w:color w:val="000000" w:themeColor="text1"/>
                <w:sz w:val="18"/>
                <w:szCs w:val="18"/>
                <w:lang w:eastAsia="es-CO"/>
              </w:rPr>
              <w:t xml:space="preserve"> </w:t>
            </w:r>
            <w:r w:rsidRPr="00B82B8A">
              <w:rPr>
                <w:rFonts w:ascii="Arial Narrow" w:eastAsia="Times New Roman" w:hAnsi="Arial Narrow"/>
                <w:color w:val="000000" w:themeColor="text1"/>
                <w:sz w:val="18"/>
                <w:szCs w:val="18"/>
                <w:lang w:eastAsia="es-CO"/>
              </w:rPr>
              <w:t>persona</w:t>
            </w:r>
            <w:r>
              <w:rPr>
                <w:rFonts w:ascii="Arial Narrow" w:eastAsia="Times New Roman" w:hAnsi="Arial Narrow"/>
                <w:color w:val="000000" w:themeColor="text1"/>
                <w:sz w:val="18"/>
                <w:szCs w:val="18"/>
                <w:lang w:eastAsia="es-CO"/>
              </w:rPr>
              <w:t>s para un (1) día.</w:t>
            </w:r>
          </w:p>
        </w:tc>
        <w:tc>
          <w:tcPr>
            <w:tcW w:w="559" w:type="pct"/>
            <w:vAlign w:val="center"/>
          </w:tcPr>
          <w:p w14:paraId="7E56F9AB" w14:textId="06168548"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69B51F23"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64787208"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7BBB8175"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426AF28B" w14:textId="77777777" w:rsidTr="00690133">
        <w:trPr>
          <w:trHeight w:val="476"/>
          <w:tblHeader/>
          <w:jc w:val="center"/>
        </w:trPr>
        <w:tc>
          <w:tcPr>
            <w:tcW w:w="251" w:type="pct"/>
            <w:shd w:val="clear" w:color="auto" w:fill="auto"/>
          </w:tcPr>
          <w:p w14:paraId="4F85F247" w14:textId="417CD0A6"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2</w:t>
            </w:r>
          </w:p>
        </w:tc>
        <w:tc>
          <w:tcPr>
            <w:tcW w:w="468" w:type="pct"/>
            <w:shd w:val="clear" w:color="auto" w:fill="auto"/>
          </w:tcPr>
          <w:p w14:paraId="60AC7232" w14:textId="6C5D5010" w:rsidR="00690133" w:rsidRPr="008E46F9" w:rsidRDefault="00690133" w:rsidP="00690133">
            <w:pPr>
              <w:widowControl w:val="0"/>
              <w:spacing w:after="0"/>
              <w:jc w:val="center"/>
              <w:rPr>
                <w:rFonts w:ascii="Arial Narrow" w:eastAsia="Times New Roman" w:hAnsi="Arial Narrow"/>
                <w:b/>
                <w:bCs/>
                <w:sz w:val="18"/>
                <w:szCs w:val="18"/>
                <w:lang w:eastAsia="es-CO"/>
              </w:rPr>
            </w:pPr>
            <w:r w:rsidRPr="00B82B8A">
              <w:rPr>
                <w:rFonts w:ascii="Arial Narrow" w:eastAsia="Times New Roman" w:hAnsi="Arial Narrow"/>
                <w:color w:val="000000" w:themeColor="text1"/>
                <w:sz w:val="18"/>
                <w:szCs w:val="18"/>
                <w:lang w:eastAsia="es-CO"/>
              </w:rPr>
              <w:t>Salón de reuniones</w:t>
            </w:r>
          </w:p>
        </w:tc>
        <w:tc>
          <w:tcPr>
            <w:tcW w:w="241" w:type="pct"/>
            <w:shd w:val="clear" w:color="auto" w:fill="auto"/>
          </w:tcPr>
          <w:p w14:paraId="52A5D14A" w14:textId="52D554E5"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2</w:t>
            </w:r>
          </w:p>
        </w:tc>
        <w:tc>
          <w:tcPr>
            <w:tcW w:w="321" w:type="pct"/>
            <w:shd w:val="clear" w:color="auto" w:fill="auto"/>
          </w:tcPr>
          <w:p w14:paraId="3E5AD7A7" w14:textId="5D26C25C"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Unidad</w:t>
            </w:r>
          </w:p>
        </w:tc>
        <w:tc>
          <w:tcPr>
            <w:tcW w:w="1363" w:type="pct"/>
            <w:shd w:val="clear" w:color="auto" w:fill="auto"/>
          </w:tcPr>
          <w:p w14:paraId="3E0FFE5B" w14:textId="32FB3637"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sidRPr="00B82B8A">
              <w:rPr>
                <w:rFonts w:ascii="Arial Narrow" w:eastAsia="Times New Roman" w:hAnsi="Arial Narrow"/>
                <w:color w:val="000000" w:themeColor="text1"/>
                <w:sz w:val="18"/>
                <w:szCs w:val="18"/>
                <w:lang w:eastAsia="es-CO"/>
              </w:rPr>
              <w:t xml:space="preserve">Salón de reuniones, que tenga disponibilidad de luz natural y proyector, con capacidad para aproximadamente </w:t>
            </w:r>
            <w:r>
              <w:rPr>
                <w:rFonts w:ascii="Arial Narrow" w:eastAsia="Times New Roman" w:hAnsi="Arial Narrow"/>
                <w:color w:val="000000" w:themeColor="text1"/>
                <w:sz w:val="18"/>
                <w:szCs w:val="18"/>
                <w:lang w:eastAsia="es-CO"/>
              </w:rPr>
              <w:t xml:space="preserve">treinta y un (31) personas para dos (2) días. </w:t>
            </w:r>
          </w:p>
        </w:tc>
        <w:tc>
          <w:tcPr>
            <w:tcW w:w="559" w:type="pct"/>
            <w:vAlign w:val="center"/>
          </w:tcPr>
          <w:p w14:paraId="069DB6FD"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6B81B7C9"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6A749CD8"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16B1EA01"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2798A3A0" w14:textId="77777777" w:rsidTr="00690133">
        <w:trPr>
          <w:trHeight w:val="476"/>
          <w:tblHeader/>
          <w:jc w:val="center"/>
        </w:trPr>
        <w:tc>
          <w:tcPr>
            <w:tcW w:w="251" w:type="pct"/>
            <w:shd w:val="clear" w:color="auto" w:fill="auto"/>
          </w:tcPr>
          <w:p w14:paraId="1BE79198" w14:textId="6A5B99F2"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3</w:t>
            </w:r>
          </w:p>
        </w:tc>
        <w:tc>
          <w:tcPr>
            <w:tcW w:w="468" w:type="pct"/>
            <w:shd w:val="clear" w:color="auto" w:fill="auto"/>
          </w:tcPr>
          <w:p w14:paraId="1DC9388E" w14:textId="572DBB12" w:rsidR="00690133" w:rsidRPr="008E46F9" w:rsidRDefault="00690133" w:rsidP="00690133">
            <w:pPr>
              <w:widowControl w:val="0"/>
              <w:spacing w:after="0"/>
              <w:jc w:val="center"/>
              <w:rPr>
                <w:rFonts w:ascii="Arial Narrow" w:eastAsia="Times New Roman" w:hAnsi="Arial Narrow"/>
                <w:b/>
                <w:bCs/>
                <w:sz w:val="18"/>
                <w:szCs w:val="18"/>
                <w:lang w:eastAsia="es-CO"/>
              </w:rPr>
            </w:pPr>
            <w:r w:rsidRPr="00B82B8A">
              <w:rPr>
                <w:rFonts w:ascii="Arial Narrow" w:eastAsia="Times New Roman" w:hAnsi="Arial Narrow"/>
                <w:color w:val="000000" w:themeColor="text1"/>
                <w:sz w:val="18"/>
                <w:szCs w:val="18"/>
                <w:lang w:eastAsia="es-CO"/>
              </w:rPr>
              <w:t>Servicio de almuerzo</w:t>
            </w:r>
          </w:p>
        </w:tc>
        <w:tc>
          <w:tcPr>
            <w:tcW w:w="241" w:type="pct"/>
            <w:shd w:val="clear" w:color="auto" w:fill="auto"/>
          </w:tcPr>
          <w:p w14:paraId="4B8B6C3D" w14:textId="106E796F"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 xml:space="preserve">25 </w:t>
            </w:r>
          </w:p>
        </w:tc>
        <w:tc>
          <w:tcPr>
            <w:tcW w:w="321" w:type="pct"/>
            <w:shd w:val="clear" w:color="auto" w:fill="auto"/>
          </w:tcPr>
          <w:p w14:paraId="3EC43308" w14:textId="79354D45"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Unidad</w:t>
            </w:r>
          </w:p>
        </w:tc>
        <w:tc>
          <w:tcPr>
            <w:tcW w:w="1363" w:type="pct"/>
            <w:shd w:val="clear" w:color="auto" w:fill="auto"/>
          </w:tcPr>
          <w:p w14:paraId="07E68FB4" w14:textId="0CE247E1"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sidRPr="0098772F">
              <w:rPr>
                <w:rFonts w:ascii="Arial Narrow" w:eastAsia="Times New Roman" w:hAnsi="Arial Narrow"/>
                <w:color w:val="000000" w:themeColor="text1"/>
                <w:sz w:val="18"/>
                <w:szCs w:val="18"/>
                <w:lang w:eastAsia="es-CO"/>
              </w:rPr>
              <w:t xml:space="preserve">Almuerzo para aproximadamente veinticinco (25) personas para un (1) día.  </w:t>
            </w:r>
          </w:p>
        </w:tc>
        <w:tc>
          <w:tcPr>
            <w:tcW w:w="559" w:type="pct"/>
            <w:vAlign w:val="center"/>
          </w:tcPr>
          <w:p w14:paraId="33239F0B"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78993ABD"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296F6B62"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327758DB"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59ACF265" w14:textId="77777777" w:rsidTr="00690133">
        <w:trPr>
          <w:trHeight w:val="476"/>
          <w:tblHeader/>
          <w:jc w:val="center"/>
        </w:trPr>
        <w:tc>
          <w:tcPr>
            <w:tcW w:w="251" w:type="pct"/>
            <w:shd w:val="clear" w:color="auto" w:fill="auto"/>
          </w:tcPr>
          <w:p w14:paraId="5937A8A9" w14:textId="5FEC474C"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4</w:t>
            </w:r>
          </w:p>
        </w:tc>
        <w:tc>
          <w:tcPr>
            <w:tcW w:w="468" w:type="pct"/>
            <w:shd w:val="clear" w:color="auto" w:fill="auto"/>
          </w:tcPr>
          <w:p w14:paraId="474E4D36" w14:textId="0678102B" w:rsidR="00690133" w:rsidRPr="008E46F9" w:rsidRDefault="00690133" w:rsidP="00690133">
            <w:pPr>
              <w:widowControl w:val="0"/>
              <w:spacing w:after="0"/>
              <w:jc w:val="center"/>
              <w:rPr>
                <w:rFonts w:ascii="Arial Narrow" w:eastAsia="Times New Roman" w:hAnsi="Arial Narrow"/>
                <w:b/>
                <w:bCs/>
                <w:sz w:val="18"/>
                <w:szCs w:val="18"/>
                <w:lang w:eastAsia="es-CO"/>
              </w:rPr>
            </w:pPr>
            <w:r w:rsidRPr="00B82B8A">
              <w:rPr>
                <w:rFonts w:ascii="Arial Narrow" w:eastAsia="Times New Roman" w:hAnsi="Arial Narrow"/>
                <w:color w:val="000000" w:themeColor="text1"/>
                <w:sz w:val="18"/>
                <w:szCs w:val="18"/>
                <w:lang w:eastAsia="es-CO"/>
              </w:rPr>
              <w:t>Servicio de almuerzo</w:t>
            </w:r>
          </w:p>
        </w:tc>
        <w:tc>
          <w:tcPr>
            <w:tcW w:w="241" w:type="pct"/>
            <w:shd w:val="clear" w:color="auto" w:fill="auto"/>
          </w:tcPr>
          <w:p w14:paraId="21F4E716" w14:textId="47110821"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62</w:t>
            </w:r>
          </w:p>
        </w:tc>
        <w:tc>
          <w:tcPr>
            <w:tcW w:w="321" w:type="pct"/>
            <w:shd w:val="clear" w:color="auto" w:fill="auto"/>
          </w:tcPr>
          <w:p w14:paraId="4B5201FF" w14:textId="7371B0E7"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 xml:space="preserve">Unidad </w:t>
            </w:r>
          </w:p>
        </w:tc>
        <w:tc>
          <w:tcPr>
            <w:tcW w:w="1363" w:type="pct"/>
            <w:shd w:val="clear" w:color="auto" w:fill="auto"/>
          </w:tcPr>
          <w:p w14:paraId="242366A9" w14:textId="6B9C82BB"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sidRPr="0098772F">
              <w:rPr>
                <w:rFonts w:ascii="Arial Narrow" w:eastAsia="Times New Roman" w:hAnsi="Arial Narrow"/>
                <w:color w:val="000000" w:themeColor="text1"/>
                <w:sz w:val="18"/>
                <w:szCs w:val="18"/>
                <w:lang w:eastAsia="es-CO"/>
              </w:rPr>
              <w:t xml:space="preserve">Almuerzo para aproximadamente treinta y un (31) personas para dos (2) días. </w:t>
            </w:r>
          </w:p>
        </w:tc>
        <w:tc>
          <w:tcPr>
            <w:tcW w:w="559" w:type="pct"/>
            <w:vAlign w:val="center"/>
          </w:tcPr>
          <w:p w14:paraId="7D261EC2"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3A76EF9D"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7FD32CAD"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6365F676"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08C06F55" w14:textId="77777777" w:rsidTr="00690133">
        <w:trPr>
          <w:trHeight w:val="476"/>
          <w:tblHeader/>
          <w:jc w:val="center"/>
        </w:trPr>
        <w:tc>
          <w:tcPr>
            <w:tcW w:w="251" w:type="pct"/>
            <w:shd w:val="clear" w:color="auto" w:fill="auto"/>
          </w:tcPr>
          <w:p w14:paraId="5ADBEB40" w14:textId="6E5020AA"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5</w:t>
            </w:r>
          </w:p>
        </w:tc>
        <w:tc>
          <w:tcPr>
            <w:tcW w:w="468" w:type="pct"/>
            <w:shd w:val="clear" w:color="auto" w:fill="auto"/>
          </w:tcPr>
          <w:p w14:paraId="41DCD8EE" w14:textId="130206C8" w:rsidR="00690133" w:rsidRPr="008E46F9" w:rsidRDefault="00690133" w:rsidP="00690133">
            <w:pPr>
              <w:widowControl w:val="0"/>
              <w:spacing w:after="0"/>
              <w:jc w:val="center"/>
              <w:rPr>
                <w:rFonts w:ascii="Arial Narrow" w:eastAsia="Times New Roman" w:hAnsi="Arial Narrow"/>
                <w:b/>
                <w:bCs/>
                <w:sz w:val="18"/>
                <w:szCs w:val="18"/>
                <w:lang w:eastAsia="es-CO"/>
              </w:rPr>
            </w:pPr>
            <w:r w:rsidRPr="00B82B8A">
              <w:rPr>
                <w:rFonts w:ascii="Arial Narrow" w:eastAsia="Times New Roman" w:hAnsi="Arial Narrow"/>
                <w:color w:val="000000" w:themeColor="text1"/>
                <w:sz w:val="18"/>
                <w:szCs w:val="18"/>
                <w:lang w:eastAsia="es-CO"/>
              </w:rPr>
              <w:t>Refrigerio</w:t>
            </w:r>
          </w:p>
        </w:tc>
        <w:tc>
          <w:tcPr>
            <w:tcW w:w="241" w:type="pct"/>
            <w:shd w:val="clear" w:color="auto" w:fill="auto"/>
          </w:tcPr>
          <w:p w14:paraId="507B04C4" w14:textId="4FCAE539"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25</w:t>
            </w:r>
          </w:p>
        </w:tc>
        <w:tc>
          <w:tcPr>
            <w:tcW w:w="321" w:type="pct"/>
            <w:shd w:val="clear" w:color="auto" w:fill="auto"/>
          </w:tcPr>
          <w:p w14:paraId="1A72B909" w14:textId="35C888E2"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Unidad</w:t>
            </w:r>
          </w:p>
        </w:tc>
        <w:tc>
          <w:tcPr>
            <w:tcW w:w="1363" w:type="pct"/>
            <w:shd w:val="clear" w:color="auto" w:fill="auto"/>
          </w:tcPr>
          <w:p w14:paraId="3E313BFA" w14:textId="69382363"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sidRPr="0098772F">
              <w:rPr>
                <w:rFonts w:ascii="Arial Narrow" w:eastAsia="Times New Roman" w:hAnsi="Arial Narrow"/>
                <w:color w:val="000000" w:themeColor="text1"/>
                <w:sz w:val="18"/>
                <w:szCs w:val="18"/>
                <w:lang w:eastAsia="es-CO"/>
              </w:rPr>
              <w:t>Refrigerio (media mañana) para aproximadamente veinticinco (25) personas para un (1) día.</w:t>
            </w:r>
          </w:p>
        </w:tc>
        <w:tc>
          <w:tcPr>
            <w:tcW w:w="559" w:type="pct"/>
            <w:vAlign w:val="center"/>
          </w:tcPr>
          <w:p w14:paraId="01D6B805"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255E5542"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2EF99CB9"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38FE2439"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078AD1BD" w14:textId="77777777" w:rsidTr="00690133">
        <w:trPr>
          <w:trHeight w:val="476"/>
          <w:tblHeader/>
          <w:jc w:val="center"/>
        </w:trPr>
        <w:tc>
          <w:tcPr>
            <w:tcW w:w="251" w:type="pct"/>
            <w:shd w:val="clear" w:color="auto" w:fill="auto"/>
          </w:tcPr>
          <w:p w14:paraId="30FB9918" w14:textId="29B26C46"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6</w:t>
            </w:r>
          </w:p>
        </w:tc>
        <w:tc>
          <w:tcPr>
            <w:tcW w:w="468" w:type="pct"/>
            <w:shd w:val="clear" w:color="auto" w:fill="auto"/>
          </w:tcPr>
          <w:p w14:paraId="3F2CECBC" w14:textId="3CF09511"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Refrigerio</w:t>
            </w:r>
          </w:p>
        </w:tc>
        <w:tc>
          <w:tcPr>
            <w:tcW w:w="241" w:type="pct"/>
            <w:shd w:val="clear" w:color="auto" w:fill="auto"/>
          </w:tcPr>
          <w:p w14:paraId="3982B8EC" w14:textId="74938CA2"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62</w:t>
            </w:r>
          </w:p>
        </w:tc>
        <w:tc>
          <w:tcPr>
            <w:tcW w:w="321" w:type="pct"/>
            <w:shd w:val="clear" w:color="auto" w:fill="auto"/>
          </w:tcPr>
          <w:p w14:paraId="66FCFA4B" w14:textId="5B870C6D"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 xml:space="preserve">Unidad </w:t>
            </w:r>
          </w:p>
        </w:tc>
        <w:tc>
          <w:tcPr>
            <w:tcW w:w="1363" w:type="pct"/>
            <w:shd w:val="clear" w:color="auto" w:fill="auto"/>
          </w:tcPr>
          <w:p w14:paraId="121AF0CE" w14:textId="66F488E3"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sidRPr="0098772F">
              <w:rPr>
                <w:rFonts w:ascii="Arial Narrow" w:eastAsia="Times New Roman" w:hAnsi="Arial Narrow"/>
                <w:color w:val="000000" w:themeColor="text1"/>
                <w:sz w:val="18"/>
                <w:szCs w:val="18"/>
                <w:lang w:eastAsia="es-CO"/>
              </w:rPr>
              <w:t>Refrigerio (media mañana) para aproximadamente treinta y un (31) personas para dos (2) días.</w:t>
            </w:r>
          </w:p>
        </w:tc>
        <w:tc>
          <w:tcPr>
            <w:tcW w:w="559" w:type="pct"/>
            <w:vAlign w:val="center"/>
          </w:tcPr>
          <w:p w14:paraId="2E94D558"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1EC967E3"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2FA33DEB"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248B1AAB"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79849181" w14:textId="77777777" w:rsidTr="00690133">
        <w:trPr>
          <w:trHeight w:val="476"/>
          <w:tblHeader/>
          <w:jc w:val="center"/>
        </w:trPr>
        <w:tc>
          <w:tcPr>
            <w:tcW w:w="251" w:type="pct"/>
            <w:shd w:val="clear" w:color="auto" w:fill="auto"/>
          </w:tcPr>
          <w:p w14:paraId="739CFB4D" w14:textId="4E345DC2"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7</w:t>
            </w:r>
          </w:p>
        </w:tc>
        <w:tc>
          <w:tcPr>
            <w:tcW w:w="468" w:type="pct"/>
            <w:shd w:val="clear" w:color="auto" w:fill="auto"/>
          </w:tcPr>
          <w:p w14:paraId="6861A94A" w14:textId="49FDA787"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Estación de café permanente</w:t>
            </w:r>
          </w:p>
        </w:tc>
        <w:tc>
          <w:tcPr>
            <w:tcW w:w="241" w:type="pct"/>
            <w:shd w:val="clear" w:color="auto" w:fill="auto"/>
          </w:tcPr>
          <w:p w14:paraId="05A86084" w14:textId="2310CDE5"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25</w:t>
            </w:r>
          </w:p>
        </w:tc>
        <w:tc>
          <w:tcPr>
            <w:tcW w:w="321" w:type="pct"/>
            <w:shd w:val="clear" w:color="auto" w:fill="auto"/>
          </w:tcPr>
          <w:p w14:paraId="278B5942" w14:textId="56B79A97"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Unidad</w:t>
            </w:r>
          </w:p>
        </w:tc>
        <w:tc>
          <w:tcPr>
            <w:tcW w:w="1363" w:type="pct"/>
            <w:shd w:val="clear" w:color="auto" w:fill="auto"/>
          </w:tcPr>
          <w:p w14:paraId="27EC0063" w14:textId="5CB268DF"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sidRPr="0098772F">
              <w:rPr>
                <w:rFonts w:ascii="Arial Narrow" w:eastAsia="Times New Roman" w:hAnsi="Arial Narrow"/>
                <w:color w:val="000000" w:themeColor="text1"/>
                <w:sz w:val="18"/>
                <w:szCs w:val="18"/>
                <w:lang w:eastAsia="es-CO"/>
              </w:rPr>
              <w:t>Estación de café permanente para aproximadamente veinticinco (25) personas para un (1) día.</w:t>
            </w:r>
          </w:p>
        </w:tc>
        <w:tc>
          <w:tcPr>
            <w:tcW w:w="559" w:type="pct"/>
            <w:vAlign w:val="center"/>
          </w:tcPr>
          <w:p w14:paraId="23D78D6A"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1F58DEDF"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2F6ACFCE"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2FB2CD8E"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25403F39" w14:textId="77777777" w:rsidTr="00690133">
        <w:trPr>
          <w:trHeight w:val="476"/>
          <w:tblHeader/>
          <w:jc w:val="center"/>
        </w:trPr>
        <w:tc>
          <w:tcPr>
            <w:tcW w:w="251" w:type="pct"/>
            <w:shd w:val="clear" w:color="auto" w:fill="auto"/>
          </w:tcPr>
          <w:p w14:paraId="58E24B88" w14:textId="436E20EE"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8</w:t>
            </w:r>
          </w:p>
        </w:tc>
        <w:tc>
          <w:tcPr>
            <w:tcW w:w="468" w:type="pct"/>
            <w:shd w:val="clear" w:color="auto" w:fill="auto"/>
          </w:tcPr>
          <w:p w14:paraId="7C78919F" w14:textId="72F23634"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Estación de café permanente</w:t>
            </w:r>
          </w:p>
        </w:tc>
        <w:tc>
          <w:tcPr>
            <w:tcW w:w="241" w:type="pct"/>
            <w:shd w:val="clear" w:color="auto" w:fill="auto"/>
          </w:tcPr>
          <w:p w14:paraId="38776C36" w14:textId="511670BC"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62</w:t>
            </w:r>
          </w:p>
        </w:tc>
        <w:tc>
          <w:tcPr>
            <w:tcW w:w="321" w:type="pct"/>
            <w:shd w:val="clear" w:color="auto" w:fill="auto"/>
          </w:tcPr>
          <w:p w14:paraId="587F1960" w14:textId="64EFC246"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Unidad</w:t>
            </w:r>
          </w:p>
        </w:tc>
        <w:tc>
          <w:tcPr>
            <w:tcW w:w="1363" w:type="pct"/>
            <w:shd w:val="clear" w:color="auto" w:fill="auto"/>
          </w:tcPr>
          <w:p w14:paraId="1EFD55D6" w14:textId="5CFCD96F"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sidRPr="0098772F">
              <w:rPr>
                <w:rFonts w:ascii="Arial Narrow" w:eastAsia="Times New Roman" w:hAnsi="Arial Narrow"/>
                <w:color w:val="000000" w:themeColor="text1"/>
                <w:sz w:val="18"/>
                <w:szCs w:val="18"/>
                <w:lang w:eastAsia="es-CO"/>
              </w:rPr>
              <w:t>Estación de café permanente para aproximadamente treinta y un (31) personas para dos (2) días.</w:t>
            </w:r>
          </w:p>
        </w:tc>
        <w:tc>
          <w:tcPr>
            <w:tcW w:w="559" w:type="pct"/>
            <w:vAlign w:val="center"/>
          </w:tcPr>
          <w:p w14:paraId="77D2C409"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6BB7908B"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7C310753"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7FF2EB77"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416406B9" w14:textId="77777777" w:rsidTr="00690133">
        <w:trPr>
          <w:trHeight w:val="476"/>
          <w:tblHeader/>
          <w:jc w:val="center"/>
        </w:trPr>
        <w:tc>
          <w:tcPr>
            <w:tcW w:w="251" w:type="pct"/>
            <w:shd w:val="clear" w:color="auto" w:fill="auto"/>
          </w:tcPr>
          <w:p w14:paraId="2CC64573" w14:textId="6B2E67A4"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9</w:t>
            </w:r>
          </w:p>
        </w:tc>
        <w:tc>
          <w:tcPr>
            <w:tcW w:w="468" w:type="pct"/>
            <w:shd w:val="clear" w:color="auto" w:fill="auto"/>
          </w:tcPr>
          <w:p w14:paraId="4D631B27" w14:textId="6E4AE321"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Equipos Audiovisuales</w:t>
            </w:r>
          </w:p>
        </w:tc>
        <w:tc>
          <w:tcPr>
            <w:tcW w:w="241" w:type="pct"/>
            <w:shd w:val="clear" w:color="auto" w:fill="auto"/>
          </w:tcPr>
          <w:p w14:paraId="6E1580DB" w14:textId="49F86033" w:rsidR="00690133" w:rsidRPr="008E46F9" w:rsidRDefault="00690133" w:rsidP="00690133">
            <w:pPr>
              <w:widowControl w:val="0"/>
              <w:spacing w:after="0"/>
              <w:jc w:val="center"/>
              <w:rPr>
                <w:rFonts w:ascii="Arial Narrow" w:eastAsia="Times New Roman" w:hAnsi="Arial Narrow"/>
                <w:b/>
                <w:bCs/>
                <w:sz w:val="18"/>
                <w:szCs w:val="18"/>
                <w:lang w:eastAsia="es-CO"/>
              </w:rPr>
            </w:pPr>
            <w:r w:rsidRPr="00B82B8A">
              <w:rPr>
                <w:rFonts w:ascii="Arial Narrow" w:eastAsia="Times New Roman" w:hAnsi="Arial Narrow"/>
                <w:color w:val="000000" w:themeColor="text1"/>
                <w:sz w:val="18"/>
                <w:szCs w:val="18"/>
                <w:lang w:eastAsia="es-CO"/>
              </w:rPr>
              <w:t>1</w:t>
            </w:r>
          </w:p>
        </w:tc>
        <w:tc>
          <w:tcPr>
            <w:tcW w:w="321" w:type="pct"/>
            <w:shd w:val="clear" w:color="auto" w:fill="auto"/>
          </w:tcPr>
          <w:p w14:paraId="49FD3BA8" w14:textId="588F5E11"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Unidad</w:t>
            </w:r>
          </w:p>
        </w:tc>
        <w:tc>
          <w:tcPr>
            <w:tcW w:w="1363" w:type="pct"/>
            <w:shd w:val="clear" w:color="auto" w:fill="auto"/>
          </w:tcPr>
          <w:p w14:paraId="12E67DAA" w14:textId="0F188E57"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sidRPr="00B82B8A">
              <w:rPr>
                <w:rFonts w:ascii="Arial Narrow" w:eastAsia="Times New Roman" w:hAnsi="Arial Narrow"/>
                <w:color w:val="000000" w:themeColor="text1"/>
                <w:sz w:val="18"/>
                <w:szCs w:val="18"/>
                <w:lang w:eastAsia="es-CO"/>
              </w:rPr>
              <w:t xml:space="preserve">Disponibilidad </w:t>
            </w:r>
            <w:r>
              <w:rPr>
                <w:rFonts w:ascii="Arial Narrow" w:eastAsia="Times New Roman" w:hAnsi="Arial Narrow"/>
                <w:color w:val="000000" w:themeColor="text1"/>
                <w:sz w:val="18"/>
                <w:szCs w:val="18"/>
                <w:lang w:eastAsia="es-CO"/>
              </w:rPr>
              <w:t xml:space="preserve">de </w:t>
            </w:r>
            <w:r w:rsidRPr="00DD2ED7">
              <w:rPr>
                <w:rFonts w:ascii="Arial Narrow" w:eastAsia="Times New Roman" w:hAnsi="Arial Narrow"/>
                <w:color w:val="000000" w:themeColor="text1"/>
                <w:sz w:val="18"/>
                <w:szCs w:val="18"/>
                <w:lang w:eastAsia="es-CO"/>
              </w:rPr>
              <w:t xml:space="preserve">internet, video </w:t>
            </w:r>
            <w:proofErr w:type="spellStart"/>
            <w:r w:rsidRPr="00DD2ED7">
              <w:rPr>
                <w:rFonts w:ascii="Arial Narrow" w:eastAsia="Times New Roman" w:hAnsi="Arial Narrow"/>
                <w:color w:val="000000" w:themeColor="text1"/>
                <w:sz w:val="18"/>
                <w:szCs w:val="18"/>
                <w:lang w:eastAsia="es-CO"/>
              </w:rPr>
              <w:t>beam</w:t>
            </w:r>
            <w:proofErr w:type="spellEnd"/>
            <w:r w:rsidRPr="00DD2ED7">
              <w:rPr>
                <w:rFonts w:ascii="Arial Narrow" w:eastAsia="Times New Roman" w:hAnsi="Arial Narrow"/>
                <w:color w:val="000000" w:themeColor="text1"/>
                <w:sz w:val="18"/>
                <w:szCs w:val="18"/>
                <w:lang w:eastAsia="es-CO"/>
              </w:rPr>
              <w:t>, micrófono, pantalla para presentar</w:t>
            </w:r>
            <w:r>
              <w:rPr>
                <w:rFonts w:ascii="Arial Narrow" w:eastAsia="Times New Roman" w:hAnsi="Arial Narrow"/>
                <w:color w:val="000000" w:themeColor="text1"/>
                <w:sz w:val="18"/>
                <w:szCs w:val="18"/>
                <w:lang w:eastAsia="es-CO"/>
              </w:rPr>
              <w:t xml:space="preserve"> </w:t>
            </w:r>
            <w:r w:rsidRPr="00B82B8A">
              <w:rPr>
                <w:rFonts w:ascii="Arial Narrow" w:eastAsia="Times New Roman" w:hAnsi="Arial Narrow"/>
                <w:color w:val="000000" w:themeColor="text1"/>
                <w:sz w:val="18"/>
                <w:szCs w:val="18"/>
                <w:lang w:eastAsia="es-CO"/>
              </w:rPr>
              <w:t xml:space="preserve">durante </w:t>
            </w:r>
            <w:r>
              <w:rPr>
                <w:rFonts w:ascii="Arial Narrow" w:eastAsia="Times New Roman" w:hAnsi="Arial Narrow"/>
                <w:color w:val="000000" w:themeColor="text1"/>
                <w:sz w:val="18"/>
                <w:szCs w:val="18"/>
                <w:lang w:eastAsia="es-CO"/>
              </w:rPr>
              <w:t xml:space="preserve">tres </w:t>
            </w:r>
            <w:r w:rsidRPr="00B82B8A">
              <w:rPr>
                <w:rFonts w:ascii="Arial Narrow" w:eastAsia="Times New Roman" w:hAnsi="Arial Narrow"/>
                <w:color w:val="000000" w:themeColor="text1"/>
                <w:sz w:val="18"/>
                <w:szCs w:val="18"/>
                <w:lang w:eastAsia="es-CO"/>
              </w:rPr>
              <w:t>(</w:t>
            </w:r>
            <w:r>
              <w:rPr>
                <w:rFonts w:ascii="Arial Narrow" w:eastAsia="Times New Roman" w:hAnsi="Arial Narrow"/>
                <w:color w:val="000000" w:themeColor="text1"/>
                <w:sz w:val="18"/>
                <w:szCs w:val="18"/>
                <w:lang w:eastAsia="es-CO"/>
              </w:rPr>
              <w:t>3</w:t>
            </w:r>
            <w:r w:rsidRPr="00B82B8A">
              <w:rPr>
                <w:rFonts w:ascii="Arial Narrow" w:eastAsia="Times New Roman" w:hAnsi="Arial Narrow"/>
                <w:color w:val="000000" w:themeColor="text1"/>
                <w:sz w:val="18"/>
                <w:szCs w:val="18"/>
                <w:lang w:eastAsia="es-CO"/>
              </w:rPr>
              <w:t>)</w:t>
            </w:r>
            <w:r>
              <w:rPr>
                <w:rFonts w:ascii="Arial Narrow" w:eastAsia="Times New Roman" w:hAnsi="Arial Narrow"/>
                <w:color w:val="000000" w:themeColor="text1"/>
                <w:sz w:val="18"/>
                <w:szCs w:val="18"/>
                <w:lang w:eastAsia="es-CO"/>
              </w:rPr>
              <w:t xml:space="preserve"> </w:t>
            </w:r>
            <w:r w:rsidRPr="00B82B8A">
              <w:rPr>
                <w:rFonts w:ascii="Arial Narrow" w:eastAsia="Times New Roman" w:hAnsi="Arial Narrow"/>
                <w:color w:val="000000" w:themeColor="text1"/>
                <w:sz w:val="18"/>
                <w:szCs w:val="18"/>
                <w:lang w:eastAsia="es-CO"/>
              </w:rPr>
              <w:t>días.</w:t>
            </w:r>
          </w:p>
        </w:tc>
        <w:tc>
          <w:tcPr>
            <w:tcW w:w="559" w:type="pct"/>
            <w:vAlign w:val="center"/>
          </w:tcPr>
          <w:p w14:paraId="2F6FB03C"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6AC8C097"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3291560B"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0C9EC123"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22168739" w14:textId="77777777" w:rsidTr="00690133">
        <w:trPr>
          <w:trHeight w:val="476"/>
          <w:tblHeader/>
          <w:jc w:val="center"/>
        </w:trPr>
        <w:tc>
          <w:tcPr>
            <w:tcW w:w="251" w:type="pct"/>
            <w:shd w:val="clear" w:color="auto" w:fill="auto"/>
          </w:tcPr>
          <w:p w14:paraId="6E27969B" w14:textId="3C19631E"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10</w:t>
            </w:r>
          </w:p>
        </w:tc>
        <w:tc>
          <w:tcPr>
            <w:tcW w:w="468" w:type="pct"/>
            <w:shd w:val="clear" w:color="auto" w:fill="auto"/>
          </w:tcPr>
          <w:p w14:paraId="7FC9B67C" w14:textId="34FC42A0" w:rsidR="00690133" w:rsidRPr="008E46F9" w:rsidRDefault="00690133" w:rsidP="00690133">
            <w:pPr>
              <w:widowControl w:val="0"/>
              <w:spacing w:after="0"/>
              <w:jc w:val="center"/>
              <w:rPr>
                <w:rFonts w:ascii="Arial Narrow" w:eastAsia="Times New Roman" w:hAnsi="Arial Narrow"/>
                <w:b/>
                <w:bCs/>
                <w:sz w:val="18"/>
                <w:szCs w:val="18"/>
                <w:lang w:eastAsia="es-CO"/>
              </w:rPr>
            </w:pPr>
            <w:r w:rsidRPr="00B82B8A">
              <w:rPr>
                <w:rFonts w:ascii="Arial Narrow" w:eastAsia="Times New Roman" w:hAnsi="Arial Narrow"/>
                <w:color w:val="000000" w:themeColor="text1"/>
                <w:sz w:val="18"/>
                <w:szCs w:val="18"/>
                <w:lang w:eastAsia="es-CO"/>
              </w:rPr>
              <w:t>Habitaciones</w:t>
            </w:r>
          </w:p>
        </w:tc>
        <w:tc>
          <w:tcPr>
            <w:tcW w:w="241" w:type="pct"/>
            <w:shd w:val="clear" w:color="auto" w:fill="auto"/>
          </w:tcPr>
          <w:p w14:paraId="786AAEC0" w14:textId="4C94CDF7"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3</w:t>
            </w:r>
          </w:p>
        </w:tc>
        <w:tc>
          <w:tcPr>
            <w:tcW w:w="321" w:type="pct"/>
            <w:shd w:val="clear" w:color="auto" w:fill="auto"/>
          </w:tcPr>
          <w:p w14:paraId="2FBEF7C2" w14:textId="03AE4E68"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Unidad</w:t>
            </w:r>
          </w:p>
        </w:tc>
        <w:tc>
          <w:tcPr>
            <w:tcW w:w="1363" w:type="pct"/>
            <w:shd w:val="clear" w:color="auto" w:fill="auto"/>
          </w:tcPr>
          <w:p w14:paraId="4C3398A1" w14:textId="51029ECF"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sidRPr="00B82B8A">
              <w:rPr>
                <w:rFonts w:ascii="Arial Narrow" w:eastAsia="Times New Roman" w:hAnsi="Arial Narrow"/>
                <w:color w:val="000000" w:themeColor="text1"/>
                <w:sz w:val="18"/>
                <w:szCs w:val="18"/>
                <w:lang w:eastAsia="es-CO"/>
              </w:rPr>
              <w:t xml:space="preserve">Disponibilidad aproximadamente para </w:t>
            </w:r>
            <w:r>
              <w:rPr>
                <w:rFonts w:ascii="Arial Narrow" w:eastAsia="Times New Roman" w:hAnsi="Arial Narrow"/>
                <w:color w:val="000000" w:themeColor="text1"/>
                <w:sz w:val="18"/>
                <w:szCs w:val="18"/>
                <w:lang w:eastAsia="es-CO"/>
              </w:rPr>
              <w:t>tres (3</w:t>
            </w:r>
            <w:r w:rsidRPr="00B82B8A">
              <w:rPr>
                <w:rFonts w:ascii="Arial Narrow" w:eastAsia="Times New Roman" w:hAnsi="Arial Narrow"/>
                <w:color w:val="000000" w:themeColor="text1"/>
                <w:sz w:val="18"/>
                <w:szCs w:val="18"/>
                <w:lang w:eastAsia="es-CO"/>
              </w:rPr>
              <w:t>) habitaciones durante</w:t>
            </w:r>
            <w:r>
              <w:rPr>
                <w:rFonts w:ascii="Arial Narrow" w:eastAsia="Times New Roman" w:hAnsi="Arial Narrow"/>
                <w:color w:val="000000" w:themeColor="text1"/>
                <w:sz w:val="18"/>
                <w:szCs w:val="18"/>
                <w:lang w:eastAsia="es-CO"/>
              </w:rPr>
              <w:t xml:space="preserve"> cinco (5) días</w:t>
            </w:r>
            <w:r w:rsidRPr="00B82B8A">
              <w:rPr>
                <w:rFonts w:ascii="Arial Narrow" w:eastAsia="Times New Roman" w:hAnsi="Arial Narrow"/>
                <w:color w:val="000000" w:themeColor="text1"/>
                <w:sz w:val="18"/>
                <w:szCs w:val="18"/>
                <w:lang w:eastAsia="es-CO"/>
              </w:rPr>
              <w:t xml:space="preserve">. </w:t>
            </w:r>
          </w:p>
        </w:tc>
        <w:tc>
          <w:tcPr>
            <w:tcW w:w="559" w:type="pct"/>
            <w:vAlign w:val="center"/>
          </w:tcPr>
          <w:p w14:paraId="72733971"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496FA5E7"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5B3C6083"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364F7A60"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7EF7A426" w14:textId="77777777" w:rsidTr="00690133">
        <w:trPr>
          <w:trHeight w:val="476"/>
          <w:tblHeader/>
          <w:jc w:val="center"/>
        </w:trPr>
        <w:tc>
          <w:tcPr>
            <w:tcW w:w="251" w:type="pct"/>
            <w:shd w:val="clear" w:color="auto" w:fill="auto"/>
          </w:tcPr>
          <w:p w14:paraId="554E6115" w14:textId="6C93396C"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11</w:t>
            </w:r>
          </w:p>
        </w:tc>
        <w:tc>
          <w:tcPr>
            <w:tcW w:w="468" w:type="pct"/>
            <w:shd w:val="clear" w:color="auto" w:fill="auto"/>
          </w:tcPr>
          <w:p w14:paraId="3AEF587E" w14:textId="670ED659"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Habitaciones</w:t>
            </w:r>
          </w:p>
        </w:tc>
        <w:tc>
          <w:tcPr>
            <w:tcW w:w="241" w:type="pct"/>
            <w:shd w:val="clear" w:color="auto" w:fill="auto"/>
          </w:tcPr>
          <w:p w14:paraId="0B22A8E7" w14:textId="3F4206BF"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10</w:t>
            </w:r>
          </w:p>
        </w:tc>
        <w:tc>
          <w:tcPr>
            <w:tcW w:w="321" w:type="pct"/>
            <w:shd w:val="clear" w:color="auto" w:fill="auto"/>
          </w:tcPr>
          <w:p w14:paraId="4BB65233" w14:textId="6309B53C"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Unidad</w:t>
            </w:r>
          </w:p>
        </w:tc>
        <w:tc>
          <w:tcPr>
            <w:tcW w:w="1363" w:type="pct"/>
            <w:shd w:val="clear" w:color="auto" w:fill="auto"/>
          </w:tcPr>
          <w:p w14:paraId="2C7C55C8" w14:textId="067AB590"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sidRPr="00B82B8A">
              <w:rPr>
                <w:rFonts w:ascii="Arial Narrow" w:eastAsia="Times New Roman" w:hAnsi="Arial Narrow"/>
                <w:color w:val="000000" w:themeColor="text1"/>
                <w:sz w:val="18"/>
                <w:szCs w:val="18"/>
                <w:lang w:eastAsia="es-CO"/>
              </w:rPr>
              <w:t xml:space="preserve">Disponibilidad aproximadamente para </w:t>
            </w:r>
            <w:r>
              <w:rPr>
                <w:rFonts w:ascii="Arial Narrow" w:eastAsia="Times New Roman" w:hAnsi="Arial Narrow"/>
                <w:color w:val="000000" w:themeColor="text1"/>
                <w:sz w:val="18"/>
                <w:szCs w:val="18"/>
                <w:lang w:eastAsia="es-CO"/>
              </w:rPr>
              <w:t>diez (10</w:t>
            </w:r>
            <w:r w:rsidRPr="00B82B8A">
              <w:rPr>
                <w:rFonts w:ascii="Arial Narrow" w:eastAsia="Times New Roman" w:hAnsi="Arial Narrow"/>
                <w:color w:val="000000" w:themeColor="text1"/>
                <w:sz w:val="18"/>
                <w:szCs w:val="18"/>
                <w:lang w:eastAsia="es-CO"/>
              </w:rPr>
              <w:t>) habitaciones durante</w:t>
            </w:r>
            <w:r>
              <w:rPr>
                <w:rFonts w:ascii="Arial Narrow" w:eastAsia="Times New Roman" w:hAnsi="Arial Narrow"/>
                <w:color w:val="000000" w:themeColor="text1"/>
                <w:sz w:val="18"/>
                <w:szCs w:val="18"/>
                <w:lang w:eastAsia="es-CO"/>
              </w:rPr>
              <w:t xml:space="preserve"> cuatro (4) días</w:t>
            </w:r>
            <w:r w:rsidRPr="00B82B8A">
              <w:rPr>
                <w:rFonts w:ascii="Arial Narrow" w:eastAsia="Times New Roman" w:hAnsi="Arial Narrow"/>
                <w:color w:val="000000" w:themeColor="text1"/>
                <w:sz w:val="18"/>
                <w:szCs w:val="18"/>
                <w:lang w:eastAsia="es-CO"/>
              </w:rPr>
              <w:t>.</w:t>
            </w:r>
          </w:p>
        </w:tc>
        <w:tc>
          <w:tcPr>
            <w:tcW w:w="559" w:type="pct"/>
            <w:vAlign w:val="center"/>
          </w:tcPr>
          <w:p w14:paraId="38F398AC"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7434CF1B"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28FA29BC"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201FCC91"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67EEB9C3" w14:textId="77777777" w:rsidTr="00690133">
        <w:trPr>
          <w:trHeight w:val="476"/>
          <w:tblHeader/>
          <w:jc w:val="center"/>
        </w:trPr>
        <w:tc>
          <w:tcPr>
            <w:tcW w:w="251" w:type="pct"/>
            <w:shd w:val="clear" w:color="auto" w:fill="auto"/>
          </w:tcPr>
          <w:p w14:paraId="44C29B93" w14:textId="2C9404F8"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12</w:t>
            </w:r>
          </w:p>
        </w:tc>
        <w:tc>
          <w:tcPr>
            <w:tcW w:w="468" w:type="pct"/>
            <w:shd w:val="clear" w:color="auto" w:fill="auto"/>
          </w:tcPr>
          <w:p w14:paraId="78D73B8D" w14:textId="458F65A6"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 xml:space="preserve">Traslados </w:t>
            </w:r>
          </w:p>
        </w:tc>
        <w:tc>
          <w:tcPr>
            <w:tcW w:w="241" w:type="pct"/>
            <w:shd w:val="clear" w:color="auto" w:fill="auto"/>
          </w:tcPr>
          <w:p w14:paraId="741498AA" w14:textId="293B7D0E"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13</w:t>
            </w:r>
          </w:p>
        </w:tc>
        <w:tc>
          <w:tcPr>
            <w:tcW w:w="321" w:type="pct"/>
            <w:shd w:val="clear" w:color="auto" w:fill="auto"/>
          </w:tcPr>
          <w:p w14:paraId="5531A91E" w14:textId="6A393D34" w:rsidR="00690133" w:rsidRPr="00690133" w:rsidRDefault="00690133" w:rsidP="00690133">
            <w:pPr>
              <w:widowControl w:val="0"/>
              <w:spacing w:after="0"/>
              <w:jc w:val="center"/>
              <w:rPr>
                <w:rFonts w:ascii="Arial Narrow" w:eastAsia="Times New Roman" w:hAnsi="Arial Narrow"/>
                <w:b/>
                <w:bCs/>
                <w:sz w:val="16"/>
                <w:szCs w:val="16"/>
                <w:lang w:eastAsia="es-CO"/>
              </w:rPr>
            </w:pPr>
            <w:r w:rsidRPr="00690133">
              <w:rPr>
                <w:rFonts w:ascii="Arial Narrow" w:eastAsia="Times New Roman" w:hAnsi="Arial Narrow"/>
                <w:color w:val="000000" w:themeColor="text1"/>
                <w:sz w:val="16"/>
                <w:szCs w:val="16"/>
                <w:lang w:eastAsia="es-CO"/>
              </w:rPr>
              <w:t>Unidad</w:t>
            </w:r>
          </w:p>
        </w:tc>
        <w:tc>
          <w:tcPr>
            <w:tcW w:w="1363" w:type="pct"/>
            <w:shd w:val="clear" w:color="auto" w:fill="auto"/>
          </w:tcPr>
          <w:p w14:paraId="6D31CB5F" w14:textId="30EDD9CB"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Pr>
                <w:rFonts w:ascii="Arial Narrow" w:eastAsia="Times New Roman" w:hAnsi="Arial Narrow"/>
                <w:color w:val="000000" w:themeColor="text1"/>
                <w:sz w:val="18"/>
                <w:szCs w:val="18"/>
                <w:lang w:eastAsia="es-CO"/>
              </w:rPr>
              <w:t>Traslados aeropuerto-hotel-aeropuerto para trece (13) personas.</w:t>
            </w:r>
          </w:p>
        </w:tc>
        <w:tc>
          <w:tcPr>
            <w:tcW w:w="559" w:type="pct"/>
            <w:vAlign w:val="center"/>
          </w:tcPr>
          <w:p w14:paraId="2A53F5CC"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7209575E"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6B699D31"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4DC05E4E"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6E28C514" w14:textId="77777777" w:rsidTr="00690133">
        <w:trPr>
          <w:trHeight w:val="476"/>
          <w:tblHeader/>
          <w:jc w:val="center"/>
        </w:trPr>
        <w:tc>
          <w:tcPr>
            <w:tcW w:w="251" w:type="pct"/>
            <w:shd w:val="clear" w:color="auto" w:fill="auto"/>
          </w:tcPr>
          <w:p w14:paraId="4C596F77" w14:textId="2FC91BC9"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13</w:t>
            </w:r>
          </w:p>
        </w:tc>
        <w:tc>
          <w:tcPr>
            <w:tcW w:w="468" w:type="pct"/>
            <w:shd w:val="clear" w:color="auto" w:fill="auto"/>
          </w:tcPr>
          <w:p w14:paraId="1E160B37" w14:textId="513BBC18"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 xml:space="preserve">Cenas </w:t>
            </w:r>
          </w:p>
        </w:tc>
        <w:tc>
          <w:tcPr>
            <w:tcW w:w="241" w:type="pct"/>
            <w:shd w:val="clear" w:color="auto" w:fill="auto"/>
          </w:tcPr>
          <w:p w14:paraId="4EB8EE6F" w14:textId="7BABC8E5"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15</w:t>
            </w:r>
          </w:p>
        </w:tc>
        <w:tc>
          <w:tcPr>
            <w:tcW w:w="321" w:type="pct"/>
            <w:shd w:val="clear" w:color="auto" w:fill="auto"/>
          </w:tcPr>
          <w:p w14:paraId="279FEDAB" w14:textId="0846F3C7"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Unidad</w:t>
            </w:r>
          </w:p>
        </w:tc>
        <w:tc>
          <w:tcPr>
            <w:tcW w:w="1363" w:type="pct"/>
            <w:shd w:val="clear" w:color="auto" w:fill="auto"/>
          </w:tcPr>
          <w:p w14:paraId="3D6D8EB1" w14:textId="2502D311"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Pr>
                <w:rFonts w:ascii="Arial Narrow" w:eastAsia="Times New Roman" w:hAnsi="Arial Narrow"/>
                <w:color w:val="000000" w:themeColor="text1"/>
                <w:sz w:val="18"/>
                <w:szCs w:val="18"/>
                <w:lang w:eastAsia="es-CO"/>
              </w:rPr>
              <w:t xml:space="preserve">Cena aproximadamente para tres (3) personas durante cinco (5) días. </w:t>
            </w:r>
          </w:p>
        </w:tc>
        <w:tc>
          <w:tcPr>
            <w:tcW w:w="559" w:type="pct"/>
            <w:vAlign w:val="center"/>
          </w:tcPr>
          <w:p w14:paraId="2F07E069"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5C38FA41"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10E56EDA"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4CDA4F80"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3649FF52" w14:textId="77777777" w:rsidTr="00690133">
        <w:trPr>
          <w:trHeight w:val="476"/>
          <w:tblHeader/>
          <w:jc w:val="center"/>
        </w:trPr>
        <w:tc>
          <w:tcPr>
            <w:tcW w:w="251" w:type="pct"/>
            <w:shd w:val="clear" w:color="auto" w:fill="auto"/>
          </w:tcPr>
          <w:p w14:paraId="524D2C39" w14:textId="7867E85F"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14</w:t>
            </w:r>
          </w:p>
        </w:tc>
        <w:tc>
          <w:tcPr>
            <w:tcW w:w="468" w:type="pct"/>
            <w:shd w:val="clear" w:color="auto" w:fill="auto"/>
          </w:tcPr>
          <w:p w14:paraId="75A67752" w14:textId="454A835E"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 xml:space="preserve">Cenas </w:t>
            </w:r>
          </w:p>
        </w:tc>
        <w:tc>
          <w:tcPr>
            <w:tcW w:w="241" w:type="pct"/>
            <w:shd w:val="clear" w:color="auto" w:fill="auto"/>
          </w:tcPr>
          <w:p w14:paraId="0E3C8538" w14:textId="569E748E"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40</w:t>
            </w:r>
          </w:p>
        </w:tc>
        <w:tc>
          <w:tcPr>
            <w:tcW w:w="321" w:type="pct"/>
            <w:shd w:val="clear" w:color="auto" w:fill="auto"/>
          </w:tcPr>
          <w:p w14:paraId="42CF75B5" w14:textId="17EA4966" w:rsidR="00690133" w:rsidRPr="008E46F9" w:rsidRDefault="00690133" w:rsidP="00690133">
            <w:pPr>
              <w:widowControl w:val="0"/>
              <w:spacing w:after="0"/>
              <w:jc w:val="center"/>
              <w:rPr>
                <w:rFonts w:ascii="Arial Narrow" w:eastAsia="Times New Roman" w:hAnsi="Arial Narrow"/>
                <w:b/>
                <w:bCs/>
                <w:sz w:val="18"/>
                <w:szCs w:val="18"/>
                <w:lang w:eastAsia="es-CO"/>
              </w:rPr>
            </w:pPr>
            <w:r>
              <w:rPr>
                <w:rFonts w:ascii="Arial Narrow" w:eastAsia="Times New Roman" w:hAnsi="Arial Narrow"/>
                <w:color w:val="000000" w:themeColor="text1"/>
                <w:sz w:val="18"/>
                <w:szCs w:val="18"/>
                <w:lang w:eastAsia="es-CO"/>
              </w:rPr>
              <w:t>Unidad</w:t>
            </w:r>
          </w:p>
        </w:tc>
        <w:tc>
          <w:tcPr>
            <w:tcW w:w="1363" w:type="pct"/>
            <w:shd w:val="clear" w:color="auto" w:fill="auto"/>
          </w:tcPr>
          <w:p w14:paraId="2BE37BB8" w14:textId="120E916B"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r>
              <w:rPr>
                <w:rFonts w:ascii="Arial Narrow" w:eastAsia="Times New Roman" w:hAnsi="Arial Narrow"/>
                <w:color w:val="000000" w:themeColor="text1"/>
                <w:sz w:val="18"/>
                <w:szCs w:val="18"/>
                <w:lang w:eastAsia="es-CO"/>
              </w:rPr>
              <w:t>Cena aproximadamente para diez (10) personas durante cinco (4) días.</w:t>
            </w:r>
          </w:p>
        </w:tc>
        <w:tc>
          <w:tcPr>
            <w:tcW w:w="559" w:type="pct"/>
            <w:vAlign w:val="center"/>
          </w:tcPr>
          <w:p w14:paraId="510E08F3"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227A3A94"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4626139C"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3DCB2B54"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1C18D3C1" w14:textId="77777777" w:rsidTr="00690133">
        <w:trPr>
          <w:trHeight w:val="476"/>
          <w:tblHeader/>
          <w:jc w:val="center"/>
        </w:trPr>
        <w:tc>
          <w:tcPr>
            <w:tcW w:w="251" w:type="pct"/>
            <w:shd w:val="clear" w:color="auto" w:fill="auto"/>
            <w:vAlign w:val="center"/>
          </w:tcPr>
          <w:p w14:paraId="4FD4C368"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468" w:type="pct"/>
            <w:shd w:val="clear" w:color="auto" w:fill="auto"/>
            <w:vAlign w:val="center"/>
          </w:tcPr>
          <w:p w14:paraId="305945B9"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241" w:type="pct"/>
            <w:shd w:val="clear" w:color="auto" w:fill="auto"/>
            <w:vAlign w:val="center"/>
          </w:tcPr>
          <w:p w14:paraId="6BD494FC"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321" w:type="pct"/>
            <w:shd w:val="clear" w:color="auto" w:fill="auto"/>
            <w:vAlign w:val="center"/>
          </w:tcPr>
          <w:p w14:paraId="55646C06"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1363" w:type="pct"/>
            <w:shd w:val="clear" w:color="auto" w:fill="auto"/>
            <w:vAlign w:val="center"/>
          </w:tcPr>
          <w:p w14:paraId="0891125A" w14:textId="77777777" w:rsidR="00690133" w:rsidRPr="000647BB" w:rsidRDefault="00690133" w:rsidP="00690133">
            <w:pPr>
              <w:widowControl w:val="0"/>
              <w:spacing w:after="0"/>
              <w:jc w:val="both"/>
              <w:rPr>
                <w:rFonts w:ascii="Arial Narrow" w:eastAsia="Times New Roman" w:hAnsi="Arial Narrow"/>
                <w:b/>
                <w:bCs/>
                <w:sz w:val="18"/>
                <w:szCs w:val="18"/>
                <w:highlight w:val="yellow"/>
                <w:lang w:eastAsia="es-CO"/>
              </w:rPr>
            </w:pPr>
          </w:p>
        </w:tc>
        <w:tc>
          <w:tcPr>
            <w:tcW w:w="559" w:type="pct"/>
            <w:vAlign w:val="center"/>
          </w:tcPr>
          <w:p w14:paraId="4079B6F3"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186C6138"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10DA6C20"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2672C5BE"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r w:rsidR="00690133" w:rsidRPr="008E46F9" w14:paraId="01103A1E" w14:textId="77777777" w:rsidTr="00690133">
        <w:trPr>
          <w:trHeight w:val="476"/>
          <w:tblHeader/>
          <w:jc w:val="center"/>
        </w:trPr>
        <w:tc>
          <w:tcPr>
            <w:tcW w:w="251" w:type="pct"/>
            <w:shd w:val="clear" w:color="auto" w:fill="auto"/>
            <w:vAlign w:val="center"/>
          </w:tcPr>
          <w:p w14:paraId="5342ACD6" w14:textId="7A780AE2" w:rsidR="00690133" w:rsidRDefault="00690133" w:rsidP="00690133">
            <w:pPr>
              <w:widowControl w:val="0"/>
              <w:spacing w:after="0"/>
              <w:jc w:val="center"/>
              <w:rPr>
                <w:rFonts w:ascii="Arial Narrow" w:eastAsia="Times New Roman" w:hAnsi="Arial Narrow"/>
                <w:b/>
                <w:bCs/>
                <w:sz w:val="18"/>
                <w:szCs w:val="18"/>
                <w:lang w:eastAsia="es-CO"/>
              </w:rPr>
            </w:pPr>
          </w:p>
        </w:tc>
        <w:tc>
          <w:tcPr>
            <w:tcW w:w="468" w:type="pct"/>
            <w:shd w:val="clear" w:color="auto" w:fill="auto"/>
            <w:vAlign w:val="center"/>
          </w:tcPr>
          <w:p w14:paraId="3FED614A" w14:textId="3FA00F4E" w:rsidR="00690133" w:rsidRPr="00B82B8A" w:rsidRDefault="00690133" w:rsidP="00690133">
            <w:pPr>
              <w:widowControl w:val="0"/>
              <w:spacing w:after="0"/>
              <w:jc w:val="center"/>
              <w:rPr>
                <w:rFonts w:ascii="Arial Narrow" w:eastAsia="Times New Roman" w:hAnsi="Arial Narrow"/>
                <w:color w:val="000000" w:themeColor="text1"/>
                <w:sz w:val="18"/>
                <w:szCs w:val="18"/>
                <w:lang w:eastAsia="es-CO"/>
              </w:rPr>
            </w:pPr>
          </w:p>
        </w:tc>
        <w:tc>
          <w:tcPr>
            <w:tcW w:w="241" w:type="pct"/>
            <w:shd w:val="clear" w:color="auto" w:fill="auto"/>
            <w:vAlign w:val="center"/>
          </w:tcPr>
          <w:p w14:paraId="10BA1BAB" w14:textId="4477B679" w:rsidR="00690133" w:rsidRPr="007B3F82" w:rsidRDefault="00690133" w:rsidP="00690133">
            <w:pPr>
              <w:widowControl w:val="0"/>
              <w:spacing w:after="0"/>
              <w:jc w:val="center"/>
              <w:rPr>
                <w:rFonts w:ascii="Arial Narrow" w:eastAsia="Times New Roman" w:hAnsi="Arial Narrow"/>
                <w:sz w:val="18"/>
                <w:szCs w:val="18"/>
                <w:lang w:eastAsia="es-CO"/>
              </w:rPr>
            </w:pPr>
          </w:p>
        </w:tc>
        <w:tc>
          <w:tcPr>
            <w:tcW w:w="321" w:type="pct"/>
            <w:shd w:val="clear" w:color="auto" w:fill="auto"/>
            <w:vAlign w:val="center"/>
          </w:tcPr>
          <w:p w14:paraId="4EC4230C" w14:textId="120AD41A" w:rsidR="00690133" w:rsidRPr="00B82B8A" w:rsidRDefault="00690133" w:rsidP="00690133">
            <w:pPr>
              <w:widowControl w:val="0"/>
              <w:spacing w:after="0"/>
              <w:jc w:val="center"/>
              <w:rPr>
                <w:rFonts w:ascii="Arial Narrow" w:eastAsia="Times New Roman" w:hAnsi="Arial Narrow"/>
                <w:color w:val="000000" w:themeColor="text1"/>
                <w:sz w:val="18"/>
                <w:szCs w:val="18"/>
                <w:lang w:eastAsia="es-CO"/>
              </w:rPr>
            </w:pPr>
          </w:p>
        </w:tc>
        <w:tc>
          <w:tcPr>
            <w:tcW w:w="1363" w:type="pct"/>
            <w:shd w:val="clear" w:color="auto" w:fill="auto"/>
            <w:vAlign w:val="center"/>
          </w:tcPr>
          <w:p w14:paraId="5581587A" w14:textId="4BD6FF3E" w:rsidR="00690133" w:rsidRPr="00B82B8A" w:rsidRDefault="00690133" w:rsidP="00690133">
            <w:pPr>
              <w:widowControl w:val="0"/>
              <w:spacing w:after="0"/>
              <w:jc w:val="center"/>
              <w:rPr>
                <w:rFonts w:ascii="Arial Narrow" w:eastAsia="Times New Roman" w:hAnsi="Arial Narrow"/>
                <w:color w:val="000000" w:themeColor="text1"/>
                <w:sz w:val="18"/>
                <w:szCs w:val="18"/>
                <w:lang w:eastAsia="es-CO"/>
              </w:rPr>
            </w:pPr>
          </w:p>
        </w:tc>
        <w:tc>
          <w:tcPr>
            <w:tcW w:w="559" w:type="pct"/>
            <w:vAlign w:val="center"/>
          </w:tcPr>
          <w:p w14:paraId="5E2C2758"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522" w:type="pct"/>
            <w:vAlign w:val="center"/>
          </w:tcPr>
          <w:p w14:paraId="5EEE51CE"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41" w:type="pct"/>
            <w:vAlign w:val="center"/>
          </w:tcPr>
          <w:p w14:paraId="77C528D2"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c>
          <w:tcPr>
            <w:tcW w:w="633" w:type="pct"/>
            <w:vAlign w:val="center"/>
          </w:tcPr>
          <w:p w14:paraId="61BBEA16" w14:textId="77777777" w:rsidR="00690133" w:rsidRPr="008E46F9" w:rsidRDefault="00690133" w:rsidP="00690133">
            <w:pPr>
              <w:widowControl w:val="0"/>
              <w:spacing w:after="0"/>
              <w:jc w:val="center"/>
              <w:rPr>
                <w:rFonts w:ascii="Arial Narrow" w:eastAsia="Times New Roman" w:hAnsi="Arial Narrow"/>
                <w:b/>
                <w:bCs/>
                <w:sz w:val="18"/>
                <w:szCs w:val="18"/>
                <w:lang w:eastAsia="es-CO"/>
              </w:rPr>
            </w:pPr>
          </w:p>
        </w:tc>
      </w:tr>
    </w:tbl>
    <w:p w14:paraId="58DB057A" w14:textId="77777777" w:rsidR="00DA201A" w:rsidRDefault="00DA201A" w:rsidP="00AC4694">
      <w:pPr>
        <w:widowControl w:val="0"/>
        <w:autoSpaceDE w:val="0"/>
        <w:spacing w:after="0"/>
        <w:jc w:val="both"/>
        <w:rPr>
          <w:rFonts w:ascii="Arial Narrow" w:hAnsi="Arial Narrow"/>
          <w:sz w:val="22"/>
          <w:szCs w:val="22"/>
        </w:rPr>
      </w:pPr>
    </w:p>
    <w:p w14:paraId="57183BA9" w14:textId="77777777" w:rsidR="0078165F" w:rsidRPr="008E46F9" w:rsidRDefault="0078165F" w:rsidP="00AC4694">
      <w:pPr>
        <w:widowControl w:val="0"/>
        <w:autoSpaceDE w:val="0"/>
        <w:spacing w:after="0"/>
        <w:jc w:val="both"/>
        <w:rPr>
          <w:rFonts w:ascii="Arial Narrow" w:hAnsi="Arial Narrow"/>
          <w:sz w:val="22"/>
          <w:szCs w:val="22"/>
        </w:rPr>
      </w:pPr>
    </w:p>
    <w:p w14:paraId="3ED6EAAD" w14:textId="173FF7FA" w:rsidR="00DA201A" w:rsidRPr="00BD5B87" w:rsidRDefault="00ED10A0" w:rsidP="00963D42">
      <w:pPr>
        <w:pStyle w:val="Textoindependiente"/>
        <w:numPr>
          <w:ilvl w:val="0"/>
          <w:numId w:val="11"/>
        </w:numPr>
        <w:autoSpaceDE w:val="0"/>
        <w:ind w:hanging="720"/>
        <w:jc w:val="both"/>
        <w:rPr>
          <w:rFonts w:ascii="Arial Narrow" w:hAnsi="Arial Narrow"/>
          <w:lang w:val="es-CO"/>
        </w:rPr>
      </w:pPr>
      <w:r w:rsidRPr="0092409B">
        <w:rPr>
          <w:rFonts w:ascii="Arial Narrow" w:hAnsi="Arial Narrow" w:cs="Times New Roman"/>
          <w:b/>
          <w:lang w:val="es-CO"/>
        </w:rPr>
        <w:t>SUPERVISIÓN</w:t>
      </w:r>
      <w:r w:rsidRPr="0092409B">
        <w:rPr>
          <w:rFonts w:ascii="Arial Narrow" w:hAnsi="Arial Narrow"/>
          <w:b/>
          <w:lang w:val="es-CO"/>
        </w:rPr>
        <w:t xml:space="preserve"> DE LA EJECUCIÓN</w:t>
      </w:r>
      <w:r w:rsidR="0092409B" w:rsidRPr="0092409B">
        <w:rPr>
          <w:rFonts w:ascii="Arial Narrow" w:hAnsi="Arial Narrow"/>
          <w:b/>
          <w:lang w:val="es-CO"/>
        </w:rPr>
        <w:t xml:space="preserve"> DE LA ORDEN DE SERVICIO.</w:t>
      </w:r>
      <w:r w:rsidRPr="0092409B">
        <w:rPr>
          <w:rFonts w:ascii="Arial Narrow" w:hAnsi="Arial Narrow"/>
          <w:b/>
          <w:lang w:val="es-CO"/>
        </w:rPr>
        <w:t xml:space="preserve"> </w:t>
      </w:r>
    </w:p>
    <w:p w14:paraId="61287CE0" w14:textId="0501F427" w:rsidR="00ED10A0" w:rsidRPr="008E46F9" w:rsidRDefault="000705AB" w:rsidP="00DA201A">
      <w:pPr>
        <w:widowControl w:val="0"/>
        <w:autoSpaceDE w:val="0"/>
        <w:spacing w:after="0"/>
        <w:jc w:val="both"/>
        <w:rPr>
          <w:rFonts w:ascii="Arial Narrow" w:hAnsi="Arial Narrow"/>
          <w:sz w:val="22"/>
          <w:szCs w:val="22"/>
        </w:rPr>
      </w:pPr>
      <w:r w:rsidRPr="008E46F9">
        <w:rPr>
          <w:rFonts w:ascii="Arial Narrow" w:hAnsi="Arial Narrow"/>
          <w:sz w:val="22"/>
          <w:szCs w:val="22"/>
        </w:rPr>
        <w:t>La</w:t>
      </w:r>
      <w:r w:rsidR="00ED10A0" w:rsidRPr="008E46F9">
        <w:rPr>
          <w:rFonts w:ascii="Arial Narrow" w:hAnsi="Arial Narrow"/>
          <w:sz w:val="22"/>
          <w:szCs w:val="22"/>
        </w:rPr>
        <w:t xml:space="preserve"> supervisión técnica de</w:t>
      </w:r>
      <w:r w:rsidR="00006908">
        <w:rPr>
          <w:rFonts w:ascii="Arial Narrow" w:hAnsi="Arial Narrow"/>
          <w:sz w:val="22"/>
          <w:szCs w:val="22"/>
        </w:rPr>
        <w:t xml:space="preserve"> </w:t>
      </w:r>
      <w:r w:rsidR="00ED10A0" w:rsidRPr="008E46F9">
        <w:rPr>
          <w:rFonts w:ascii="Arial Narrow" w:hAnsi="Arial Narrow"/>
          <w:sz w:val="22"/>
          <w:szCs w:val="22"/>
        </w:rPr>
        <w:t>l</w:t>
      </w:r>
      <w:r w:rsidR="00006908">
        <w:rPr>
          <w:rFonts w:ascii="Arial Narrow" w:hAnsi="Arial Narrow"/>
          <w:sz w:val="22"/>
          <w:szCs w:val="22"/>
        </w:rPr>
        <w:t>a</w:t>
      </w:r>
      <w:r w:rsidR="00ED10A0" w:rsidRPr="008E46F9">
        <w:rPr>
          <w:rFonts w:ascii="Arial Narrow" w:hAnsi="Arial Narrow"/>
          <w:sz w:val="22"/>
          <w:szCs w:val="22"/>
        </w:rPr>
        <w:t xml:space="preserve"> presente</w:t>
      </w:r>
      <w:r w:rsidR="0092409B">
        <w:rPr>
          <w:rFonts w:ascii="Arial Narrow" w:hAnsi="Arial Narrow"/>
          <w:sz w:val="22"/>
          <w:szCs w:val="22"/>
        </w:rPr>
        <w:t xml:space="preserve"> orden de servicio </w:t>
      </w:r>
      <w:r w:rsidR="00ED10A0" w:rsidRPr="008E46F9">
        <w:rPr>
          <w:rFonts w:ascii="Arial Narrow" w:hAnsi="Arial Narrow"/>
          <w:sz w:val="22"/>
          <w:szCs w:val="22"/>
        </w:rPr>
        <w:t xml:space="preserve">será ejercida por la </w:t>
      </w:r>
      <w:r w:rsidR="00D97768" w:rsidRPr="008E46F9">
        <w:rPr>
          <w:rFonts w:ascii="Arial Narrow" w:hAnsi="Arial Narrow"/>
          <w:i/>
          <w:iCs/>
          <w:color w:val="0070C0"/>
          <w:sz w:val="22"/>
          <w:szCs w:val="22"/>
        </w:rPr>
        <w:t xml:space="preserve">[Indicar nombre y cargo del </w:t>
      </w:r>
      <w:r w:rsidR="00D97768" w:rsidRPr="008E46F9">
        <w:rPr>
          <w:rFonts w:ascii="Arial Narrow" w:hAnsi="Arial Narrow"/>
          <w:i/>
          <w:iCs/>
          <w:color w:val="0070C0"/>
          <w:sz w:val="22"/>
          <w:szCs w:val="22"/>
        </w:rPr>
        <w:lastRenderedPageBreak/>
        <w:t xml:space="preserve">responsable, de acuerdo con lo definido </w:t>
      </w:r>
      <w:r w:rsidR="000F3710" w:rsidRPr="008E46F9">
        <w:rPr>
          <w:rFonts w:ascii="Arial Narrow" w:hAnsi="Arial Narrow"/>
          <w:i/>
          <w:iCs/>
          <w:color w:val="0070C0"/>
          <w:sz w:val="22"/>
          <w:szCs w:val="22"/>
        </w:rPr>
        <w:t>en las Especificaciones Técnicas</w:t>
      </w:r>
      <w:r w:rsidR="00521CC2" w:rsidRPr="008E46F9">
        <w:rPr>
          <w:rFonts w:ascii="Arial Narrow" w:hAnsi="Arial Narrow"/>
          <w:i/>
          <w:iCs/>
          <w:color w:val="0070C0"/>
          <w:sz w:val="22"/>
          <w:szCs w:val="22"/>
        </w:rPr>
        <w:t>.</w:t>
      </w:r>
      <w:r w:rsidR="000F3710" w:rsidRPr="008E46F9">
        <w:rPr>
          <w:rFonts w:ascii="Arial Narrow" w:hAnsi="Arial Narrow"/>
          <w:i/>
          <w:iCs/>
          <w:color w:val="0070C0"/>
          <w:sz w:val="22"/>
          <w:szCs w:val="22"/>
        </w:rPr>
        <w:t xml:space="preserve"> </w:t>
      </w:r>
    </w:p>
    <w:p w14:paraId="54612F40" w14:textId="77777777" w:rsidR="00DA201A" w:rsidRPr="008E46F9" w:rsidRDefault="00DA201A" w:rsidP="00DA201A">
      <w:pPr>
        <w:widowControl w:val="0"/>
        <w:autoSpaceDE w:val="0"/>
        <w:spacing w:after="0"/>
        <w:jc w:val="both"/>
        <w:rPr>
          <w:rFonts w:ascii="Arial Narrow" w:hAnsi="Arial Narrow"/>
          <w:sz w:val="22"/>
          <w:szCs w:val="22"/>
        </w:rPr>
      </w:pPr>
    </w:p>
    <w:p w14:paraId="694B8F90" w14:textId="0C447EAB" w:rsidR="00ED10A0" w:rsidRPr="008E46F9" w:rsidRDefault="00ED10A0" w:rsidP="00A63171">
      <w:pPr>
        <w:pStyle w:val="Textoindependiente"/>
        <w:numPr>
          <w:ilvl w:val="0"/>
          <w:numId w:val="11"/>
        </w:numPr>
        <w:autoSpaceDE w:val="0"/>
        <w:ind w:hanging="720"/>
        <w:jc w:val="both"/>
        <w:rPr>
          <w:rFonts w:ascii="Arial Narrow" w:hAnsi="Arial Narrow"/>
          <w:b/>
          <w:lang w:val="es-CO"/>
        </w:rPr>
      </w:pPr>
      <w:r w:rsidRPr="008E46F9">
        <w:rPr>
          <w:rFonts w:ascii="Arial Narrow" w:hAnsi="Arial Narrow" w:cs="Times New Roman"/>
          <w:b/>
          <w:lang w:val="es-CO"/>
        </w:rPr>
        <w:t>IDIOMA</w:t>
      </w:r>
      <w:r w:rsidRPr="008E46F9">
        <w:rPr>
          <w:rFonts w:ascii="Arial Narrow" w:hAnsi="Arial Narrow"/>
          <w:b/>
          <w:lang w:val="es-CO"/>
        </w:rPr>
        <w:t xml:space="preserve"> Y LEY APLICABLE</w:t>
      </w:r>
    </w:p>
    <w:p w14:paraId="29F8E637" w14:textId="77777777" w:rsidR="00A63171" w:rsidRPr="008E46F9" w:rsidRDefault="00A63171" w:rsidP="00AC4694">
      <w:pPr>
        <w:widowControl w:val="0"/>
        <w:autoSpaceDE w:val="0"/>
        <w:spacing w:after="0"/>
        <w:jc w:val="both"/>
        <w:rPr>
          <w:rFonts w:ascii="Arial Narrow" w:hAnsi="Arial Narrow"/>
          <w:sz w:val="22"/>
          <w:szCs w:val="22"/>
        </w:rPr>
      </w:pPr>
    </w:p>
    <w:p w14:paraId="12CF80A0" w14:textId="5B1C3D93" w:rsidR="00ED10A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Esta </w:t>
      </w:r>
      <w:r w:rsidR="0092409B">
        <w:rPr>
          <w:rFonts w:ascii="Arial Narrow" w:hAnsi="Arial Narrow"/>
          <w:sz w:val="22"/>
          <w:szCs w:val="22"/>
        </w:rPr>
        <w:t xml:space="preserve">orden de servicio </w:t>
      </w:r>
      <w:r w:rsidRPr="008E46F9">
        <w:rPr>
          <w:rFonts w:ascii="Arial Narrow" w:hAnsi="Arial Narrow"/>
          <w:sz w:val="22"/>
          <w:szCs w:val="22"/>
        </w:rPr>
        <w:t xml:space="preserve">deberá hacerse en </w:t>
      </w:r>
      <w:r w:rsidR="0078165F">
        <w:rPr>
          <w:rFonts w:ascii="Arial Narrow" w:hAnsi="Arial Narrow"/>
          <w:i/>
          <w:iCs/>
          <w:color w:val="0070C0"/>
          <w:sz w:val="22"/>
          <w:szCs w:val="22"/>
        </w:rPr>
        <w:t>español</w:t>
      </w:r>
      <w:r w:rsidRPr="008E46F9">
        <w:rPr>
          <w:rFonts w:ascii="Arial Narrow" w:hAnsi="Arial Narrow"/>
          <w:sz w:val="22"/>
          <w:szCs w:val="22"/>
        </w:rPr>
        <w:t xml:space="preserve"> y su significado e interpretación y la relación que crea entre las Partes se regirán por las cláusulas de la presente </w:t>
      </w:r>
      <w:r w:rsidR="0092409B">
        <w:rPr>
          <w:rFonts w:ascii="Arial Narrow" w:hAnsi="Arial Narrow"/>
          <w:sz w:val="22"/>
          <w:szCs w:val="22"/>
        </w:rPr>
        <w:t>orden de servicio,</w:t>
      </w:r>
      <w:r w:rsidRPr="008E46F9">
        <w:rPr>
          <w:rFonts w:ascii="Arial Narrow" w:hAnsi="Arial Narrow"/>
          <w:sz w:val="22"/>
          <w:szCs w:val="22"/>
        </w:rPr>
        <w:t xml:space="preserve"> y de manera supletoria por la ley </w:t>
      </w:r>
      <w:r w:rsidR="00A523BF">
        <w:rPr>
          <w:rFonts w:ascii="Arial Narrow" w:hAnsi="Arial Narrow"/>
          <w:sz w:val="22"/>
          <w:szCs w:val="22"/>
        </w:rPr>
        <w:t>de</w:t>
      </w:r>
      <w:r w:rsidR="00424AB7">
        <w:rPr>
          <w:rFonts w:ascii="Arial Narrow" w:hAnsi="Arial Narrow"/>
          <w:sz w:val="22"/>
          <w:szCs w:val="22"/>
        </w:rPr>
        <w:t xml:space="preserve"> </w:t>
      </w:r>
      <w:r w:rsidR="0078165F">
        <w:rPr>
          <w:rFonts w:ascii="Arial Narrow" w:hAnsi="Arial Narrow"/>
          <w:i/>
          <w:iCs/>
          <w:color w:val="0070C0"/>
          <w:sz w:val="22"/>
          <w:szCs w:val="22"/>
        </w:rPr>
        <w:t>Colombia</w:t>
      </w:r>
      <w:r w:rsidR="00A523BF">
        <w:rPr>
          <w:rFonts w:ascii="Arial Narrow" w:hAnsi="Arial Narrow"/>
          <w:sz w:val="22"/>
          <w:szCs w:val="22"/>
        </w:rPr>
        <w:t xml:space="preserve"> </w:t>
      </w:r>
      <w:r w:rsidRPr="008E46F9">
        <w:rPr>
          <w:rFonts w:ascii="Arial Narrow" w:hAnsi="Arial Narrow"/>
          <w:sz w:val="22"/>
          <w:szCs w:val="22"/>
        </w:rPr>
        <w:t>aplicable.</w:t>
      </w:r>
    </w:p>
    <w:p w14:paraId="60863CF9" w14:textId="77777777" w:rsidR="00A63171" w:rsidRPr="008E46F9" w:rsidRDefault="00A63171" w:rsidP="00AC4694">
      <w:pPr>
        <w:widowControl w:val="0"/>
        <w:autoSpaceDE w:val="0"/>
        <w:spacing w:after="0"/>
        <w:jc w:val="both"/>
        <w:rPr>
          <w:rFonts w:ascii="Arial Narrow" w:hAnsi="Arial Narrow"/>
          <w:sz w:val="22"/>
          <w:szCs w:val="22"/>
        </w:rPr>
      </w:pPr>
    </w:p>
    <w:p w14:paraId="386468E9" w14:textId="3ABC0DE9" w:rsidR="00C16BB7" w:rsidRPr="008E46F9" w:rsidRDefault="00C16BB7" w:rsidP="00A63171">
      <w:pPr>
        <w:pStyle w:val="Textoindependiente"/>
        <w:numPr>
          <w:ilvl w:val="0"/>
          <w:numId w:val="11"/>
        </w:numPr>
        <w:autoSpaceDE w:val="0"/>
        <w:ind w:hanging="720"/>
        <w:jc w:val="both"/>
        <w:rPr>
          <w:rFonts w:ascii="Arial Narrow" w:hAnsi="Arial Narrow"/>
          <w:b/>
          <w:lang w:val="es-CO"/>
        </w:rPr>
      </w:pPr>
      <w:r w:rsidRPr="008E46F9">
        <w:rPr>
          <w:rFonts w:ascii="Arial Narrow" w:hAnsi="Arial Narrow" w:cs="Times New Roman"/>
          <w:b/>
          <w:lang w:val="es-CO"/>
        </w:rPr>
        <w:t>PROPIEDAD</w:t>
      </w:r>
      <w:r w:rsidRPr="008E46F9">
        <w:rPr>
          <w:rFonts w:ascii="Arial Narrow" w:hAnsi="Arial Narrow"/>
          <w:b/>
          <w:lang w:val="es-CO"/>
        </w:rPr>
        <w:t xml:space="preserve"> DEL CONTRATANTE DE LOS DOCUMENTOS PREPARADOS POR EL </w:t>
      </w:r>
      <w:r w:rsidR="00521CC2" w:rsidRPr="008E46F9">
        <w:rPr>
          <w:rFonts w:ascii="Arial Narrow" w:hAnsi="Arial Narrow"/>
          <w:b/>
          <w:lang w:val="es-CO"/>
        </w:rPr>
        <w:t>PROVEEDOR</w:t>
      </w:r>
    </w:p>
    <w:p w14:paraId="42691190" w14:textId="77777777" w:rsidR="00A63171" w:rsidRPr="008E46F9" w:rsidRDefault="00A63171" w:rsidP="00AC4694">
      <w:pPr>
        <w:widowControl w:val="0"/>
        <w:autoSpaceDE w:val="0"/>
        <w:spacing w:after="0"/>
        <w:jc w:val="both"/>
        <w:rPr>
          <w:rFonts w:ascii="Arial Narrow" w:hAnsi="Arial Narrow"/>
          <w:sz w:val="22"/>
          <w:szCs w:val="22"/>
        </w:rPr>
      </w:pPr>
    </w:p>
    <w:p w14:paraId="7F1992C6" w14:textId="13A83B68" w:rsidR="00C16BB7" w:rsidRPr="008E46F9" w:rsidRDefault="00C16BB7"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Todos los diseños, informes y otros documentos presentados por el Proveedor en virtud de </w:t>
      </w:r>
      <w:r w:rsidR="0092409B">
        <w:rPr>
          <w:rFonts w:ascii="Arial Narrow" w:hAnsi="Arial Narrow"/>
          <w:sz w:val="22"/>
          <w:szCs w:val="22"/>
        </w:rPr>
        <w:t>orden de servicio</w:t>
      </w:r>
      <w:r w:rsidR="00521CC2" w:rsidRPr="008E46F9">
        <w:rPr>
          <w:rFonts w:ascii="Arial Narrow" w:hAnsi="Arial Narrow"/>
          <w:sz w:val="22"/>
          <w:szCs w:val="22"/>
        </w:rPr>
        <w:t>.</w:t>
      </w:r>
      <w:r w:rsidRPr="008E46F9">
        <w:rPr>
          <w:rFonts w:ascii="Arial Narrow" w:hAnsi="Arial Narrow"/>
          <w:sz w:val="22"/>
          <w:szCs w:val="22"/>
        </w:rPr>
        <w:t xml:space="preserve"> pasarán a ser de propiedad del Contratante, y el Proveedor entregará al Contratante dichos documentos junto con un inventario detallado, a más tardar en la fecha de expiración del Contrato.</w:t>
      </w:r>
    </w:p>
    <w:p w14:paraId="79F3A1D1" w14:textId="77777777" w:rsidR="00A63171" w:rsidRPr="008E46F9" w:rsidRDefault="00A63171" w:rsidP="00AC4694">
      <w:pPr>
        <w:widowControl w:val="0"/>
        <w:autoSpaceDE w:val="0"/>
        <w:spacing w:after="0"/>
        <w:jc w:val="both"/>
        <w:rPr>
          <w:rFonts w:ascii="Arial Narrow" w:hAnsi="Arial Narrow"/>
          <w:sz w:val="22"/>
          <w:szCs w:val="22"/>
        </w:rPr>
      </w:pPr>
    </w:p>
    <w:p w14:paraId="693A2532" w14:textId="71696B4F" w:rsidR="00C16BB7" w:rsidRPr="008E46F9" w:rsidRDefault="00C16BB7"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El Proveedor podrá conservar una copia de dichos documentos, sin embargo, no podrá utilizar estos para fines ajenos a este </w:t>
      </w:r>
      <w:r w:rsidR="0092409B">
        <w:rPr>
          <w:rFonts w:ascii="Arial Narrow" w:hAnsi="Arial Narrow"/>
          <w:sz w:val="22"/>
          <w:szCs w:val="22"/>
        </w:rPr>
        <w:t xml:space="preserve">orden de servicio </w:t>
      </w:r>
      <w:r w:rsidRPr="008E46F9">
        <w:rPr>
          <w:rFonts w:ascii="Arial Narrow" w:hAnsi="Arial Narrow"/>
          <w:sz w:val="22"/>
          <w:szCs w:val="22"/>
        </w:rPr>
        <w:t>sin el consentimiento previo por escrito del Contratante.</w:t>
      </w:r>
    </w:p>
    <w:p w14:paraId="4ABA7F87" w14:textId="77777777" w:rsidR="00A63171" w:rsidRPr="008E46F9" w:rsidRDefault="00A63171" w:rsidP="00AC4694">
      <w:pPr>
        <w:widowControl w:val="0"/>
        <w:autoSpaceDE w:val="0"/>
        <w:spacing w:after="0"/>
        <w:jc w:val="both"/>
        <w:rPr>
          <w:rFonts w:ascii="Arial Narrow" w:hAnsi="Arial Narrow"/>
          <w:sz w:val="22"/>
          <w:szCs w:val="22"/>
        </w:rPr>
      </w:pPr>
    </w:p>
    <w:p w14:paraId="02A98AE5" w14:textId="6DDF7D32" w:rsidR="00A63171" w:rsidRPr="00BD5B87" w:rsidRDefault="00ED10A0" w:rsidP="00963D42">
      <w:pPr>
        <w:pStyle w:val="Textoindependiente"/>
        <w:numPr>
          <w:ilvl w:val="0"/>
          <w:numId w:val="11"/>
        </w:numPr>
        <w:autoSpaceDE w:val="0"/>
        <w:ind w:hanging="720"/>
        <w:jc w:val="both"/>
        <w:rPr>
          <w:rFonts w:ascii="Arial Narrow" w:hAnsi="Arial Narrow"/>
          <w:lang w:val="es-CO"/>
        </w:rPr>
      </w:pPr>
      <w:r w:rsidRPr="003C49B6">
        <w:rPr>
          <w:rFonts w:ascii="Arial Narrow" w:hAnsi="Arial Narrow" w:cs="Times New Roman"/>
          <w:b/>
          <w:lang w:val="es-CO"/>
        </w:rPr>
        <w:t>TERMINACIÓN</w:t>
      </w:r>
      <w:r w:rsidRPr="003C49B6">
        <w:rPr>
          <w:rFonts w:ascii="Arial Narrow" w:hAnsi="Arial Narrow"/>
          <w:b/>
          <w:lang w:val="es-CO"/>
        </w:rPr>
        <w:t xml:space="preserve"> </w:t>
      </w:r>
      <w:r w:rsidR="00C16BB7" w:rsidRPr="003C49B6">
        <w:rPr>
          <w:rFonts w:ascii="Arial Narrow" w:hAnsi="Arial Narrow"/>
          <w:b/>
          <w:lang w:val="es-CO"/>
        </w:rPr>
        <w:t>DE LA</w:t>
      </w:r>
      <w:r w:rsidR="0092409B" w:rsidRPr="003C49B6">
        <w:rPr>
          <w:rFonts w:ascii="Arial Narrow" w:hAnsi="Arial Narrow"/>
          <w:b/>
          <w:lang w:val="es-CO"/>
        </w:rPr>
        <w:t xml:space="preserve"> ORDEN DE SERVICIO</w:t>
      </w:r>
      <w:r w:rsidR="00C16BB7" w:rsidRPr="003C49B6">
        <w:rPr>
          <w:rFonts w:ascii="Arial Narrow" w:hAnsi="Arial Narrow"/>
          <w:b/>
          <w:lang w:val="es-CO"/>
        </w:rPr>
        <w:t xml:space="preserve"> </w:t>
      </w:r>
    </w:p>
    <w:p w14:paraId="77B19CCF" w14:textId="20CA84B0" w:rsidR="00C16BB7" w:rsidRPr="008E46F9" w:rsidRDefault="00C16BB7" w:rsidP="002179A6">
      <w:pPr>
        <w:pStyle w:val="Prrafodelista"/>
        <w:widowControl w:val="0"/>
        <w:numPr>
          <w:ilvl w:val="0"/>
          <w:numId w:val="29"/>
        </w:numPr>
        <w:autoSpaceDE w:val="0"/>
        <w:ind w:hanging="720"/>
        <w:contextualSpacing w:val="0"/>
        <w:jc w:val="both"/>
        <w:rPr>
          <w:rFonts w:ascii="Arial Narrow" w:hAnsi="Arial Narrow"/>
          <w:b/>
          <w:sz w:val="22"/>
          <w:szCs w:val="22"/>
          <w:lang w:val="es-CO"/>
        </w:rPr>
      </w:pPr>
      <w:r w:rsidRPr="008E46F9">
        <w:rPr>
          <w:rFonts w:ascii="Arial Narrow" w:hAnsi="Arial Narrow"/>
          <w:b/>
          <w:sz w:val="22"/>
          <w:szCs w:val="22"/>
          <w:lang w:val="es-CO"/>
        </w:rPr>
        <w:t>Por parte del Contratante</w:t>
      </w:r>
    </w:p>
    <w:p w14:paraId="145124CA" w14:textId="77777777" w:rsidR="002179A6" w:rsidRPr="008E46F9" w:rsidRDefault="002179A6" w:rsidP="002179A6">
      <w:pPr>
        <w:widowControl w:val="0"/>
        <w:autoSpaceDE w:val="0"/>
        <w:spacing w:after="0"/>
        <w:jc w:val="both"/>
        <w:rPr>
          <w:rFonts w:ascii="Arial Narrow" w:hAnsi="Arial Narrow"/>
          <w:sz w:val="22"/>
          <w:szCs w:val="22"/>
        </w:rPr>
      </w:pPr>
    </w:p>
    <w:p w14:paraId="60005992" w14:textId="2572ADAF" w:rsidR="00ED10A0" w:rsidRPr="008E46F9" w:rsidRDefault="00ED10A0" w:rsidP="002179A6">
      <w:pPr>
        <w:pStyle w:val="Prrafodelista"/>
        <w:widowControl w:val="0"/>
        <w:numPr>
          <w:ilvl w:val="1"/>
          <w:numId w:val="11"/>
        </w:numPr>
        <w:autoSpaceDE w:val="0"/>
        <w:ind w:left="720" w:hanging="720"/>
        <w:contextualSpacing w:val="0"/>
        <w:jc w:val="both"/>
        <w:rPr>
          <w:rFonts w:ascii="Arial Narrow" w:eastAsia="Cambria" w:hAnsi="Arial Narrow"/>
          <w:sz w:val="22"/>
          <w:szCs w:val="22"/>
          <w:lang w:val="es-CO"/>
        </w:rPr>
      </w:pPr>
      <w:r w:rsidRPr="008E46F9">
        <w:rPr>
          <w:rFonts w:ascii="Arial Narrow" w:eastAsia="Cambria" w:hAnsi="Arial Narrow"/>
          <w:sz w:val="22"/>
          <w:szCs w:val="22"/>
          <w:lang w:val="es-CO"/>
        </w:rPr>
        <w:t>El Contratante podrá dar por terminada la</w:t>
      </w:r>
      <w:r w:rsidR="00521CC2" w:rsidRPr="008E46F9">
        <w:rPr>
          <w:rFonts w:ascii="Arial Narrow" w:eastAsia="Cambria" w:hAnsi="Arial Narrow"/>
          <w:sz w:val="22"/>
          <w:szCs w:val="22"/>
          <w:lang w:val="es-CO"/>
        </w:rPr>
        <w:t xml:space="preserve"> </w:t>
      </w:r>
      <w:r w:rsidR="003C49B6">
        <w:rPr>
          <w:rFonts w:ascii="Arial Narrow" w:hAnsi="Arial Narrow"/>
          <w:sz w:val="22"/>
          <w:szCs w:val="22"/>
        </w:rPr>
        <w:t>orden de servicio</w:t>
      </w:r>
      <w:r w:rsidR="003C49B6" w:rsidRPr="008E46F9">
        <w:rPr>
          <w:rFonts w:ascii="Arial Narrow" w:eastAsia="Cambria" w:hAnsi="Arial Narrow"/>
          <w:sz w:val="22"/>
          <w:szCs w:val="22"/>
          <w:lang w:val="es-CO"/>
        </w:rPr>
        <w:t xml:space="preserve"> </w:t>
      </w:r>
      <w:r w:rsidRPr="008E46F9">
        <w:rPr>
          <w:rFonts w:ascii="Arial Narrow" w:eastAsia="Cambria" w:hAnsi="Arial Narrow"/>
          <w:sz w:val="22"/>
          <w:szCs w:val="22"/>
          <w:lang w:val="es-CO"/>
        </w:rPr>
        <w:t xml:space="preserve">en su totalidad o en parte, si el Proveedor incurre en incumplimiento de </w:t>
      </w:r>
      <w:proofErr w:type="gramStart"/>
      <w:r w:rsidRPr="008E46F9">
        <w:rPr>
          <w:rFonts w:ascii="Arial Narrow" w:eastAsia="Cambria" w:hAnsi="Arial Narrow"/>
          <w:sz w:val="22"/>
          <w:szCs w:val="22"/>
          <w:lang w:val="es-CO"/>
        </w:rPr>
        <w:t>la misma</w:t>
      </w:r>
      <w:proofErr w:type="gramEnd"/>
      <w:r w:rsidRPr="008E46F9">
        <w:rPr>
          <w:rFonts w:ascii="Arial Narrow" w:eastAsia="Cambria" w:hAnsi="Arial Narrow"/>
          <w:sz w:val="22"/>
          <w:szCs w:val="22"/>
          <w:lang w:val="es-CO"/>
        </w:rPr>
        <w:t>, por diferentes circunstancias, entre las cuales se incluyen, pero no está limitado a las siguientes:</w:t>
      </w:r>
    </w:p>
    <w:p w14:paraId="20C0D512" w14:textId="77777777" w:rsidR="002179A6" w:rsidRPr="008E46F9" w:rsidRDefault="002179A6" w:rsidP="002179A6">
      <w:pPr>
        <w:widowControl w:val="0"/>
        <w:autoSpaceDE w:val="0"/>
        <w:spacing w:after="0"/>
        <w:jc w:val="both"/>
        <w:rPr>
          <w:rFonts w:ascii="Arial Narrow" w:hAnsi="Arial Narrow"/>
          <w:sz w:val="22"/>
          <w:szCs w:val="22"/>
        </w:rPr>
      </w:pPr>
    </w:p>
    <w:p w14:paraId="08792E87" w14:textId="779A9EDD" w:rsidR="00ED10A0" w:rsidRPr="008E46F9" w:rsidRDefault="00ED10A0" w:rsidP="002179A6">
      <w:pPr>
        <w:widowControl w:val="0"/>
        <w:numPr>
          <w:ilvl w:val="0"/>
          <w:numId w:val="5"/>
        </w:numPr>
        <w:autoSpaceDE w:val="0"/>
        <w:autoSpaceDN w:val="0"/>
        <w:spacing w:after="0"/>
        <w:ind w:left="1440" w:hanging="720"/>
        <w:jc w:val="both"/>
        <w:rPr>
          <w:rFonts w:ascii="Arial Narrow" w:hAnsi="Arial Narrow"/>
          <w:sz w:val="22"/>
          <w:szCs w:val="22"/>
        </w:rPr>
      </w:pPr>
      <w:r w:rsidRPr="008E46F9">
        <w:rPr>
          <w:rFonts w:ascii="Arial Narrow" w:hAnsi="Arial Narrow"/>
          <w:sz w:val="22"/>
          <w:szCs w:val="22"/>
        </w:rPr>
        <w:t xml:space="preserve">Si el Proveedor no entrega parte o ninguno de los bienes o de los servicios dentro del período establecido en la </w:t>
      </w:r>
      <w:r w:rsidR="003C49B6">
        <w:rPr>
          <w:rFonts w:ascii="Arial Narrow" w:hAnsi="Arial Narrow"/>
          <w:sz w:val="22"/>
          <w:szCs w:val="22"/>
        </w:rPr>
        <w:t>orden de servicio</w:t>
      </w:r>
      <w:r w:rsidRPr="008E46F9">
        <w:rPr>
          <w:rFonts w:ascii="Arial Narrow" w:hAnsi="Arial Narrow"/>
          <w:sz w:val="22"/>
          <w:szCs w:val="22"/>
        </w:rPr>
        <w:t xml:space="preserve">, o dentro de alguna prórroga otorgada por el Contratante; o </w:t>
      </w:r>
    </w:p>
    <w:p w14:paraId="2BFAA784" w14:textId="77777777" w:rsidR="00ED10A0" w:rsidRPr="008E46F9" w:rsidRDefault="00ED10A0" w:rsidP="002179A6">
      <w:pPr>
        <w:widowControl w:val="0"/>
        <w:numPr>
          <w:ilvl w:val="0"/>
          <w:numId w:val="5"/>
        </w:numPr>
        <w:autoSpaceDE w:val="0"/>
        <w:autoSpaceDN w:val="0"/>
        <w:spacing w:after="0"/>
        <w:ind w:left="1440" w:hanging="720"/>
        <w:jc w:val="both"/>
        <w:rPr>
          <w:rFonts w:ascii="Arial Narrow" w:hAnsi="Arial Narrow"/>
          <w:sz w:val="22"/>
          <w:szCs w:val="22"/>
        </w:rPr>
      </w:pPr>
      <w:r w:rsidRPr="008E46F9">
        <w:rPr>
          <w:rFonts w:ascii="Arial Narrow" w:hAnsi="Arial Narrow"/>
          <w:sz w:val="22"/>
          <w:szCs w:val="22"/>
        </w:rPr>
        <w:t>Si éste se declarase en quiebra o en estado de insolvencia. En tal caso, la terminación será sin indemnización alguna para el Proveedor, siempre que dicha terminación no perjudique o afecte algún derecho de acción o recurso que tenga o pudiera llegar a tener posteriormente hacia el Contratante;</w:t>
      </w:r>
    </w:p>
    <w:p w14:paraId="49F94ED1" w14:textId="77777777" w:rsidR="00ED10A0" w:rsidRPr="008E46F9" w:rsidRDefault="00ED10A0" w:rsidP="002179A6">
      <w:pPr>
        <w:widowControl w:val="0"/>
        <w:numPr>
          <w:ilvl w:val="0"/>
          <w:numId w:val="5"/>
        </w:numPr>
        <w:autoSpaceDE w:val="0"/>
        <w:autoSpaceDN w:val="0"/>
        <w:spacing w:after="0"/>
        <w:ind w:left="1440" w:hanging="720"/>
        <w:jc w:val="both"/>
        <w:rPr>
          <w:rFonts w:ascii="Arial Narrow" w:hAnsi="Arial Narrow"/>
          <w:sz w:val="22"/>
          <w:szCs w:val="22"/>
        </w:rPr>
      </w:pPr>
      <w:r w:rsidRPr="008E46F9">
        <w:rPr>
          <w:rFonts w:ascii="Arial Narrow" w:hAnsi="Arial Narrow"/>
          <w:sz w:val="22"/>
          <w:szCs w:val="22"/>
        </w:rPr>
        <w:t>Si el Proveedor no mantiene una Garantía de Cumplimiento, (si se ha solicitado).</w:t>
      </w:r>
    </w:p>
    <w:p w14:paraId="7C5175EC" w14:textId="088607E9" w:rsidR="00ED10A0" w:rsidRPr="008E46F9" w:rsidRDefault="00ED10A0" w:rsidP="002179A6">
      <w:pPr>
        <w:widowControl w:val="0"/>
        <w:numPr>
          <w:ilvl w:val="0"/>
          <w:numId w:val="5"/>
        </w:numPr>
        <w:autoSpaceDE w:val="0"/>
        <w:autoSpaceDN w:val="0"/>
        <w:spacing w:after="0"/>
        <w:ind w:left="1440" w:hanging="720"/>
        <w:jc w:val="both"/>
        <w:rPr>
          <w:rFonts w:ascii="Arial Narrow" w:hAnsi="Arial Narrow"/>
          <w:sz w:val="22"/>
          <w:szCs w:val="22"/>
        </w:rPr>
      </w:pPr>
      <w:r w:rsidRPr="008E46F9">
        <w:rPr>
          <w:rFonts w:ascii="Arial Narrow" w:hAnsi="Arial Narrow"/>
          <w:sz w:val="22"/>
          <w:szCs w:val="22"/>
        </w:rPr>
        <w:t xml:space="preserve">Si el Proveedor no cumple con cualquier otra obligación en virtud de esta </w:t>
      </w:r>
      <w:r w:rsidR="003C49B6">
        <w:rPr>
          <w:rFonts w:ascii="Arial Narrow" w:hAnsi="Arial Narrow"/>
          <w:sz w:val="22"/>
          <w:szCs w:val="22"/>
        </w:rPr>
        <w:t>orden de servicio</w:t>
      </w:r>
      <w:r w:rsidRPr="008E46F9">
        <w:rPr>
          <w:rFonts w:ascii="Arial Narrow" w:hAnsi="Arial Narrow"/>
          <w:sz w:val="22"/>
          <w:szCs w:val="22"/>
        </w:rPr>
        <w:t>; o</w:t>
      </w:r>
    </w:p>
    <w:p w14:paraId="5C25E24F" w14:textId="536EE437" w:rsidR="00ED10A0" w:rsidRPr="008E46F9" w:rsidRDefault="00ED10A0" w:rsidP="002179A6">
      <w:pPr>
        <w:widowControl w:val="0"/>
        <w:numPr>
          <w:ilvl w:val="0"/>
          <w:numId w:val="5"/>
        </w:numPr>
        <w:autoSpaceDE w:val="0"/>
        <w:autoSpaceDN w:val="0"/>
        <w:spacing w:after="0"/>
        <w:ind w:left="1440" w:hanging="720"/>
        <w:jc w:val="both"/>
        <w:rPr>
          <w:rFonts w:ascii="Arial Narrow" w:hAnsi="Arial Narrow"/>
          <w:sz w:val="22"/>
          <w:szCs w:val="22"/>
        </w:rPr>
      </w:pPr>
      <w:r w:rsidRPr="008E46F9">
        <w:rPr>
          <w:rFonts w:ascii="Arial Narrow" w:hAnsi="Arial Narrow"/>
          <w:sz w:val="22"/>
          <w:szCs w:val="22"/>
        </w:rPr>
        <w:t xml:space="preserve">En caso de que el Contratante termine la </w:t>
      </w:r>
      <w:r w:rsidR="003C49B6">
        <w:rPr>
          <w:rFonts w:ascii="Arial Narrow" w:hAnsi="Arial Narrow"/>
          <w:sz w:val="22"/>
          <w:szCs w:val="22"/>
        </w:rPr>
        <w:t>orden de servicio</w:t>
      </w:r>
      <w:r w:rsidRPr="008E46F9">
        <w:rPr>
          <w:rFonts w:ascii="Arial Narrow" w:hAnsi="Arial Narrow"/>
          <w:sz w:val="22"/>
          <w:szCs w:val="22"/>
        </w:rPr>
        <w:t xml:space="preserve"> en su totalidad o en parte, éste podrá adquirir, bajo términos y condiciones que considere apropiadas, </w:t>
      </w:r>
      <w:r w:rsidR="001E169F">
        <w:rPr>
          <w:rFonts w:ascii="Arial Narrow" w:hAnsi="Arial Narrow"/>
          <w:sz w:val="22"/>
          <w:szCs w:val="22"/>
        </w:rPr>
        <w:t>bienes/s</w:t>
      </w:r>
      <w:r w:rsidRPr="008E46F9">
        <w:rPr>
          <w:rFonts w:ascii="Arial Narrow" w:hAnsi="Arial Narrow"/>
          <w:sz w:val="22"/>
          <w:szCs w:val="22"/>
        </w:rPr>
        <w:t xml:space="preserve">ervicios similares a los no suministrados o prestados. En estos casos, el Proveedor deberá pagar al Contratante los costos adicionales resultantes de dicha adquisición. Sin embargo, cuando la </w:t>
      </w:r>
      <w:r w:rsidR="003C49B6">
        <w:rPr>
          <w:rFonts w:ascii="Arial Narrow" w:hAnsi="Arial Narrow"/>
          <w:sz w:val="22"/>
          <w:szCs w:val="22"/>
        </w:rPr>
        <w:t>orden de servicio</w:t>
      </w:r>
      <w:r w:rsidR="003C49B6" w:rsidRPr="008E46F9">
        <w:rPr>
          <w:rFonts w:ascii="Arial Narrow" w:hAnsi="Arial Narrow"/>
          <w:sz w:val="22"/>
          <w:szCs w:val="22"/>
        </w:rPr>
        <w:t xml:space="preserve"> </w:t>
      </w:r>
      <w:r w:rsidRPr="008E46F9">
        <w:rPr>
          <w:rFonts w:ascii="Arial Narrow" w:hAnsi="Arial Narrow"/>
          <w:sz w:val="22"/>
          <w:szCs w:val="22"/>
        </w:rPr>
        <w:t>termine de forma parcial, el Proveedor seguirá estando obligado a completar la ejecución de aquellas obligaciones en la medida que hubiesen quedado sin concluir.</w:t>
      </w:r>
    </w:p>
    <w:p w14:paraId="6B802540" w14:textId="77777777" w:rsidR="002179A6" w:rsidRPr="008E46F9" w:rsidRDefault="002179A6" w:rsidP="002179A6">
      <w:pPr>
        <w:widowControl w:val="0"/>
        <w:autoSpaceDE w:val="0"/>
        <w:spacing w:after="0"/>
        <w:jc w:val="both"/>
        <w:rPr>
          <w:rFonts w:ascii="Arial Narrow" w:hAnsi="Arial Narrow"/>
          <w:sz w:val="22"/>
          <w:szCs w:val="22"/>
        </w:rPr>
      </w:pPr>
    </w:p>
    <w:p w14:paraId="3467C90A" w14:textId="1B9CDABC" w:rsidR="00ED10A0" w:rsidRPr="008E46F9" w:rsidRDefault="00ED10A0" w:rsidP="002179A6">
      <w:pPr>
        <w:pStyle w:val="Prrafodelista"/>
        <w:widowControl w:val="0"/>
        <w:numPr>
          <w:ilvl w:val="0"/>
          <w:numId w:val="29"/>
        </w:numPr>
        <w:autoSpaceDE w:val="0"/>
        <w:ind w:hanging="720"/>
        <w:contextualSpacing w:val="0"/>
        <w:jc w:val="both"/>
        <w:rPr>
          <w:rFonts w:ascii="Arial Narrow" w:hAnsi="Arial Narrow"/>
          <w:b/>
          <w:sz w:val="22"/>
          <w:szCs w:val="22"/>
          <w:lang w:val="es-CO"/>
        </w:rPr>
      </w:pPr>
      <w:r w:rsidRPr="008E46F9">
        <w:rPr>
          <w:rFonts w:ascii="Arial Narrow" w:hAnsi="Arial Narrow"/>
          <w:b/>
          <w:sz w:val="22"/>
          <w:szCs w:val="22"/>
          <w:lang w:val="es-CO"/>
        </w:rPr>
        <w:t>Terminación por Conveniencia</w:t>
      </w:r>
    </w:p>
    <w:p w14:paraId="5496C9BD" w14:textId="77777777" w:rsidR="002179A6" w:rsidRPr="008E46F9" w:rsidRDefault="002179A6" w:rsidP="002179A6">
      <w:pPr>
        <w:widowControl w:val="0"/>
        <w:autoSpaceDE w:val="0"/>
        <w:spacing w:after="0"/>
        <w:jc w:val="both"/>
        <w:rPr>
          <w:rFonts w:ascii="Arial Narrow" w:hAnsi="Arial Narrow"/>
          <w:sz w:val="22"/>
          <w:szCs w:val="22"/>
        </w:rPr>
      </w:pPr>
    </w:p>
    <w:p w14:paraId="0C986465" w14:textId="452DD53E" w:rsidR="00ED10A0" w:rsidRPr="008E46F9" w:rsidRDefault="00ED10A0" w:rsidP="002179A6">
      <w:pPr>
        <w:pStyle w:val="Prrafodelista"/>
        <w:widowControl w:val="0"/>
        <w:numPr>
          <w:ilvl w:val="1"/>
          <w:numId w:val="11"/>
        </w:numPr>
        <w:autoSpaceDE w:val="0"/>
        <w:ind w:left="720" w:hanging="720"/>
        <w:contextualSpacing w:val="0"/>
        <w:jc w:val="both"/>
        <w:rPr>
          <w:rFonts w:ascii="Arial Narrow" w:hAnsi="Arial Narrow"/>
          <w:sz w:val="22"/>
          <w:szCs w:val="22"/>
          <w:lang w:val="es-CO"/>
        </w:rPr>
      </w:pPr>
      <w:r w:rsidRPr="008E46F9">
        <w:rPr>
          <w:rFonts w:ascii="Arial Narrow" w:hAnsi="Arial Narrow"/>
          <w:sz w:val="22"/>
          <w:szCs w:val="22"/>
          <w:lang w:val="es-CO"/>
        </w:rPr>
        <w:t xml:space="preserve">El </w:t>
      </w:r>
      <w:r w:rsidRPr="008E46F9">
        <w:rPr>
          <w:rFonts w:ascii="Arial Narrow" w:eastAsia="Cambria" w:hAnsi="Arial Narrow"/>
          <w:sz w:val="22"/>
          <w:szCs w:val="22"/>
          <w:lang w:val="es-CO"/>
        </w:rPr>
        <w:t>Contratante</w:t>
      </w:r>
      <w:r w:rsidRPr="008E46F9">
        <w:rPr>
          <w:rFonts w:ascii="Arial Narrow" w:hAnsi="Arial Narrow"/>
          <w:sz w:val="22"/>
          <w:szCs w:val="22"/>
          <w:lang w:val="es-CO"/>
        </w:rPr>
        <w:t xml:space="preserve">, mediante comunicación enviada al Proveedor, podrá terminar la </w:t>
      </w:r>
      <w:r w:rsidR="003C49B6">
        <w:rPr>
          <w:rFonts w:ascii="Arial Narrow" w:hAnsi="Arial Narrow"/>
          <w:sz w:val="22"/>
          <w:szCs w:val="22"/>
        </w:rPr>
        <w:t>orden de servicio</w:t>
      </w:r>
      <w:r w:rsidR="00244486" w:rsidRPr="008E46F9">
        <w:rPr>
          <w:rFonts w:ascii="Arial Narrow" w:hAnsi="Arial Narrow"/>
          <w:i/>
          <w:iCs/>
          <w:color w:val="0070C0"/>
          <w:sz w:val="22"/>
          <w:szCs w:val="22"/>
          <w:lang w:val="es-CO"/>
        </w:rPr>
        <w:t xml:space="preserve"> </w:t>
      </w:r>
      <w:r w:rsidRPr="008E46F9">
        <w:rPr>
          <w:rFonts w:ascii="Arial Narrow" w:hAnsi="Arial Narrow"/>
          <w:sz w:val="22"/>
          <w:szCs w:val="22"/>
          <w:lang w:val="es-CO"/>
        </w:rPr>
        <w:t>total o parcialmente, en cualquier momento por razones de interés general o bien cuando por causas justificadas se extinga la necesidad de requerir los bienes o servicios conexos originalmente pactados. La comunicación de terminación deberá indicar que la terminación es por conveniencia del Contratante, el alcance de la terminación de las responsabilidades del Proveedor en virtud de</w:t>
      </w:r>
      <w:r w:rsidR="00794BB0">
        <w:rPr>
          <w:rFonts w:ascii="Arial Narrow" w:hAnsi="Arial Narrow"/>
          <w:sz w:val="22"/>
          <w:szCs w:val="22"/>
          <w:lang w:val="es-CO"/>
        </w:rPr>
        <w:t xml:space="preserve"> </w:t>
      </w:r>
      <w:r w:rsidRPr="008E46F9">
        <w:rPr>
          <w:rFonts w:ascii="Arial Narrow" w:hAnsi="Arial Narrow"/>
          <w:sz w:val="22"/>
          <w:szCs w:val="22"/>
          <w:lang w:val="es-CO"/>
        </w:rPr>
        <w:t>l</w:t>
      </w:r>
      <w:r w:rsidR="00794BB0">
        <w:rPr>
          <w:rFonts w:ascii="Arial Narrow" w:hAnsi="Arial Narrow"/>
          <w:sz w:val="22"/>
          <w:szCs w:val="22"/>
          <w:lang w:val="es-CO"/>
        </w:rPr>
        <w:t>a</w:t>
      </w:r>
      <w:r w:rsidRPr="008E46F9">
        <w:rPr>
          <w:rFonts w:ascii="Arial Narrow" w:hAnsi="Arial Narrow"/>
          <w:sz w:val="22"/>
          <w:szCs w:val="22"/>
          <w:lang w:val="es-CO"/>
        </w:rPr>
        <w:t xml:space="preserve"> </w:t>
      </w:r>
      <w:r w:rsidR="003C49B6">
        <w:rPr>
          <w:rFonts w:ascii="Arial Narrow" w:hAnsi="Arial Narrow"/>
          <w:sz w:val="22"/>
          <w:szCs w:val="22"/>
        </w:rPr>
        <w:t>orden de servicio</w:t>
      </w:r>
      <w:r w:rsidR="003C49B6" w:rsidRPr="008E46F9">
        <w:rPr>
          <w:rFonts w:ascii="Arial Narrow" w:hAnsi="Arial Narrow"/>
          <w:sz w:val="22"/>
          <w:szCs w:val="22"/>
          <w:lang w:val="es-CO"/>
        </w:rPr>
        <w:t xml:space="preserve"> </w:t>
      </w:r>
      <w:r w:rsidRPr="008E46F9">
        <w:rPr>
          <w:rFonts w:ascii="Arial Narrow" w:hAnsi="Arial Narrow"/>
          <w:sz w:val="22"/>
          <w:szCs w:val="22"/>
          <w:lang w:val="es-CO"/>
        </w:rPr>
        <w:t xml:space="preserve">y la fecha de efectividad de dicha terminación, no obstante, lo anterior, el Contratante deberá atender lo siguiente: </w:t>
      </w:r>
    </w:p>
    <w:p w14:paraId="24771390" w14:textId="77777777" w:rsidR="002179A6" w:rsidRPr="008E46F9" w:rsidRDefault="002179A6" w:rsidP="002179A6">
      <w:pPr>
        <w:widowControl w:val="0"/>
        <w:autoSpaceDE w:val="0"/>
        <w:spacing w:after="0"/>
        <w:jc w:val="both"/>
        <w:rPr>
          <w:rFonts w:ascii="Arial Narrow" w:hAnsi="Arial Narrow"/>
          <w:sz w:val="22"/>
          <w:szCs w:val="22"/>
        </w:rPr>
      </w:pPr>
    </w:p>
    <w:p w14:paraId="4D502F69" w14:textId="2D911FA8" w:rsidR="00ED10A0" w:rsidRPr="008E46F9" w:rsidRDefault="00ED10A0" w:rsidP="002179A6">
      <w:pPr>
        <w:widowControl w:val="0"/>
        <w:numPr>
          <w:ilvl w:val="0"/>
          <w:numId w:val="6"/>
        </w:numPr>
        <w:autoSpaceDE w:val="0"/>
        <w:autoSpaceDN w:val="0"/>
        <w:spacing w:after="0"/>
        <w:ind w:left="1440" w:hanging="720"/>
        <w:jc w:val="both"/>
        <w:rPr>
          <w:rFonts w:ascii="Arial Narrow" w:hAnsi="Arial Narrow"/>
          <w:sz w:val="22"/>
          <w:szCs w:val="22"/>
        </w:rPr>
      </w:pPr>
      <w:r w:rsidRPr="008E46F9">
        <w:rPr>
          <w:rFonts w:ascii="Arial Narrow" w:hAnsi="Arial Narrow"/>
          <w:sz w:val="22"/>
          <w:szCs w:val="22"/>
        </w:rPr>
        <w:lastRenderedPageBreak/>
        <w:t xml:space="preserve">Que se complete alguna porción y se entregue de acuerdo con las condiciones y precios de la </w:t>
      </w:r>
      <w:r w:rsidR="003C49B6">
        <w:rPr>
          <w:rFonts w:ascii="Arial Narrow" w:hAnsi="Arial Narrow"/>
          <w:sz w:val="22"/>
          <w:szCs w:val="22"/>
        </w:rPr>
        <w:t>orden de servicio</w:t>
      </w:r>
      <w:r w:rsidRPr="008E46F9">
        <w:rPr>
          <w:rFonts w:ascii="Arial Narrow" w:hAnsi="Arial Narrow"/>
          <w:sz w:val="22"/>
          <w:szCs w:val="22"/>
        </w:rPr>
        <w:t>; y/o</w:t>
      </w:r>
    </w:p>
    <w:p w14:paraId="1837BC3E" w14:textId="77777777" w:rsidR="00ED10A0" w:rsidRPr="008E46F9" w:rsidRDefault="00ED10A0" w:rsidP="002179A6">
      <w:pPr>
        <w:widowControl w:val="0"/>
        <w:numPr>
          <w:ilvl w:val="0"/>
          <w:numId w:val="6"/>
        </w:numPr>
        <w:autoSpaceDE w:val="0"/>
        <w:autoSpaceDN w:val="0"/>
        <w:spacing w:after="0"/>
        <w:ind w:left="1440" w:hanging="720"/>
        <w:jc w:val="both"/>
        <w:rPr>
          <w:rFonts w:ascii="Arial Narrow" w:hAnsi="Arial Narrow"/>
          <w:sz w:val="22"/>
          <w:szCs w:val="22"/>
        </w:rPr>
      </w:pPr>
      <w:r w:rsidRPr="008E46F9">
        <w:rPr>
          <w:rFonts w:ascii="Arial Narrow" w:hAnsi="Arial Narrow"/>
          <w:sz w:val="22"/>
          <w:szCs w:val="22"/>
        </w:rPr>
        <w:t>Que se pague al Proveedor una suma convenida por aquellos Bienes o Servicios Conexos que hubiesen sido parcialmente completados.</w:t>
      </w:r>
    </w:p>
    <w:p w14:paraId="24F99A01" w14:textId="77777777" w:rsidR="002179A6" w:rsidRPr="008E46F9" w:rsidRDefault="002179A6" w:rsidP="002179A6">
      <w:pPr>
        <w:widowControl w:val="0"/>
        <w:autoSpaceDE w:val="0"/>
        <w:spacing w:after="0"/>
        <w:jc w:val="both"/>
        <w:rPr>
          <w:rFonts w:ascii="Arial Narrow" w:hAnsi="Arial Narrow"/>
          <w:sz w:val="22"/>
          <w:szCs w:val="22"/>
        </w:rPr>
      </w:pPr>
    </w:p>
    <w:p w14:paraId="2D3D5BFC" w14:textId="688A8412" w:rsidR="00ED10A0" w:rsidRPr="008E46F9" w:rsidRDefault="00ED10A0" w:rsidP="002179A6">
      <w:pPr>
        <w:pStyle w:val="Prrafodelista"/>
        <w:widowControl w:val="0"/>
        <w:numPr>
          <w:ilvl w:val="0"/>
          <w:numId w:val="29"/>
        </w:numPr>
        <w:autoSpaceDE w:val="0"/>
        <w:ind w:hanging="720"/>
        <w:contextualSpacing w:val="0"/>
        <w:jc w:val="both"/>
        <w:rPr>
          <w:rFonts w:ascii="Arial Narrow" w:hAnsi="Arial Narrow"/>
          <w:b/>
          <w:sz w:val="22"/>
          <w:szCs w:val="22"/>
          <w:lang w:val="es-CO"/>
        </w:rPr>
      </w:pPr>
      <w:r w:rsidRPr="008E46F9">
        <w:rPr>
          <w:rFonts w:ascii="Arial Narrow" w:hAnsi="Arial Narrow"/>
          <w:b/>
          <w:sz w:val="22"/>
          <w:szCs w:val="22"/>
          <w:lang w:val="es-CO"/>
        </w:rPr>
        <w:t>Suspensión de Financiamiento</w:t>
      </w:r>
    </w:p>
    <w:p w14:paraId="5DA6FCD0" w14:textId="77777777" w:rsidR="002179A6" w:rsidRPr="008E46F9" w:rsidRDefault="002179A6" w:rsidP="002179A6">
      <w:pPr>
        <w:widowControl w:val="0"/>
        <w:autoSpaceDE w:val="0"/>
        <w:spacing w:after="0"/>
        <w:jc w:val="both"/>
        <w:rPr>
          <w:rFonts w:ascii="Arial Narrow" w:hAnsi="Arial Narrow"/>
          <w:sz w:val="22"/>
          <w:szCs w:val="22"/>
        </w:rPr>
      </w:pPr>
    </w:p>
    <w:p w14:paraId="25FE94A3" w14:textId="7F54EF31" w:rsidR="00ED10A0" w:rsidRPr="008E46F9" w:rsidRDefault="00ED10A0" w:rsidP="002179A6">
      <w:pPr>
        <w:pStyle w:val="Prrafodelista"/>
        <w:widowControl w:val="0"/>
        <w:numPr>
          <w:ilvl w:val="1"/>
          <w:numId w:val="11"/>
        </w:numPr>
        <w:autoSpaceDE w:val="0"/>
        <w:ind w:left="720" w:hanging="720"/>
        <w:contextualSpacing w:val="0"/>
        <w:jc w:val="both"/>
        <w:rPr>
          <w:rFonts w:ascii="Arial Narrow" w:hAnsi="Arial Narrow"/>
          <w:sz w:val="22"/>
          <w:szCs w:val="22"/>
          <w:lang w:val="es-CO"/>
        </w:rPr>
      </w:pPr>
      <w:r w:rsidRPr="008E46F9">
        <w:rPr>
          <w:rFonts w:ascii="Arial Narrow" w:hAnsi="Arial Narrow"/>
          <w:sz w:val="22"/>
          <w:szCs w:val="22"/>
          <w:lang w:val="es-CO"/>
        </w:rPr>
        <w:t xml:space="preserve">En el </w:t>
      </w:r>
      <w:r w:rsidRPr="008E46F9">
        <w:rPr>
          <w:rFonts w:ascii="Arial Narrow" w:eastAsia="Cambria" w:hAnsi="Arial Narrow"/>
          <w:sz w:val="22"/>
          <w:szCs w:val="22"/>
          <w:lang w:val="es-CO"/>
        </w:rPr>
        <w:t>caso</w:t>
      </w:r>
      <w:r w:rsidRPr="008E46F9">
        <w:rPr>
          <w:rFonts w:ascii="Arial Narrow" w:hAnsi="Arial Narrow"/>
          <w:sz w:val="22"/>
          <w:szCs w:val="22"/>
          <w:lang w:val="es-CO"/>
        </w:rPr>
        <w:t xml:space="preserve"> que el Banco Mundial suspenda el </w:t>
      </w:r>
      <w:r w:rsidR="00F0611F" w:rsidRPr="008E46F9">
        <w:rPr>
          <w:rFonts w:ascii="Arial Narrow" w:hAnsi="Arial Narrow"/>
          <w:sz w:val="22"/>
          <w:szCs w:val="22"/>
          <w:lang w:val="es-CO"/>
        </w:rPr>
        <w:t xml:space="preserve">Acuerdo Legal de Donación </w:t>
      </w:r>
      <w:r w:rsidRPr="008E46F9">
        <w:rPr>
          <w:rFonts w:ascii="Arial Narrow" w:hAnsi="Arial Narrow"/>
          <w:sz w:val="22"/>
          <w:szCs w:val="22"/>
          <w:lang w:val="es-CO"/>
        </w:rPr>
        <w:t>o sus desembolsos</w:t>
      </w:r>
      <w:r w:rsidR="00914493" w:rsidRPr="008E46F9">
        <w:rPr>
          <w:rFonts w:ascii="Arial Narrow" w:hAnsi="Arial Narrow"/>
          <w:sz w:val="22"/>
          <w:szCs w:val="22"/>
          <w:lang w:val="es-CO"/>
        </w:rPr>
        <w:t xml:space="preserve">) </w:t>
      </w:r>
      <w:r w:rsidRPr="008E46F9">
        <w:rPr>
          <w:rFonts w:ascii="Arial Narrow" w:hAnsi="Arial Narrow"/>
          <w:sz w:val="22"/>
          <w:szCs w:val="22"/>
          <w:lang w:val="es-CO"/>
        </w:rPr>
        <w:t>parte de</w:t>
      </w:r>
      <w:r w:rsidR="00F0611F" w:rsidRPr="008E46F9">
        <w:rPr>
          <w:rFonts w:ascii="Arial Narrow" w:hAnsi="Arial Narrow"/>
          <w:sz w:val="22"/>
          <w:szCs w:val="22"/>
          <w:lang w:val="es-CO"/>
        </w:rPr>
        <w:t xml:space="preserve"> </w:t>
      </w:r>
      <w:r w:rsidRPr="008E46F9">
        <w:rPr>
          <w:rFonts w:ascii="Arial Narrow" w:hAnsi="Arial Narrow"/>
          <w:sz w:val="22"/>
          <w:szCs w:val="22"/>
          <w:lang w:val="es-CO"/>
        </w:rPr>
        <w:t>l</w:t>
      </w:r>
      <w:r w:rsidR="00F0611F" w:rsidRPr="008E46F9">
        <w:rPr>
          <w:rFonts w:ascii="Arial Narrow" w:hAnsi="Arial Narrow"/>
          <w:sz w:val="22"/>
          <w:szCs w:val="22"/>
          <w:lang w:val="es-CO"/>
        </w:rPr>
        <w:t>os</w:t>
      </w:r>
      <w:r w:rsidRPr="008E46F9">
        <w:rPr>
          <w:rFonts w:ascii="Arial Narrow" w:hAnsi="Arial Narrow"/>
          <w:sz w:val="22"/>
          <w:szCs w:val="22"/>
          <w:lang w:val="es-CO"/>
        </w:rPr>
        <w:t xml:space="preserve"> cual</w:t>
      </w:r>
      <w:r w:rsidR="00F0611F" w:rsidRPr="008E46F9">
        <w:rPr>
          <w:rFonts w:ascii="Arial Narrow" w:hAnsi="Arial Narrow"/>
          <w:sz w:val="22"/>
          <w:szCs w:val="22"/>
          <w:lang w:val="es-CO"/>
        </w:rPr>
        <w:t>es</w:t>
      </w:r>
      <w:r w:rsidRPr="008E46F9">
        <w:rPr>
          <w:rFonts w:ascii="Arial Narrow" w:hAnsi="Arial Narrow"/>
          <w:sz w:val="22"/>
          <w:szCs w:val="22"/>
          <w:lang w:val="es-CO"/>
        </w:rPr>
        <w:t xml:space="preserve"> se destinaba a pagar al Proveedor, el Contratante está obligado a notificar al proveedor de esta suspensión en un plazo no mayor a 7 días contados a partir de la fecha de recepción por parte del Contratante de la notificación de suspensión del Banco, en tal situación el Contratante podrá terminar la </w:t>
      </w:r>
      <w:r w:rsidR="003C49B6">
        <w:rPr>
          <w:rFonts w:ascii="Arial Narrow" w:hAnsi="Arial Narrow"/>
          <w:sz w:val="22"/>
          <w:szCs w:val="22"/>
        </w:rPr>
        <w:t>orden de servicio</w:t>
      </w:r>
      <w:r w:rsidR="00244486" w:rsidRPr="008E46F9">
        <w:rPr>
          <w:rFonts w:ascii="Arial Narrow" w:hAnsi="Arial Narrow"/>
          <w:i/>
          <w:iCs/>
          <w:color w:val="0070C0"/>
          <w:sz w:val="22"/>
          <w:szCs w:val="22"/>
          <w:lang w:val="es-CO"/>
        </w:rPr>
        <w:t xml:space="preserve"> </w:t>
      </w:r>
      <w:r w:rsidRPr="008E46F9">
        <w:rPr>
          <w:rFonts w:ascii="Arial Narrow" w:hAnsi="Arial Narrow"/>
          <w:sz w:val="22"/>
          <w:szCs w:val="22"/>
          <w:lang w:val="es-CO"/>
        </w:rPr>
        <w:t xml:space="preserve">conforme la cláusula </w:t>
      </w:r>
      <w:r w:rsidR="00C16BB7" w:rsidRPr="008E46F9">
        <w:rPr>
          <w:rFonts w:ascii="Arial Narrow" w:hAnsi="Arial Narrow"/>
          <w:sz w:val="22"/>
          <w:szCs w:val="22"/>
          <w:lang w:val="es-CO"/>
        </w:rPr>
        <w:t>8</w:t>
      </w:r>
      <w:r w:rsidRPr="008E46F9">
        <w:rPr>
          <w:rFonts w:ascii="Arial Narrow" w:hAnsi="Arial Narrow"/>
          <w:sz w:val="22"/>
          <w:szCs w:val="22"/>
          <w:lang w:val="es-CO"/>
        </w:rPr>
        <w:t xml:space="preserve">.2 </w:t>
      </w:r>
      <w:r w:rsidR="00244486" w:rsidRPr="008E46F9">
        <w:rPr>
          <w:rFonts w:ascii="Arial Narrow" w:hAnsi="Arial Narrow"/>
          <w:sz w:val="22"/>
          <w:szCs w:val="22"/>
          <w:lang w:val="es-CO"/>
        </w:rPr>
        <w:t>anterior</w:t>
      </w:r>
      <w:r w:rsidRPr="008E46F9">
        <w:rPr>
          <w:rFonts w:ascii="Arial Narrow" w:hAnsi="Arial Narrow"/>
          <w:sz w:val="22"/>
          <w:szCs w:val="22"/>
          <w:lang w:val="es-CO"/>
        </w:rPr>
        <w:t>.</w:t>
      </w:r>
    </w:p>
    <w:p w14:paraId="622CDD15" w14:textId="77777777" w:rsidR="002179A6" w:rsidRPr="008E46F9" w:rsidRDefault="002179A6" w:rsidP="002179A6">
      <w:pPr>
        <w:widowControl w:val="0"/>
        <w:autoSpaceDE w:val="0"/>
        <w:spacing w:after="0"/>
        <w:jc w:val="both"/>
        <w:rPr>
          <w:rFonts w:ascii="Arial Narrow" w:hAnsi="Arial Narrow"/>
          <w:sz w:val="22"/>
          <w:szCs w:val="22"/>
        </w:rPr>
      </w:pPr>
    </w:p>
    <w:p w14:paraId="3298ECA2" w14:textId="3F32DA0B" w:rsidR="00ED10A0" w:rsidRPr="008E46F9" w:rsidRDefault="00ED10A0" w:rsidP="002179A6">
      <w:pPr>
        <w:pStyle w:val="Textoindependiente"/>
        <w:numPr>
          <w:ilvl w:val="0"/>
          <w:numId w:val="11"/>
        </w:numPr>
        <w:autoSpaceDE w:val="0"/>
        <w:ind w:hanging="720"/>
        <w:jc w:val="both"/>
        <w:rPr>
          <w:rFonts w:ascii="Arial Narrow" w:hAnsi="Arial Narrow" w:cs="Times New Roman"/>
          <w:b/>
          <w:lang w:val="es-CO"/>
        </w:rPr>
      </w:pPr>
      <w:r w:rsidRPr="008E46F9">
        <w:rPr>
          <w:rFonts w:ascii="Arial Narrow" w:hAnsi="Arial Narrow" w:cs="Times New Roman"/>
          <w:b/>
          <w:lang w:val="es-CO"/>
        </w:rPr>
        <w:t>RESOLUCIÓN DE CONTROVERSIAS</w:t>
      </w:r>
    </w:p>
    <w:p w14:paraId="201D383C" w14:textId="77777777" w:rsidR="002179A6" w:rsidRPr="008E46F9" w:rsidRDefault="002179A6" w:rsidP="00AC4694">
      <w:pPr>
        <w:widowControl w:val="0"/>
        <w:autoSpaceDE w:val="0"/>
        <w:spacing w:after="0"/>
        <w:jc w:val="both"/>
        <w:rPr>
          <w:rFonts w:ascii="Arial Narrow" w:hAnsi="Arial Narrow"/>
          <w:sz w:val="22"/>
          <w:szCs w:val="22"/>
        </w:rPr>
      </w:pPr>
    </w:p>
    <w:p w14:paraId="2FBADE44" w14:textId="249F76D1" w:rsidR="00ED10A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Toda controversia que surja de esta </w:t>
      </w:r>
      <w:r w:rsidR="003C49B6">
        <w:rPr>
          <w:rFonts w:ascii="Arial Narrow" w:hAnsi="Arial Narrow"/>
          <w:sz w:val="22"/>
          <w:szCs w:val="22"/>
        </w:rPr>
        <w:t>orden de servicio</w:t>
      </w:r>
      <w:r w:rsidRPr="008E46F9">
        <w:rPr>
          <w:rFonts w:ascii="Arial Narrow" w:hAnsi="Arial Narrow"/>
          <w:sz w:val="22"/>
          <w:szCs w:val="22"/>
        </w:rPr>
        <w:t xml:space="preserve"> y que las partes no puedan solucionar en forma amigable deberá someterse a proceso judicial conforme a la ley de</w:t>
      </w:r>
      <w:r w:rsidR="00776E2F">
        <w:rPr>
          <w:rFonts w:ascii="Arial Narrow" w:hAnsi="Arial Narrow"/>
          <w:sz w:val="22"/>
          <w:szCs w:val="22"/>
        </w:rPr>
        <w:t xml:space="preserve"> </w:t>
      </w:r>
      <w:r w:rsidR="0078165F">
        <w:rPr>
          <w:rFonts w:ascii="Arial Narrow" w:hAnsi="Arial Narrow"/>
          <w:i/>
          <w:iCs/>
          <w:color w:val="0070C0"/>
          <w:sz w:val="22"/>
          <w:szCs w:val="22"/>
        </w:rPr>
        <w:t>Colombia</w:t>
      </w:r>
      <w:r w:rsidRPr="008E46F9">
        <w:rPr>
          <w:rFonts w:ascii="Arial Narrow" w:hAnsi="Arial Narrow"/>
          <w:sz w:val="22"/>
          <w:szCs w:val="22"/>
        </w:rPr>
        <w:t>.</w:t>
      </w:r>
    </w:p>
    <w:p w14:paraId="3C98A7D1" w14:textId="77777777" w:rsidR="002179A6" w:rsidRPr="008E46F9" w:rsidRDefault="002179A6" w:rsidP="00AC4694">
      <w:pPr>
        <w:widowControl w:val="0"/>
        <w:autoSpaceDE w:val="0"/>
        <w:spacing w:after="0"/>
        <w:jc w:val="both"/>
        <w:rPr>
          <w:rFonts w:ascii="Arial Narrow" w:hAnsi="Arial Narrow"/>
          <w:sz w:val="22"/>
          <w:szCs w:val="22"/>
        </w:rPr>
      </w:pPr>
    </w:p>
    <w:p w14:paraId="2EEDA142" w14:textId="734BCA8B" w:rsidR="00ED10A0" w:rsidRPr="008E46F9" w:rsidRDefault="00ED10A0" w:rsidP="002179A6">
      <w:pPr>
        <w:pStyle w:val="Textoindependiente"/>
        <w:numPr>
          <w:ilvl w:val="0"/>
          <w:numId w:val="11"/>
        </w:numPr>
        <w:autoSpaceDE w:val="0"/>
        <w:ind w:hanging="720"/>
        <w:jc w:val="both"/>
        <w:rPr>
          <w:rFonts w:ascii="Arial Narrow" w:hAnsi="Arial Narrow"/>
          <w:b/>
          <w:lang w:val="es-CO"/>
        </w:rPr>
      </w:pPr>
      <w:r w:rsidRPr="008E46F9">
        <w:rPr>
          <w:rFonts w:ascii="Arial Narrow" w:hAnsi="Arial Narrow" w:cs="Times New Roman"/>
          <w:b/>
          <w:lang w:val="es-CO"/>
        </w:rPr>
        <w:t>FRAUDE</w:t>
      </w:r>
      <w:r w:rsidRPr="008E46F9">
        <w:rPr>
          <w:rFonts w:ascii="Arial Narrow" w:hAnsi="Arial Narrow"/>
          <w:b/>
          <w:lang w:val="es-CO"/>
        </w:rPr>
        <w:t xml:space="preserve"> Y CORRUPCIÓN</w:t>
      </w:r>
      <w:r w:rsidR="008B148F" w:rsidRPr="008E46F9">
        <w:rPr>
          <w:rFonts w:ascii="Arial Narrow" w:hAnsi="Arial Narrow"/>
          <w:b/>
          <w:lang w:val="es-CO"/>
        </w:rPr>
        <w:t xml:space="preserve"> </w:t>
      </w:r>
    </w:p>
    <w:p w14:paraId="56ACEE2B" w14:textId="77777777" w:rsidR="002179A6" w:rsidRPr="008E46F9" w:rsidRDefault="002179A6" w:rsidP="002179A6">
      <w:pPr>
        <w:widowControl w:val="0"/>
        <w:autoSpaceDE w:val="0"/>
        <w:spacing w:after="0"/>
        <w:jc w:val="both"/>
        <w:rPr>
          <w:rFonts w:ascii="Arial Narrow" w:hAnsi="Arial Narrow"/>
          <w:sz w:val="22"/>
          <w:szCs w:val="22"/>
        </w:rPr>
      </w:pPr>
    </w:p>
    <w:p w14:paraId="410E5F1B" w14:textId="1242EBBC" w:rsidR="002179A6" w:rsidRDefault="00ED10A0" w:rsidP="00963D42">
      <w:pPr>
        <w:pStyle w:val="S1-subpara"/>
        <w:widowControl w:val="0"/>
        <w:numPr>
          <w:ilvl w:val="1"/>
          <w:numId w:val="11"/>
        </w:numPr>
        <w:autoSpaceDE w:val="0"/>
        <w:spacing w:after="0"/>
        <w:ind w:left="720" w:hanging="720"/>
        <w:rPr>
          <w:rFonts w:ascii="Arial Narrow" w:hAnsi="Arial Narrow"/>
          <w:sz w:val="22"/>
          <w:szCs w:val="22"/>
          <w:lang w:val="es-CO"/>
        </w:rPr>
      </w:pPr>
      <w:r w:rsidRPr="003C49B6">
        <w:rPr>
          <w:rFonts w:ascii="Arial Narrow" w:eastAsia="Cambria" w:hAnsi="Arial Narrow"/>
          <w:sz w:val="22"/>
          <w:szCs w:val="22"/>
          <w:lang w:val="es-CO"/>
        </w:rPr>
        <w:t>El Banco requiere el cumplimiento de sus Directrices Contra el Fraude y la Corrupción y de sus políticas y</w:t>
      </w:r>
      <w:r w:rsidR="004736D8" w:rsidRPr="003C49B6">
        <w:rPr>
          <w:rFonts w:ascii="Arial Narrow" w:eastAsia="Cambria" w:hAnsi="Arial Narrow"/>
          <w:sz w:val="22"/>
          <w:szCs w:val="22"/>
          <w:lang w:val="es-CO"/>
        </w:rPr>
        <w:t xml:space="preserve"> </w:t>
      </w:r>
      <w:r w:rsidRPr="003C49B6">
        <w:rPr>
          <w:rFonts w:ascii="Arial Narrow" w:eastAsia="Cambria" w:hAnsi="Arial Narrow"/>
          <w:sz w:val="22"/>
          <w:szCs w:val="22"/>
          <w:lang w:val="es-CO"/>
        </w:rPr>
        <w:t xml:space="preserve">procedimientos de sanciones vigentes incluidos en el Marco de Sanciones del Grupo del Banco Mundial, conforme se describe en el Anexo No. 1 de la </w:t>
      </w:r>
      <w:r w:rsidR="003C49B6" w:rsidRPr="003C49B6">
        <w:rPr>
          <w:rFonts w:ascii="Arial Narrow" w:hAnsi="Arial Narrow"/>
          <w:sz w:val="22"/>
          <w:szCs w:val="22"/>
          <w:lang w:val="es-CO"/>
        </w:rPr>
        <w:t>orden de servicio</w:t>
      </w:r>
      <w:r w:rsidR="003C49B6">
        <w:rPr>
          <w:rFonts w:ascii="Arial Narrow" w:hAnsi="Arial Narrow"/>
          <w:sz w:val="22"/>
          <w:szCs w:val="22"/>
          <w:lang w:val="es-CO"/>
        </w:rPr>
        <w:t>.</w:t>
      </w:r>
    </w:p>
    <w:p w14:paraId="2C5A55C7" w14:textId="77777777" w:rsidR="003C49B6" w:rsidRPr="003C49B6" w:rsidRDefault="003C49B6" w:rsidP="003C49B6">
      <w:pPr>
        <w:pStyle w:val="S1-subpara"/>
        <w:widowControl w:val="0"/>
        <w:numPr>
          <w:ilvl w:val="0"/>
          <w:numId w:val="0"/>
        </w:numPr>
        <w:autoSpaceDE w:val="0"/>
        <w:spacing w:after="0"/>
        <w:ind w:left="720"/>
        <w:rPr>
          <w:rFonts w:ascii="Arial Narrow" w:hAnsi="Arial Narrow"/>
          <w:sz w:val="22"/>
          <w:szCs w:val="22"/>
          <w:lang w:val="es-CO"/>
        </w:rPr>
      </w:pPr>
    </w:p>
    <w:p w14:paraId="38636751" w14:textId="3FBA6457" w:rsidR="00ED10A0" w:rsidRPr="008E46F9" w:rsidRDefault="00ED10A0" w:rsidP="002179A6">
      <w:pPr>
        <w:pStyle w:val="Prrafodelista"/>
        <w:widowControl w:val="0"/>
        <w:numPr>
          <w:ilvl w:val="1"/>
          <w:numId w:val="11"/>
        </w:numPr>
        <w:ind w:left="720" w:hanging="720"/>
        <w:contextualSpacing w:val="0"/>
        <w:jc w:val="both"/>
        <w:rPr>
          <w:rFonts w:ascii="Arial Narrow" w:eastAsia="Cambria" w:hAnsi="Arial Narrow"/>
          <w:sz w:val="22"/>
          <w:szCs w:val="22"/>
          <w:lang w:val="es-CO"/>
        </w:rPr>
      </w:pPr>
      <w:r w:rsidRPr="008E46F9">
        <w:rPr>
          <w:rFonts w:ascii="Arial Narrow" w:eastAsia="Cambria" w:hAnsi="Arial Narrow"/>
          <w:sz w:val="22"/>
          <w:szCs w:val="22"/>
          <w:lang w:val="es-CO"/>
        </w:rPr>
        <w:t>En virtud de esta política, los Licitantes deberán permitir al Banco —</w:t>
      </w:r>
      <w:r w:rsidR="00F54CCB">
        <w:rPr>
          <w:rFonts w:ascii="Arial Narrow" w:eastAsia="Cambria" w:hAnsi="Arial Narrow"/>
          <w:sz w:val="22"/>
          <w:szCs w:val="22"/>
          <w:lang w:val="es-CO"/>
        </w:rPr>
        <w:t xml:space="preserve"> </w:t>
      </w:r>
      <w:r w:rsidRPr="008E46F9">
        <w:rPr>
          <w:rFonts w:ascii="Arial Narrow" w:eastAsia="Cambria" w:hAnsi="Arial Narrow"/>
          <w:sz w:val="22"/>
          <w:szCs w:val="22"/>
          <w:lang w:val="es-CO"/>
        </w:rPr>
        <w:t xml:space="preserve">y requerir que lo permitan sus agentes (hayan sido declarados o no), subcontratistas, </w:t>
      </w:r>
      <w:proofErr w:type="spellStart"/>
      <w:r w:rsidRPr="008E46F9">
        <w:rPr>
          <w:rFonts w:ascii="Arial Narrow" w:eastAsia="Cambria" w:hAnsi="Arial Narrow"/>
          <w:sz w:val="22"/>
          <w:szCs w:val="22"/>
          <w:lang w:val="es-CO"/>
        </w:rPr>
        <w:t>subconsultores</w:t>
      </w:r>
      <w:proofErr w:type="spellEnd"/>
      <w:r w:rsidRPr="008E46F9">
        <w:rPr>
          <w:rFonts w:ascii="Arial Narrow" w:eastAsia="Cambria" w:hAnsi="Arial Narrow"/>
          <w:sz w:val="22"/>
          <w:szCs w:val="22"/>
          <w:lang w:val="es-CO"/>
        </w:rPr>
        <w:t>, prestadores de servicios, proveedores y su personal</w:t>
      </w:r>
      <w:r w:rsidR="00F54CCB">
        <w:rPr>
          <w:rFonts w:ascii="Arial Narrow" w:eastAsia="Cambria" w:hAnsi="Arial Narrow"/>
          <w:sz w:val="22"/>
          <w:szCs w:val="22"/>
          <w:lang w:val="es-CO"/>
        </w:rPr>
        <w:t xml:space="preserve"> </w:t>
      </w:r>
      <w:r w:rsidRPr="008E46F9">
        <w:rPr>
          <w:rFonts w:ascii="Arial Narrow" w:eastAsia="Cambria" w:hAnsi="Arial Narrow"/>
          <w:sz w:val="22"/>
          <w:szCs w:val="22"/>
          <w:lang w:val="es-CO"/>
        </w:rPr>
        <w:t>— inspeccionar todas las cuentas, archivos y otros documentos relativos a los procesos de selección inicial o precalificación, las presentaciones de ofertas o propuestas y la ejecución de contratos (en el caso de adjudicación), y permitir que sean auditados por auditores designados por el Banco</w:t>
      </w:r>
      <w:r w:rsidR="002179A6" w:rsidRPr="008E46F9">
        <w:rPr>
          <w:rFonts w:ascii="Arial Narrow" w:eastAsia="Cambria" w:hAnsi="Arial Narrow"/>
          <w:sz w:val="22"/>
          <w:szCs w:val="22"/>
          <w:lang w:val="es-CO"/>
        </w:rPr>
        <w:t>.</w:t>
      </w:r>
    </w:p>
    <w:p w14:paraId="132D3472" w14:textId="77777777" w:rsidR="002179A6" w:rsidRPr="008E46F9" w:rsidRDefault="002179A6" w:rsidP="002179A6">
      <w:pPr>
        <w:widowControl w:val="0"/>
        <w:autoSpaceDE w:val="0"/>
        <w:spacing w:after="0"/>
        <w:jc w:val="both"/>
        <w:rPr>
          <w:rFonts w:ascii="Arial Narrow" w:hAnsi="Arial Narrow"/>
          <w:sz w:val="22"/>
          <w:szCs w:val="22"/>
        </w:rPr>
      </w:pPr>
    </w:p>
    <w:p w14:paraId="587F5D06" w14:textId="7B7DD92A" w:rsidR="00ED10A0" w:rsidRPr="008E46F9" w:rsidRDefault="00ED10A0" w:rsidP="002179A6">
      <w:pPr>
        <w:pStyle w:val="Textoindependiente"/>
        <w:numPr>
          <w:ilvl w:val="0"/>
          <w:numId w:val="11"/>
        </w:numPr>
        <w:autoSpaceDE w:val="0"/>
        <w:ind w:hanging="720"/>
        <w:jc w:val="both"/>
        <w:rPr>
          <w:rFonts w:ascii="Arial Narrow" w:hAnsi="Arial Narrow"/>
          <w:b/>
          <w:lang w:val="es-CO"/>
        </w:rPr>
      </w:pPr>
      <w:r w:rsidRPr="008E46F9">
        <w:rPr>
          <w:rFonts w:ascii="Arial Narrow" w:hAnsi="Arial Narrow"/>
          <w:b/>
          <w:lang w:val="es-CO"/>
        </w:rPr>
        <w:t>ELEGIBILIDAD</w:t>
      </w:r>
    </w:p>
    <w:p w14:paraId="26011539" w14:textId="77777777" w:rsidR="008F7CF4" w:rsidRPr="008E46F9" w:rsidRDefault="008F7CF4" w:rsidP="00AC4694">
      <w:pPr>
        <w:pStyle w:val="Prrafodelista"/>
        <w:widowControl w:val="0"/>
        <w:tabs>
          <w:tab w:val="left" w:pos="426"/>
        </w:tabs>
        <w:autoSpaceDE w:val="0"/>
        <w:ind w:left="0"/>
        <w:contextualSpacing w:val="0"/>
        <w:jc w:val="both"/>
        <w:rPr>
          <w:rFonts w:ascii="Arial Narrow" w:hAnsi="Arial Narrow"/>
          <w:b/>
          <w:sz w:val="22"/>
          <w:szCs w:val="22"/>
          <w:lang w:val="es-CO"/>
        </w:rPr>
      </w:pPr>
    </w:p>
    <w:p w14:paraId="0D426197" w14:textId="200E06A1" w:rsidR="004153B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El proveedor deberá mantener su condición de elegibilidad y de los bienes, personal, materiales, equipos y servicios en los términos descritos en </w:t>
      </w:r>
      <w:r w:rsidR="00157183" w:rsidRPr="008E46F9">
        <w:rPr>
          <w:rFonts w:ascii="Arial Narrow" w:hAnsi="Arial Narrow"/>
          <w:sz w:val="22"/>
          <w:szCs w:val="22"/>
        </w:rPr>
        <w:t>los</w:t>
      </w:r>
      <w:r w:rsidR="00157183" w:rsidRPr="008E46F9">
        <w:rPr>
          <w:rFonts w:ascii="Arial Narrow" w:hAnsi="Arial Narrow"/>
          <w:iCs/>
          <w:sz w:val="22"/>
          <w:szCs w:val="22"/>
        </w:rPr>
        <w:t xml:space="preserve"> numerales</w:t>
      </w:r>
      <w:r w:rsidRPr="008E46F9">
        <w:rPr>
          <w:rFonts w:ascii="Arial Narrow" w:hAnsi="Arial Narrow"/>
          <w:iCs/>
          <w:sz w:val="22"/>
          <w:szCs w:val="22"/>
        </w:rPr>
        <w:t xml:space="preserve"> 3.21 a 3.23 de las</w:t>
      </w:r>
      <w:r w:rsidR="00157183" w:rsidRPr="008E46F9">
        <w:rPr>
          <w:rFonts w:ascii="Arial Narrow" w:hAnsi="Arial Narrow"/>
          <w:sz w:val="22"/>
          <w:szCs w:val="22"/>
        </w:rPr>
        <w:t xml:space="preserve"> </w:t>
      </w:r>
      <w:r w:rsidR="00157183" w:rsidRPr="008E46F9">
        <w:rPr>
          <w:rFonts w:ascii="Arial Narrow" w:hAnsi="Arial Narrow"/>
          <w:iCs/>
          <w:sz w:val="22"/>
          <w:szCs w:val="22"/>
        </w:rPr>
        <w:t>regulaciones de adquisiciones para Prestatarios en Proyectos de Inversión de julio de 2016, revisadas en noviembre de 2017 y agosto de 201</w:t>
      </w:r>
      <w:r w:rsidR="003C49B6">
        <w:rPr>
          <w:rFonts w:ascii="Arial Narrow" w:hAnsi="Arial Narrow"/>
          <w:iCs/>
          <w:sz w:val="22"/>
          <w:szCs w:val="22"/>
        </w:rPr>
        <w:t>8</w:t>
      </w:r>
      <w:r w:rsidRPr="008E46F9">
        <w:rPr>
          <w:rFonts w:ascii="Arial Narrow" w:hAnsi="Arial Narrow"/>
          <w:sz w:val="22"/>
          <w:szCs w:val="22"/>
        </w:rPr>
        <w:t xml:space="preserve">. Para tal efecto, el </w:t>
      </w:r>
      <w:r w:rsidR="004736D8" w:rsidRPr="008E46F9">
        <w:rPr>
          <w:rFonts w:ascii="Arial Narrow" w:hAnsi="Arial Narrow"/>
          <w:sz w:val="22"/>
          <w:szCs w:val="22"/>
        </w:rPr>
        <w:t>Proveedor</w:t>
      </w:r>
      <w:r w:rsidRPr="008E46F9">
        <w:rPr>
          <w:rFonts w:ascii="Arial Narrow" w:hAnsi="Arial Narrow"/>
          <w:sz w:val="22"/>
          <w:szCs w:val="22"/>
        </w:rPr>
        <w:t>, a solicitud del Contratante, deberá proporcionar prueba de su continua elegibilidad, a satisfacción del Contratante y cuando éste razonablemente la solicite</w:t>
      </w:r>
      <w:r w:rsidR="004736D8" w:rsidRPr="008E46F9">
        <w:rPr>
          <w:rFonts w:ascii="Arial Narrow" w:hAnsi="Arial Narrow"/>
          <w:sz w:val="22"/>
          <w:szCs w:val="22"/>
        </w:rPr>
        <w:t>.</w:t>
      </w:r>
      <w:r w:rsidRPr="008E46F9">
        <w:rPr>
          <w:rFonts w:ascii="Arial Narrow" w:hAnsi="Arial Narrow"/>
          <w:sz w:val="22"/>
          <w:szCs w:val="22"/>
        </w:rPr>
        <w:t xml:space="preserve"> </w:t>
      </w:r>
    </w:p>
    <w:p w14:paraId="2BE84EE8" w14:textId="77777777" w:rsidR="002179A6" w:rsidRPr="008E46F9" w:rsidRDefault="002179A6" w:rsidP="00AC4694">
      <w:pPr>
        <w:widowControl w:val="0"/>
        <w:autoSpaceDE w:val="0"/>
        <w:spacing w:after="0"/>
        <w:jc w:val="both"/>
        <w:rPr>
          <w:rFonts w:ascii="Arial Narrow" w:hAnsi="Arial Narrow"/>
          <w:sz w:val="22"/>
          <w:szCs w:val="22"/>
        </w:rPr>
      </w:pPr>
    </w:p>
    <w:p w14:paraId="635192AA" w14:textId="513FFFFF" w:rsidR="00ED10A0" w:rsidRPr="008E46F9" w:rsidRDefault="00ED10A0" w:rsidP="002179A6">
      <w:pPr>
        <w:pStyle w:val="Textoindependiente"/>
        <w:numPr>
          <w:ilvl w:val="0"/>
          <w:numId w:val="11"/>
        </w:numPr>
        <w:autoSpaceDE w:val="0"/>
        <w:ind w:hanging="720"/>
        <w:jc w:val="both"/>
        <w:rPr>
          <w:rFonts w:ascii="Arial Narrow" w:hAnsi="Arial Narrow"/>
          <w:b/>
          <w:lang w:val="es-CO"/>
        </w:rPr>
      </w:pPr>
      <w:r w:rsidRPr="008E46F9">
        <w:rPr>
          <w:rFonts w:ascii="Arial Narrow" w:hAnsi="Arial Narrow"/>
          <w:b/>
          <w:lang w:val="es-CO"/>
        </w:rPr>
        <w:t>CONFLICTO DE INTERÉS</w:t>
      </w:r>
    </w:p>
    <w:p w14:paraId="1F4CC157" w14:textId="77777777" w:rsidR="008F7CF4" w:rsidRPr="008E46F9" w:rsidRDefault="008F7CF4" w:rsidP="00AC4694">
      <w:pPr>
        <w:pStyle w:val="Prrafodelista"/>
        <w:widowControl w:val="0"/>
        <w:tabs>
          <w:tab w:val="left" w:pos="426"/>
        </w:tabs>
        <w:autoSpaceDE w:val="0"/>
        <w:ind w:left="0"/>
        <w:contextualSpacing w:val="0"/>
        <w:jc w:val="both"/>
        <w:rPr>
          <w:rFonts w:ascii="Arial Narrow" w:hAnsi="Arial Narrow"/>
          <w:b/>
          <w:sz w:val="22"/>
          <w:szCs w:val="22"/>
          <w:lang w:val="es-CO"/>
        </w:rPr>
      </w:pPr>
    </w:p>
    <w:p w14:paraId="4B746683" w14:textId="33360857" w:rsidR="00ED10A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El </w:t>
      </w:r>
      <w:r w:rsidR="004736D8" w:rsidRPr="008E46F9">
        <w:rPr>
          <w:rFonts w:ascii="Arial Narrow" w:hAnsi="Arial Narrow"/>
          <w:sz w:val="22"/>
          <w:szCs w:val="22"/>
        </w:rPr>
        <w:t xml:space="preserve">Proveedor </w:t>
      </w:r>
      <w:r w:rsidRPr="008E46F9">
        <w:rPr>
          <w:rFonts w:ascii="Arial Narrow" w:hAnsi="Arial Narrow"/>
          <w:sz w:val="22"/>
          <w:szCs w:val="22"/>
        </w:rPr>
        <w:t xml:space="preserve">debe otorgar máxima importancia a los intereses del Contratante, sin consideración alguna respecto de cualquier labor futura, y evitar rigurosamente todo conflicto con otros trabajos asignados o con los intereses de su firma. De igual forma, el </w:t>
      </w:r>
      <w:r w:rsidR="004736D8" w:rsidRPr="008E46F9">
        <w:rPr>
          <w:rFonts w:ascii="Arial Narrow" w:hAnsi="Arial Narrow"/>
          <w:sz w:val="22"/>
          <w:szCs w:val="22"/>
        </w:rPr>
        <w:t xml:space="preserve">Proveedor </w:t>
      </w:r>
      <w:r w:rsidRPr="008E46F9">
        <w:rPr>
          <w:rFonts w:ascii="Arial Narrow" w:hAnsi="Arial Narrow"/>
          <w:sz w:val="22"/>
          <w:szCs w:val="22"/>
        </w:rPr>
        <w:t xml:space="preserve">no incurrirá en actividades que generen conflicto de interés en los términos descritos en los </w:t>
      </w:r>
      <w:r w:rsidRPr="008E46F9">
        <w:rPr>
          <w:rFonts w:ascii="Arial Narrow" w:hAnsi="Arial Narrow"/>
          <w:i/>
          <w:iCs/>
          <w:sz w:val="22"/>
          <w:szCs w:val="22"/>
        </w:rPr>
        <w:t>numerales 3.14 y 3.15 de las</w:t>
      </w:r>
      <w:r w:rsidR="00157183" w:rsidRPr="008E46F9">
        <w:rPr>
          <w:rFonts w:ascii="Arial Narrow" w:hAnsi="Arial Narrow"/>
          <w:sz w:val="22"/>
          <w:szCs w:val="22"/>
        </w:rPr>
        <w:t xml:space="preserve"> </w:t>
      </w:r>
      <w:r w:rsidR="00157183" w:rsidRPr="008E46F9">
        <w:rPr>
          <w:rFonts w:ascii="Arial Narrow" w:hAnsi="Arial Narrow"/>
          <w:i/>
          <w:iCs/>
          <w:sz w:val="22"/>
          <w:szCs w:val="22"/>
        </w:rPr>
        <w:t xml:space="preserve">regulaciones de adquisiciones para Prestatarios en Proyectos de Inversión de julio de 2016, revisadas en noviembre de 2017 y agosto de 2018 </w:t>
      </w:r>
      <w:r w:rsidRPr="008E46F9">
        <w:rPr>
          <w:rFonts w:ascii="Arial Narrow" w:hAnsi="Arial Narrow"/>
          <w:sz w:val="22"/>
          <w:szCs w:val="22"/>
        </w:rPr>
        <w:t xml:space="preserve">so pena de que se le cancele la </w:t>
      </w:r>
      <w:r w:rsidR="003C49B6">
        <w:rPr>
          <w:rFonts w:ascii="Arial Narrow" w:hAnsi="Arial Narrow"/>
          <w:sz w:val="22"/>
          <w:szCs w:val="22"/>
        </w:rPr>
        <w:t>orden de servicio</w:t>
      </w:r>
    </w:p>
    <w:p w14:paraId="0DCD4205" w14:textId="3AEACE84" w:rsidR="002179A6" w:rsidRDefault="002179A6" w:rsidP="002179A6">
      <w:pPr>
        <w:pStyle w:val="Prrafodelista"/>
        <w:widowControl w:val="0"/>
        <w:tabs>
          <w:tab w:val="left" w:pos="426"/>
        </w:tabs>
        <w:autoSpaceDE w:val="0"/>
        <w:ind w:left="0"/>
        <w:contextualSpacing w:val="0"/>
        <w:jc w:val="both"/>
        <w:rPr>
          <w:rFonts w:ascii="Arial Narrow" w:hAnsi="Arial Narrow"/>
          <w:b/>
          <w:sz w:val="22"/>
          <w:szCs w:val="22"/>
          <w:lang w:val="es-CO"/>
        </w:rPr>
      </w:pPr>
    </w:p>
    <w:p w14:paraId="5D0180C8" w14:textId="77777777" w:rsidR="003C49B6" w:rsidRPr="008E46F9" w:rsidRDefault="003C49B6" w:rsidP="002179A6">
      <w:pPr>
        <w:pStyle w:val="Prrafodelista"/>
        <w:widowControl w:val="0"/>
        <w:tabs>
          <w:tab w:val="left" w:pos="426"/>
        </w:tabs>
        <w:autoSpaceDE w:val="0"/>
        <w:ind w:left="0"/>
        <w:contextualSpacing w:val="0"/>
        <w:jc w:val="both"/>
        <w:rPr>
          <w:rFonts w:ascii="Arial Narrow" w:hAnsi="Arial Narrow"/>
          <w:b/>
          <w:sz w:val="22"/>
          <w:szCs w:val="22"/>
          <w:lang w:val="es-CO"/>
        </w:rPr>
      </w:pPr>
    </w:p>
    <w:p w14:paraId="4B8D98DD" w14:textId="2264BDAC" w:rsidR="00ED10A0" w:rsidRPr="008E46F9" w:rsidRDefault="00ED10A0" w:rsidP="002179A6">
      <w:pPr>
        <w:pStyle w:val="Textoindependiente"/>
        <w:numPr>
          <w:ilvl w:val="0"/>
          <w:numId w:val="11"/>
        </w:numPr>
        <w:autoSpaceDE w:val="0"/>
        <w:ind w:hanging="720"/>
        <w:jc w:val="both"/>
        <w:rPr>
          <w:rFonts w:ascii="Arial Narrow" w:hAnsi="Arial Narrow"/>
          <w:b/>
          <w:lang w:val="es-CO"/>
        </w:rPr>
      </w:pPr>
      <w:r w:rsidRPr="008E46F9">
        <w:rPr>
          <w:rFonts w:ascii="Arial Narrow" w:hAnsi="Arial Narrow"/>
          <w:b/>
          <w:lang w:val="es-CO"/>
        </w:rPr>
        <w:t>INSPECCIÓN Y AUDITORÍAS</w:t>
      </w:r>
    </w:p>
    <w:p w14:paraId="0B939E4B" w14:textId="77777777" w:rsidR="008F7CF4" w:rsidRPr="008E46F9" w:rsidRDefault="008F7CF4" w:rsidP="00AC4694">
      <w:pPr>
        <w:pStyle w:val="Prrafodelista"/>
        <w:widowControl w:val="0"/>
        <w:tabs>
          <w:tab w:val="left" w:pos="426"/>
        </w:tabs>
        <w:autoSpaceDE w:val="0"/>
        <w:ind w:left="0"/>
        <w:contextualSpacing w:val="0"/>
        <w:jc w:val="both"/>
        <w:rPr>
          <w:rFonts w:ascii="Arial Narrow" w:hAnsi="Arial Narrow"/>
          <w:b/>
          <w:sz w:val="22"/>
          <w:szCs w:val="22"/>
          <w:lang w:val="es-CO"/>
        </w:rPr>
      </w:pPr>
    </w:p>
    <w:p w14:paraId="122E37FF" w14:textId="79B1A77D" w:rsidR="00ED10A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lastRenderedPageBreak/>
        <w:t xml:space="preserve">El </w:t>
      </w:r>
      <w:r w:rsidR="00BE782F" w:rsidRPr="008E46F9">
        <w:rPr>
          <w:rFonts w:ascii="Arial Narrow" w:hAnsi="Arial Narrow"/>
          <w:sz w:val="22"/>
          <w:szCs w:val="22"/>
        </w:rPr>
        <w:t xml:space="preserve">Proveedor </w:t>
      </w:r>
      <w:r w:rsidRPr="008E46F9">
        <w:rPr>
          <w:rFonts w:ascii="Arial Narrow" w:hAnsi="Arial Narrow"/>
          <w:sz w:val="22"/>
          <w:szCs w:val="22"/>
        </w:rPr>
        <w:t xml:space="preserve">permitirá que el Banco inspeccione las cuentas, registros contables y archivos del </w:t>
      </w:r>
      <w:r w:rsidR="00BE782F" w:rsidRPr="008E46F9">
        <w:rPr>
          <w:rFonts w:ascii="Arial Narrow" w:hAnsi="Arial Narrow"/>
          <w:sz w:val="22"/>
          <w:szCs w:val="22"/>
        </w:rPr>
        <w:t xml:space="preserve">Proveedor </w:t>
      </w:r>
      <w:r w:rsidRPr="008E46F9">
        <w:rPr>
          <w:rFonts w:ascii="Arial Narrow" w:hAnsi="Arial Narrow"/>
          <w:sz w:val="22"/>
          <w:szCs w:val="22"/>
        </w:rPr>
        <w:t xml:space="preserve">relacionados con la presentación de cotizaciones y la ejecución de la </w:t>
      </w:r>
      <w:r w:rsidR="003C49B6">
        <w:rPr>
          <w:rFonts w:ascii="Arial Narrow" w:hAnsi="Arial Narrow"/>
          <w:sz w:val="22"/>
          <w:szCs w:val="22"/>
        </w:rPr>
        <w:t>orden de servicio</w:t>
      </w:r>
      <w:r w:rsidR="003C49B6" w:rsidRPr="008E46F9">
        <w:rPr>
          <w:rFonts w:ascii="Arial Narrow" w:hAnsi="Arial Narrow"/>
          <w:sz w:val="22"/>
          <w:szCs w:val="22"/>
        </w:rPr>
        <w:t xml:space="preserve"> </w:t>
      </w:r>
      <w:r w:rsidRPr="008E46F9">
        <w:rPr>
          <w:rFonts w:ascii="Arial Narrow" w:hAnsi="Arial Narrow"/>
          <w:sz w:val="22"/>
          <w:szCs w:val="22"/>
        </w:rPr>
        <w:t>y realice auditorias por medio de auditores designados por el Banco, si así lo requiere el Banco. Para estos efectos, el proveedor deberá conservar todos los documentos y registros relacionados con el proyecto financiado por el Banco. Igualmente, entregará al Banco todo documento necesario para la investigación pertinente sobre denuncias de fraude y corrupción</w:t>
      </w:r>
      <w:r w:rsidR="00BE782F" w:rsidRPr="008E46F9">
        <w:rPr>
          <w:rFonts w:ascii="Arial Narrow" w:hAnsi="Arial Narrow"/>
          <w:sz w:val="22"/>
          <w:szCs w:val="22"/>
        </w:rPr>
        <w:t xml:space="preserve"> </w:t>
      </w:r>
      <w:r w:rsidRPr="008E46F9">
        <w:rPr>
          <w:rFonts w:ascii="Arial Narrow" w:hAnsi="Arial Narrow"/>
          <w:sz w:val="22"/>
          <w:szCs w:val="22"/>
        </w:rPr>
        <w:t xml:space="preserve">y ordenará a los individuos, empleados o agentes del proveedor que tengan conocimiento del proyecto financiado por el Banco a responder a las consultas provenientes de personal del Banco. El </w:t>
      </w:r>
      <w:r w:rsidR="00BE782F" w:rsidRPr="008E46F9">
        <w:rPr>
          <w:rFonts w:ascii="Arial Narrow" w:hAnsi="Arial Narrow"/>
          <w:sz w:val="22"/>
          <w:szCs w:val="22"/>
        </w:rPr>
        <w:t xml:space="preserve">Proveedor </w:t>
      </w:r>
      <w:r w:rsidRPr="008E46F9">
        <w:rPr>
          <w:rFonts w:ascii="Arial Narrow" w:hAnsi="Arial Narrow"/>
          <w:sz w:val="22"/>
          <w:szCs w:val="22"/>
        </w:rPr>
        <w:t>de</w:t>
      </w:r>
      <w:r w:rsidR="007D4DF3" w:rsidRPr="008E46F9">
        <w:rPr>
          <w:rFonts w:ascii="Arial Narrow" w:hAnsi="Arial Narrow"/>
          <w:sz w:val="22"/>
          <w:szCs w:val="22"/>
        </w:rPr>
        <w:t xml:space="preserve">be tener en cuenta </w:t>
      </w:r>
      <w:r w:rsidR="008F7CF4" w:rsidRPr="008E46F9">
        <w:rPr>
          <w:rFonts w:ascii="Arial Narrow" w:hAnsi="Arial Narrow"/>
          <w:sz w:val="22"/>
          <w:szCs w:val="22"/>
        </w:rPr>
        <w:t>la Cláusula</w:t>
      </w:r>
      <w:r w:rsidR="007D4DF3" w:rsidRPr="008E46F9">
        <w:rPr>
          <w:rFonts w:ascii="Arial Narrow" w:hAnsi="Arial Narrow"/>
          <w:sz w:val="22"/>
          <w:szCs w:val="22"/>
        </w:rPr>
        <w:t xml:space="preserve"> </w:t>
      </w:r>
      <w:r w:rsidR="00C23E40" w:rsidRPr="008E46F9">
        <w:rPr>
          <w:rFonts w:ascii="Arial Narrow" w:hAnsi="Arial Narrow"/>
          <w:sz w:val="22"/>
          <w:szCs w:val="22"/>
        </w:rPr>
        <w:t xml:space="preserve">10 </w:t>
      </w:r>
      <w:r w:rsidRPr="008E46F9">
        <w:rPr>
          <w:rFonts w:ascii="Arial Narrow" w:hAnsi="Arial Narrow"/>
          <w:sz w:val="22"/>
          <w:szCs w:val="22"/>
        </w:rPr>
        <w:t>“Fraude y Corrupción”</w:t>
      </w:r>
      <w:r w:rsidR="002179A6" w:rsidRPr="008E46F9">
        <w:rPr>
          <w:rFonts w:ascii="Arial Narrow" w:hAnsi="Arial Narrow"/>
          <w:sz w:val="22"/>
          <w:szCs w:val="22"/>
        </w:rPr>
        <w:t xml:space="preserve"> </w:t>
      </w:r>
      <w:r w:rsidRPr="008E46F9">
        <w:rPr>
          <w:rFonts w:ascii="Arial Narrow" w:hAnsi="Arial Narrow"/>
          <w:sz w:val="22"/>
          <w:szCs w:val="22"/>
        </w:rPr>
        <w:t xml:space="preserve">de la </w:t>
      </w:r>
      <w:r w:rsidR="003C49B6">
        <w:rPr>
          <w:rFonts w:ascii="Arial Narrow" w:hAnsi="Arial Narrow"/>
          <w:sz w:val="22"/>
          <w:szCs w:val="22"/>
        </w:rPr>
        <w:t>orden de servicio</w:t>
      </w:r>
      <w:r w:rsidRPr="008E46F9">
        <w:rPr>
          <w:rFonts w:ascii="Arial Narrow" w:hAnsi="Arial Narrow"/>
          <w:sz w:val="22"/>
          <w:szCs w:val="22"/>
        </w:rPr>
        <w:t>, la cual establece, entre otras cosas, que toda acción con la intención de impedir sustancialmente el ejercicio de los derechos del Banco de realizar inspecciones y auditorías constituye una práctica obstructiva sujeto de sanciones por el Banco</w:t>
      </w:r>
      <w:r w:rsidR="00366EF6" w:rsidRPr="008E46F9">
        <w:rPr>
          <w:rFonts w:ascii="Arial Narrow" w:hAnsi="Arial Narrow"/>
          <w:sz w:val="22"/>
          <w:szCs w:val="22"/>
        </w:rPr>
        <w:t>.</w:t>
      </w:r>
    </w:p>
    <w:p w14:paraId="72D1455D" w14:textId="77777777" w:rsidR="002179A6" w:rsidRPr="008E46F9" w:rsidRDefault="002179A6" w:rsidP="00AC4694">
      <w:pPr>
        <w:widowControl w:val="0"/>
        <w:autoSpaceDE w:val="0"/>
        <w:spacing w:after="0"/>
        <w:jc w:val="both"/>
        <w:rPr>
          <w:rFonts w:ascii="Arial Narrow" w:hAnsi="Arial Narrow"/>
          <w:sz w:val="22"/>
          <w:szCs w:val="22"/>
        </w:rPr>
      </w:pPr>
    </w:p>
    <w:p w14:paraId="4AE99E28" w14:textId="77777777" w:rsidR="008F7CF4" w:rsidRPr="008E46F9" w:rsidRDefault="002274B3" w:rsidP="002179A6">
      <w:pPr>
        <w:pStyle w:val="Textoindependiente"/>
        <w:numPr>
          <w:ilvl w:val="0"/>
          <w:numId w:val="11"/>
        </w:numPr>
        <w:autoSpaceDE w:val="0"/>
        <w:ind w:hanging="720"/>
        <w:jc w:val="both"/>
        <w:rPr>
          <w:rFonts w:ascii="Arial Narrow" w:hAnsi="Arial Narrow"/>
          <w:b/>
          <w:lang w:val="es-CO"/>
        </w:rPr>
      </w:pPr>
      <w:r w:rsidRPr="008E46F9">
        <w:rPr>
          <w:rFonts w:ascii="Arial Narrow" w:hAnsi="Arial Narrow"/>
          <w:b/>
          <w:lang w:val="es-CO"/>
        </w:rPr>
        <w:t>GARANTÍAS Y/O SEGUROS</w:t>
      </w:r>
    </w:p>
    <w:p w14:paraId="1226DFB9" w14:textId="6A1536F1" w:rsidR="00ED10A0" w:rsidRPr="008E46F9" w:rsidRDefault="00ED10A0" w:rsidP="00AC4694">
      <w:pPr>
        <w:pStyle w:val="Prrafodelista"/>
        <w:widowControl w:val="0"/>
        <w:tabs>
          <w:tab w:val="left" w:pos="426"/>
        </w:tabs>
        <w:autoSpaceDE w:val="0"/>
        <w:ind w:left="0"/>
        <w:contextualSpacing w:val="0"/>
        <w:jc w:val="both"/>
        <w:rPr>
          <w:rFonts w:ascii="Arial Narrow" w:hAnsi="Arial Narrow"/>
          <w:b/>
          <w:sz w:val="22"/>
          <w:szCs w:val="22"/>
          <w:lang w:val="es-CO"/>
        </w:rPr>
      </w:pPr>
    </w:p>
    <w:p w14:paraId="78616484" w14:textId="013A956A" w:rsidR="00ED10A0" w:rsidRPr="008E46F9" w:rsidRDefault="00ED10A0" w:rsidP="00AC4694">
      <w:pPr>
        <w:widowControl w:val="0"/>
        <w:autoSpaceDE w:val="0"/>
        <w:spacing w:after="0"/>
        <w:jc w:val="both"/>
        <w:rPr>
          <w:rFonts w:ascii="Arial Narrow" w:hAnsi="Arial Narrow"/>
          <w:sz w:val="22"/>
          <w:szCs w:val="22"/>
        </w:rPr>
      </w:pPr>
      <w:r w:rsidRPr="008E46F9">
        <w:rPr>
          <w:rFonts w:ascii="Arial Narrow" w:hAnsi="Arial Narrow"/>
          <w:sz w:val="22"/>
          <w:szCs w:val="22"/>
        </w:rPr>
        <w:t xml:space="preserve">Si con base en el análisis de riesgos de la contratación, se estipula en el contrato, el Proveedor, otorgará una </w:t>
      </w:r>
      <w:r w:rsidR="002274B3" w:rsidRPr="008E46F9">
        <w:rPr>
          <w:rFonts w:ascii="Arial Narrow" w:hAnsi="Arial Narrow"/>
          <w:sz w:val="22"/>
          <w:szCs w:val="22"/>
        </w:rPr>
        <w:t xml:space="preserve">garantía bancaria o </w:t>
      </w:r>
      <w:r w:rsidRPr="008E46F9">
        <w:rPr>
          <w:rFonts w:ascii="Arial Narrow" w:hAnsi="Arial Narrow"/>
          <w:sz w:val="22"/>
          <w:szCs w:val="22"/>
        </w:rPr>
        <w:t xml:space="preserve">póliza de cumplimiento emitida por una aseguradora legalmente establecida o reconocida en </w:t>
      </w:r>
      <w:r w:rsidR="008D171D" w:rsidRPr="008E46F9">
        <w:rPr>
          <w:rFonts w:ascii="Arial Narrow" w:hAnsi="Arial Narrow"/>
          <w:i/>
          <w:iCs/>
          <w:color w:val="0070C0"/>
          <w:sz w:val="22"/>
          <w:szCs w:val="22"/>
        </w:rPr>
        <w:t>[</w:t>
      </w:r>
      <w:r w:rsidR="006962DB">
        <w:rPr>
          <w:rFonts w:ascii="Arial Narrow" w:hAnsi="Arial Narrow"/>
          <w:i/>
          <w:iCs/>
          <w:color w:val="0070C0"/>
          <w:sz w:val="22"/>
          <w:szCs w:val="22"/>
        </w:rPr>
        <w:t>Colombia</w:t>
      </w:r>
      <w:r w:rsidR="008D171D" w:rsidRPr="008E46F9">
        <w:rPr>
          <w:rFonts w:ascii="Arial Narrow" w:hAnsi="Arial Narrow"/>
          <w:i/>
          <w:iCs/>
          <w:color w:val="0070C0"/>
          <w:sz w:val="22"/>
          <w:szCs w:val="22"/>
        </w:rPr>
        <w:t>]</w:t>
      </w:r>
      <w:r w:rsidRPr="008E46F9">
        <w:rPr>
          <w:rFonts w:ascii="Arial Narrow" w:hAnsi="Arial Narrow"/>
          <w:sz w:val="22"/>
          <w:szCs w:val="22"/>
        </w:rPr>
        <w:t>, por el monto y duración establecido</w:t>
      </w:r>
      <w:r w:rsidR="00CD3637" w:rsidRPr="008E46F9">
        <w:rPr>
          <w:rFonts w:ascii="Arial Narrow" w:hAnsi="Arial Narrow"/>
          <w:sz w:val="22"/>
          <w:szCs w:val="22"/>
        </w:rPr>
        <w:t xml:space="preserve"> en </w:t>
      </w:r>
      <w:r w:rsidR="003C49B6">
        <w:rPr>
          <w:rFonts w:ascii="Arial Narrow" w:hAnsi="Arial Narrow"/>
          <w:sz w:val="22"/>
          <w:szCs w:val="22"/>
        </w:rPr>
        <w:t>orden de servicio.</w:t>
      </w:r>
      <w:r w:rsidR="00CD3637" w:rsidRPr="008E46F9">
        <w:rPr>
          <w:rFonts w:ascii="Arial Narrow" w:hAnsi="Arial Narrow"/>
          <w:sz w:val="22"/>
          <w:szCs w:val="22"/>
        </w:rPr>
        <w:t xml:space="preserve"> </w:t>
      </w:r>
    </w:p>
    <w:p w14:paraId="7824071F" w14:textId="77777777" w:rsidR="002179A6" w:rsidRPr="008E46F9" w:rsidRDefault="002179A6" w:rsidP="00AC4694">
      <w:pPr>
        <w:widowControl w:val="0"/>
        <w:autoSpaceDE w:val="0"/>
        <w:spacing w:after="0"/>
        <w:jc w:val="both"/>
        <w:rPr>
          <w:rFonts w:ascii="Arial Narrow" w:hAnsi="Arial Narrow"/>
          <w:i/>
          <w:color w:val="0070C0"/>
          <w:sz w:val="22"/>
          <w:szCs w:val="22"/>
        </w:rPr>
      </w:pPr>
    </w:p>
    <w:p w14:paraId="11805FC7" w14:textId="19321EA2" w:rsidR="00AB1B94" w:rsidRPr="008E46F9" w:rsidRDefault="00AB1B94" w:rsidP="00AC4694">
      <w:pPr>
        <w:widowControl w:val="0"/>
        <w:autoSpaceDE w:val="0"/>
        <w:spacing w:after="0"/>
        <w:jc w:val="both"/>
        <w:rPr>
          <w:rFonts w:ascii="Arial Narrow" w:hAnsi="Arial Narrow"/>
          <w:i/>
          <w:color w:val="0070C0"/>
          <w:sz w:val="22"/>
          <w:szCs w:val="22"/>
        </w:rPr>
      </w:pPr>
      <w:r w:rsidRPr="008E46F9">
        <w:rPr>
          <w:rFonts w:ascii="Arial Narrow" w:hAnsi="Arial Narrow"/>
          <w:i/>
          <w:color w:val="0070C0"/>
          <w:sz w:val="22"/>
          <w:szCs w:val="22"/>
        </w:rPr>
        <w:t>[Si se establece Garantía Bancaria se deberá incluir el formato establecido por el Banco y reemplazar la información de la póliza]]</w:t>
      </w:r>
    </w:p>
    <w:p w14:paraId="32CDF5C2" w14:textId="77777777" w:rsidR="002179A6" w:rsidRPr="008E46F9" w:rsidRDefault="002179A6" w:rsidP="00AC4694">
      <w:pPr>
        <w:widowControl w:val="0"/>
        <w:autoSpaceDE w:val="0"/>
        <w:spacing w:after="0"/>
        <w:jc w:val="both"/>
        <w:rPr>
          <w:rFonts w:ascii="Arial Narrow" w:hAnsi="Arial Narrow"/>
          <w:i/>
          <w:color w:val="0070C0"/>
          <w:sz w:val="22"/>
          <w:szCs w:val="22"/>
        </w:rPr>
      </w:pPr>
    </w:p>
    <w:p w14:paraId="4B5A1184" w14:textId="2259E334" w:rsidR="00ED10A0" w:rsidRPr="008E46F9" w:rsidRDefault="00ED10A0" w:rsidP="00AC4694">
      <w:pPr>
        <w:widowControl w:val="0"/>
        <w:autoSpaceDE w:val="0"/>
        <w:spacing w:after="0"/>
        <w:jc w:val="both"/>
        <w:rPr>
          <w:rFonts w:ascii="Arial Narrow" w:hAnsi="Arial Narrow"/>
          <w:i/>
          <w:color w:val="0070C0"/>
          <w:sz w:val="22"/>
          <w:szCs w:val="22"/>
        </w:rPr>
      </w:pPr>
      <w:r w:rsidRPr="008E46F9">
        <w:rPr>
          <w:rFonts w:ascii="Arial Narrow" w:hAnsi="Arial Narrow"/>
          <w:i/>
          <w:color w:val="0070C0"/>
          <w:sz w:val="22"/>
          <w:szCs w:val="22"/>
        </w:rPr>
        <w:t xml:space="preserve">[De acuerdo con la necesidad de la contratación se debe </w:t>
      </w:r>
      <w:r w:rsidR="007D4DF3" w:rsidRPr="008E46F9">
        <w:rPr>
          <w:rFonts w:ascii="Arial Narrow" w:hAnsi="Arial Narrow"/>
          <w:i/>
          <w:color w:val="0070C0"/>
          <w:sz w:val="22"/>
          <w:szCs w:val="22"/>
        </w:rPr>
        <w:t>elegir</w:t>
      </w:r>
      <w:r w:rsidRPr="008E46F9">
        <w:rPr>
          <w:rFonts w:ascii="Arial Narrow" w:hAnsi="Arial Narrow"/>
          <w:i/>
          <w:color w:val="0070C0"/>
          <w:sz w:val="22"/>
          <w:szCs w:val="22"/>
        </w:rPr>
        <w:t xml:space="preserve"> o incluir dentro de las siguientes opciones] </w:t>
      </w:r>
    </w:p>
    <w:p w14:paraId="6D6DFF8E" w14:textId="77777777" w:rsidR="002179A6" w:rsidRPr="008E46F9" w:rsidRDefault="002179A6" w:rsidP="00AC4694">
      <w:pPr>
        <w:widowControl w:val="0"/>
        <w:autoSpaceDE w:val="0"/>
        <w:spacing w:after="0"/>
        <w:jc w:val="both"/>
        <w:rPr>
          <w:rFonts w:ascii="Arial Narrow" w:hAnsi="Arial Narrow"/>
          <w:i/>
          <w:color w:val="0070C0"/>
          <w:sz w:val="22"/>
          <w:szCs w:val="22"/>
        </w:rPr>
      </w:pPr>
    </w:p>
    <w:p w14:paraId="595ECEA4" w14:textId="0B1EDCAB" w:rsidR="00ED10A0" w:rsidRPr="008E46F9" w:rsidRDefault="006A68D4" w:rsidP="002179A6">
      <w:pPr>
        <w:pStyle w:val="Prrafodelista"/>
        <w:widowControl w:val="0"/>
        <w:numPr>
          <w:ilvl w:val="0"/>
          <w:numId w:val="15"/>
        </w:numPr>
        <w:autoSpaceDE w:val="0"/>
        <w:ind w:hanging="720"/>
        <w:contextualSpacing w:val="0"/>
        <w:jc w:val="both"/>
        <w:rPr>
          <w:rFonts w:ascii="Arial Narrow" w:eastAsia="Cambria" w:hAnsi="Arial Narrow"/>
          <w:i/>
          <w:color w:val="0070C0"/>
          <w:sz w:val="22"/>
          <w:szCs w:val="22"/>
          <w:lang w:val="es-CO"/>
        </w:rPr>
      </w:pPr>
      <w:r w:rsidRPr="008E46F9">
        <w:rPr>
          <w:rFonts w:ascii="Arial Narrow" w:eastAsia="Cambria" w:hAnsi="Arial Narrow"/>
          <w:b/>
          <w:i/>
          <w:color w:val="0070C0"/>
          <w:sz w:val="22"/>
          <w:szCs w:val="22"/>
          <w:lang w:val="es-CO"/>
        </w:rPr>
        <w:t>Póliza</w:t>
      </w:r>
      <w:r w:rsidR="00ED10A0" w:rsidRPr="008E46F9">
        <w:rPr>
          <w:rFonts w:ascii="Arial Narrow" w:eastAsia="Cambria" w:hAnsi="Arial Narrow"/>
          <w:b/>
          <w:i/>
          <w:color w:val="0070C0"/>
          <w:sz w:val="22"/>
          <w:szCs w:val="22"/>
          <w:lang w:val="es-CO"/>
        </w:rPr>
        <w:t xml:space="preserve"> de cumplimiento</w:t>
      </w:r>
      <w:r w:rsidR="00ED10A0" w:rsidRPr="008E46F9">
        <w:rPr>
          <w:rFonts w:ascii="Arial Narrow" w:eastAsia="Cambria" w:hAnsi="Arial Narrow"/>
          <w:i/>
          <w:color w:val="0070C0"/>
          <w:sz w:val="22"/>
          <w:szCs w:val="22"/>
          <w:lang w:val="es-CO"/>
        </w:rPr>
        <w:t xml:space="preserve">: Cubre los perjuicios que el </w:t>
      </w:r>
      <w:r w:rsidR="005454B4" w:rsidRPr="008E46F9">
        <w:rPr>
          <w:rFonts w:ascii="Arial Narrow" w:eastAsia="Cambria" w:hAnsi="Arial Narrow"/>
          <w:i/>
          <w:color w:val="0070C0"/>
          <w:sz w:val="22"/>
          <w:szCs w:val="22"/>
          <w:lang w:val="es-CO"/>
        </w:rPr>
        <w:t xml:space="preserve">Proveedor </w:t>
      </w:r>
      <w:r w:rsidR="00ED10A0" w:rsidRPr="008E46F9">
        <w:rPr>
          <w:rFonts w:ascii="Arial Narrow" w:eastAsia="Cambria" w:hAnsi="Arial Narrow"/>
          <w:i/>
          <w:color w:val="0070C0"/>
          <w:sz w:val="22"/>
          <w:szCs w:val="22"/>
          <w:lang w:val="es-CO"/>
        </w:rPr>
        <w:t>le ocasione en caso de que incumpla el contrato.</w:t>
      </w:r>
    </w:p>
    <w:p w14:paraId="63D8F57A" w14:textId="08448C99" w:rsidR="00ED10A0" w:rsidRPr="008E46F9" w:rsidRDefault="006A68D4" w:rsidP="002179A6">
      <w:pPr>
        <w:pStyle w:val="Prrafodelista"/>
        <w:widowControl w:val="0"/>
        <w:numPr>
          <w:ilvl w:val="0"/>
          <w:numId w:val="15"/>
        </w:numPr>
        <w:autoSpaceDE w:val="0"/>
        <w:ind w:hanging="720"/>
        <w:contextualSpacing w:val="0"/>
        <w:jc w:val="both"/>
        <w:rPr>
          <w:rFonts w:ascii="Arial Narrow" w:eastAsia="Cambria" w:hAnsi="Arial Narrow"/>
          <w:i/>
          <w:color w:val="0070C0"/>
          <w:sz w:val="22"/>
          <w:szCs w:val="22"/>
          <w:lang w:val="es-CO"/>
        </w:rPr>
      </w:pPr>
      <w:r w:rsidRPr="008E46F9">
        <w:rPr>
          <w:rFonts w:ascii="Arial Narrow" w:eastAsia="Cambria" w:hAnsi="Arial Narrow"/>
          <w:b/>
          <w:i/>
          <w:color w:val="0070C0"/>
          <w:sz w:val="22"/>
          <w:szCs w:val="22"/>
          <w:lang w:val="es-CO"/>
        </w:rPr>
        <w:t>Póliza</w:t>
      </w:r>
      <w:r w:rsidR="00ED10A0" w:rsidRPr="008E46F9">
        <w:rPr>
          <w:rFonts w:ascii="Arial Narrow" w:eastAsia="Cambria" w:hAnsi="Arial Narrow"/>
          <w:b/>
          <w:i/>
          <w:color w:val="0070C0"/>
          <w:sz w:val="22"/>
          <w:szCs w:val="22"/>
          <w:lang w:val="es-CO"/>
        </w:rPr>
        <w:t xml:space="preserve"> de calidad del servicio:</w:t>
      </w:r>
      <w:r w:rsidR="00ED10A0" w:rsidRPr="008E46F9">
        <w:rPr>
          <w:rFonts w:ascii="Arial Narrow" w:eastAsia="Cambria" w:hAnsi="Arial Narrow"/>
          <w:i/>
          <w:color w:val="0070C0"/>
          <w:sz w:val="22"/>
          <w:szCs w:val="22"/>
          <w:lang w:val="es-CO"/>
        </w:rPr>
        <w:t xml:space="preserve"> Cubre los perjuicios derivados de la prestación deficiente del servicio contratado que surjan con posterioridad a la terminación del contrato y que se deriven de los siguientes eventos: mala calidad o la insuficiencia de los productos entregados con ocasión de un contrato de servicios y mala calidad del servicio prestado, teniendo en cuenta las condiciones pactadas en el contrato. Si la falta de calidad se presenta durante la ejecución del contrato, el amparo que debe afectarse no es </w:t>
      </w:r>
      <w:r w:rsidR="00BE782F" w:rsidRPr="008E46F9">
        <w:rPr>
          <w:rFonts w:ascii="Arial Narrow" w:eastAsia="Cambria" w:hAnsi="Arial Narrow"/>
          <w:i/>
          <w:color w:val="0070C0"/>
          <w:sz w:val="22"/>
          <w:szCs w:val="22"/>
          <w:lang w:val="es-CO"/>
        </w:rPr>
        <w:t>este</w:t>
      </w:r>
      <w:r w:rsidR="00ED10A0" w:rsidRPr="008E46F9">
        <w:rPr>
          <w:rFonts w:ascii="Arial Narrow" w:eastAsia="Cambria" w:hAnsi="Arial Narrow"/>
          <w:i/>
          <w:color w:val="0070C0"/>
          <w:sz w:val="22"/>
          <w:szCs w:val="22"/>
          <w:lang w:val="es-CO"/>
        </w:rPr>
        <w:t xml:space="preserve"> sino el de cumplimiento.</w:t>
      </w:r>
    </w:p>
    <w:p w14:paraId="767118FB" w14:textId="77777777" w:rsidR="002179A6" w:rsidRPr="008E46F9" w:rsidRDefault="002179A6" w:rsidP="00AC4694">
      <w:pPr>
        <w:widowControl w:val="0"/>
        <w:autoSpaceDE w:val="0"/>
        <w:spacing w:after="0"/>
        <w:jc w:val="both"/>
        <w:rPr>
          <w:rFonts w:ascii="Arial Narrow" w:hAnsi="Arial Narrow"/>
          <w:i/>
          <w:color w:val="0070C0"/>
          <w:sz w:val="22"/>
          <w:szCs w:val="22"/>
        </w:rPr>
      </w:pPr>
    </w:p>
    <w:p w14:paraId="3D6F124D" w14:textId="6BD84BCB" w:rsidR="0067534E" w:rsidRPr="008E46F9" w:rsidRDefault="0067534E" w:rsidP="00AC4694">
      <w:pPr>
        <w:widowControl w:val="0"/>
        <w:autoSpaceDE w:val="0"/>
        <w:spacing w:after="0"/>
        <w:jc w:val="both"/>
        <w:rPr>
          <w:rFonts w:ascii="Arial Narrow" w:hAnsi="Arial Narrow"/>
          <w:i/>
          <w:color w:val="0070C0"/>
          <w:sz w:val="22"/>
          <w:szCs w:val="22"/>
        </w:rPr>
      </w:pPr>
      <w:r w:rsidRPr="008E46F9">
        <w:rPr>
          <w:rFonts w:ascii="Arial Narrow" w:hAnsi="Arial Narrow"/>
          <w:i/>
          <w:color w:val="0070C0"/>
          <w:sz w:val="22"/>
          <w:szCs w:val="22"/>
        </w:rPr>
        <w:t>Los riesgos que debe cubrir, el monto y la vigencia de los mecanismos de cobertura se determinan teniendo en cuenta el objeto, la naturaleza y las características del contrato a celebrar, así:</w:t>
      </w:r>
    </w:p>
    <w:p w14:paraId="63E09943" w14:textId="77777777" w:rsidR="002179A6" w:rsidRPr="008E46F9" w:rsidRDefault="002179A6" w:rsidP="00AC4694">
      <w:pPr>
        <w:widowControl w:val="0"/>
        <w:autoSpaceDE w:val="0"/>
        <w:spacing w:after="0"/>
        <w:jc w:val="both"/>
        <w:rPr>
          <w:rFonts w:ascii="Arial Narrow" w:hAnsi="Arial Narrow"/>
          <w:i/>
          <w:color w:val="0070C0"/>
          <w:sz w:val="22"/>
          <w:szCs w:val="22"/>
        </w:rPr>
      </w:pPr>
    </w:p>
    <w:p w14:paraId="313BD7D5" w14:textId="7D53E461" w:rsidR="0067534E" w:rsidRPr="008E46F9" w:rsidRDefault="0067534E" w:rsidP="00AC4694">
      <w:pPr>
        <w:widowControl w:val="0"/>
        <w:autoSpaceDE w:val="0"/>
        <w:spacing w:after="0"/>
        <w:jc w:val="both"/>
        <w:rPr>
          <w:rFonts w:ascii="Arial Narrow" w:hAnsi="Arial Narrow"/>
          <w:i/>
          <w:color w:val="0070C0"/>
          <w:sz w:val="22"/>
          <w:szCs w:val="22"/>
        </w:rPr>
      </w:pPr>
      <w:r w:rsidRPr="008E46F9">
        <w:rPr>
          <w:rFonts w:ascii="Arial Narrow" w:hAnsi="Arial Narrow"/>
          <w:i/>
          <w:color w:val="0070C0"/>
          <w:sz w:val="22"/>
          <w:szCs w:val="22"/>
        </w:rPr>
        <w:t>Para amparar los riesgos de naturaleza contractual o extracontractual derivados del incumplimiento del contrato:</w:t>
      </w:r>
    </w:p>
    <w:p w14:paraId="166D6935" w14:textId="77777777" w:rsidR="002179A6" w:rsidRPr="008E46F9" w:rsidRDefault="002179A6" w:rsidP="00AC4694">
      <w:pPr>
        <w:widowControl w:val="0"/>
        <w:autoSpaceDE w:val="0"/>
        <w:spacing w:after="0"/>
        <w:jc w:val="both"/>
        <w:rPr>
          <w:rFonts w:ascii="Arial Narrow" w:hAnsi="Arial Narrow"/>
          <w:i/>
          <w:color w:val="0070C0"/>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5"/>
        <w:gridCol w:w="3397"/>
        <w:gridCol w:w="2936"/>
      </w:tblGrid>
      <w:tr w:rsidR="008B4C5E" w:rsidRPr="008E46F9" w14:paraId="40C9FFC0" w14:textId="77777777" w:rsidTr="002179A6">
        <w:trPr>
          <w:trHeight w:val="267"/>
          <w:tblHeader/>
          <w:jc w:val="center"/>
        </w:trPr>
        <w:tc>
          <w:tcPr>
            <w:tcW w:w="1413" w:type="pct"/>
            <w:vAlign w:val="center"/>
          </w:tcPr>
          <w:p w14:paraId="7C99A469" w14:textId="77777777" w:rsidR="0067534E" w:rsidRPr="008E46F9" w:rsidRDefault="0067534E" w:rsidP="002179A6">
            <w:pPr>
              <w:pStyle w:val="Textoindependiente"/>
              <w:jc w:val="center"/>
              <w:rPr>
                <w:rFonts w:ascii="Arial Narrow" w:hAnsi="Arial Narrow"/>
                <w:b/>
                <w:bCs/>
                <w:i/>
                <w:iCs/>
                <w:color w:val="0070C0"/>
                <w:lang w:val="es-CO"/>
              </w:rPr>
            </w:pPr>
            <w:r w:rsidRPr="008E46F9">
              <w:rPr>
                <w:rFonts w:ascii="Arial Narrow" w:hAnsi="Arial Narrow"/>
                <w:b/>
                <w:bCs/>
                <w:i/>
                <w:iCs/>
                <w:color w:val="0070C0"/>
                <w:lang w:val="es-CO"/>
              </w:rPr>
              <w:t>Garantía solicitada</w:t>
            </w:r>
          </w:p>
        </w:tc>
        <w:tc>
          <w:tcPr>
            <w:tcW w:w="1924" w:type="pct"/>
            <w:vAlign w:val="center"/>
          </w:tcPr>
          <w:p w14:paraId="2D4555BE" w14:textId="7E85E6C1" w:rsidR="0067534E" w:rsidRPr="008E46F9" w:rsidRDefault="0067534E" w:rsidP="002179A6">
            <w:pPr>
              <w:pStyle w:val="Textoindependiente"/>
              <w:jc w:val="center"/>
              <w:rPr>
                <w:rFonts w:ascii="Arial Narrow" w:hAnsi="Arial Narrow"/>
                <w:b/>
                <w:bCs/>
                <w:i/>
                <w:iCs/>
                <w:color w:val="0070C0"/>
                <w:lang w:val="es-CO"/>
              </w:rPr>
            </w:pPr>
            <w:r w:rsidRPr="008E46F9">
              <w:rPr>
                <w:rFonts w:ascii="Arial Narrow" w:hAnsi="Arial Narrow"/>
                <w:b/>
                <w:bCs/>
                <w:i/>
                <w:iCs/>
                <w:color w:val="0070C0"/>
                <w:lang w:val="es-CO"/>
              </w:rPr>
              <w:t>Cuantía del Amparo</w:t>
            </w:r>
            <w:r w:rsidR="002179A6" w:rsidRPr="008E46F9">
              <w:rPr>
                <w:rFonts w:ascii="Arial Narrow" w:hAnsi="Arial Narrow"/>
                <w:b/>
                <w:bCs/>
                <w:i/>
                <w:iCs/>
                <w:color w:val="0070C0"/>
                <w:lang w:val="es-CO"/>
              </w:rPr>
              <w:t xml:space="preserve"> </w:t>
            </w:r>
            <w:r w:rsidRPr="008E46F9">
              <w:rPr>
                <w:rFonts w:ascii="Arial Narrow" w:hAnsi="Arial Narrow"/>
                <w:b/>
                <w:bCs/>
                <w:i/>
                <w:iCs/>
                <w:color w:val="0070C0"/>
                <w:lang w:val="es-CO"/>
              </w:rPr>
              <w:t>- Suficiencia de la garantía</w:t>
            </w:r>
          </w:p>
        </w:tc>
        <w:tc>
          <w:tcPr>
            <w:tcW w:w="1663" w:type="pct"/>
            <w:vAlign w:val="center"/>
          </w:tcPr>
          <w:p w14:paraId="57F72EC4" w14:textId="77777777" w:rsidR="0067534E" w:rsidRPr="008E46F9" w:rsidRDefault="0067534E" w:rsidP="002179A6">
            <w:pPr>
              <w:pStyle w:val="Textoindependiente"/>
              <w:jc w:val="center"/>
              <w:rPr>
                <w:rFonts w:ascii="Arial Narrow" w:hAnsi="Arial Narrow"/>
                <w:b/>
                <w:bCs/>
                <w:i/>
                <w:iCs/>
                <w:color w:val="0070C0"/>
                <w:lang w:val="es-CO"/>
              </w:rPr>
            </w:pPr>
            <w:r w:rsidRPr="008E46F9">
              <w:rPr>
                <w:rFonts w:ascii="Arial Narrow" w:hAnsi="Arial Narrow"/>
                <w:b/>
                <w:bCs/>
                <w:i/>
                <w:iCs/>
                <w:color w:val="0070C0"/>
                <w:lang w:val="es-CO"/>
              </w:rPr>
              <w:t>Vigencia del Amparo</w:t>
            </w:r>
          </w:p>
        </w:tc>
      </w:tr>
      <w:tr w:rsidR="008B4C5E" w:rsidRPr="008E46F9" w14:paraId="79597EF6" w14:textId="77777777" w:rsidTr="002179A6">
        <w:trPr>
          <w:trHeight w:val="291"/>
          <w:jc w:val="center"/>
        </w:trPr>
        <w:tc>
          <w:tcPr>
            <w:tcW w:w="1413" w:type="pct"/>
            <w:vAlign w:val="center"/>
          </w:tcPr>
          <w:p w14:paraId="20654DD5" w14:textId="77777777" w:rsidR="0067534E" w:rsidRPr="008E46F9" w:rsidRDefault="0067534E" w:rsidP="002179A6">
            <w:pPr>
              <w:pStyle w:val="Textoindependiente"/>
              <w:jc w:val="center"/>
              <w:rPr>
                <w:rFonts w:ascii="Arial Narrow" w:hAnsi="Arial Narrow"/>
                <w:bCs/>
                <w:i/>
                <w:iCs/>
                <w:color w:val="0070C0"/>
                <w:lang w:val="es-CO"/>
              </w:rPr>
            </w:pPr>
            <w:r w:rsidRPr="008E46F9">
              <w:rPr>
                <w:rFonts w:ascii="Arial Narrow" w:hAnsi="Arial Narrow"/>
                <w:bCs/>
                <w:i/>
                <w:iCs/>
                <w:color w:val="0070C0"/>
                <w:lang w:val="es-CO"/>
              </w:rPr>
              <w:t>Cumplimiento del contrato</w:t>
            </w:r>
          </w:p>
        </w:tc>
        <w:tc>
          <w:tcPr>
            <w:tcW w:w="1924" w:type="pct"/>
            <w:vAlign w:val="center"/>
          </w:tcPr>
          <w:p w14:paraId="69679920" w14:textId="13E49C9B" w:rsidR="0067534E" w:rsidRPr="008E46F9" w:rsidRDefault="0067534E" w:rsidP="002179A6">
            <w:pPr>
              <w:pStyle w:val="Textoindependiente"/>
              <w:jc w:val="center"/>
              <w:rPr>
                <w:rFonts w:ascii="Arial Narrow" w:hAnsi="Arial Narrow"/>
                <w:bCs/>
                <w:i/>
                <w:iCs/>
                <w:color w:val="0070C0"/>
                <w:lang w:val="es-CO"/>
              </w:rPr>
            </w:pPr>
            <w:r w:rsidRPr="008E46F9">
              <w:rPr>
                <w:rFonts w:ascii="Arial Narrow" w:hAnsi="Arial Narrow"/>
                <w:bCs/>
                <w:i/>
                <w:iCs/>
                <w:color w:val="0070C0"/>
                <w:lang w:val="es-CO"/>
              </w:rPr>
              <w:t>Por el XX% del valor total del contrato.</w:t>
            </w:r>
          </w:p>
        </w:tc>
        <w:tc>
          <w:tcPr>
            <w:tcW w:w="1663" w:type="pct"/>
            <w:vAlign w:val="center"/>
          </w:tcPr>
          <w:p w14:paraId="466A5C08" w14:textId="77777777" w:rsidR="0067534E" w:rsidRPr="008E46F9" w:rsidRDefault="0067534E" w:rsidP="002179A6">
            <w:pPr>
              <w:pStyle w:val="Textoindependiente"/>
              <w:jc w:val="center"/>
              <w:rPr>
                <w:rFonts w:ascii="Arial Narrow" w:hAnsi="Arial Narrow"/>
                <w:bCs/>
                <w:i/>
                <w:iCs/>
                <w:color w:val="0070C0"/>
                <w:lang w:val="es-CO"/>
              </w:rPr>
            </w:pPr>
            <w:r w:rsidRPr="008E46F9">
              <w:rPr>
                <w:rFonts w:ascii="Arial Narrow" w:hAnsi="Arial Narrow"/>
                <w:bCs/>
                <w:i/>
                <w:iCs/>
                <w:color w:val="0070C0"/>
                <w:lang w:val="es-CO"/>
              </w:rPr>
              <w:t>El término de ejecución del contrato más seis (6) meses.</w:t>
            </w:r>
          </w:p>
        </w:tc>
      </w:tr>
      <w:tr w:rsidR="008B4C5E" w:rsidRPr="008E46F9" w14:paraId="023160D5" w14:textId="77777777" w:rsidTr="002179A6">
        <w:trPr>
          <w:trHeight w:val="291"/>
          <w:jc w:val="center"/>
        </w:trPr>
        <w:tc>
          <w:tcPr>
            <w:tcW w:w="1413" w:type="pct"/>
            <w:vAlign w:val="center"/>
          </w:tcPr>
          <w:p w14:paraId="65696D28" w14:textId="77777777" w:rsidR="0067534E" w:rsidRPr="008E46F9" w:rsidRDefault="0067534E" w:rsidP="002179A6">
            <w:pPr>
              <w:pStyle w:val="Textoindependiente"/>
              <w:jc w:val="center"/>
              <w:rPr>
                <w:rFonts w:ascii="Arial Narrow" w:hAnsi="Arial Narrow"/>
                <w:bCs/>
                <w:i/>
                <w:iCs/>
                <w:color w:val="0070C0"/>
                <w:lang w:val="es-CO"/>
              </w:rPr>
            </w:pPr>
            <w:r w:rsidRPr="008E46F9">
              <w:rPr>
                <w:rFonts w:ascii="Arial Narrow" w:hAnsi="Arial Narrow"/>
                <w:bCs/>
                <w:i/>
                <w:iCs/>
                <w:color w:val="0070C0"/>
                <w:lang w:val="es-CO"/>
              </w:rPr>
              <w:t>Calidad del Servicio</w:t>
            </w:r>
          </w:p>
        </w:tc>
        <w:tc>
          <w:tcPr>
            <w:tcW w:w="1924" w:type="pct"/>
            <w:vAlign w:val="center"/>
          </w:tcPr>
          <w:p w14:paraId="188D774B" w14:textId="77777777" w:rsidR="0067534E" w:rsidRPr="008E46F9" w:rsidRDefault="0067534E" w:rsidP="002179A6">
            <w:pPr>
              <w:widowControl w:val="0"/>
              <w:spacing w:after="0"/>
              <w:jc w:val="center"/>
              <w:rPr>
                <w:rFonts w:ascii="Arial Narrow" w:hAnsi="Arial Narrow" w:cs="Arial"/>
                <w:bCs/>
                <w:i/>
                <w:iCs/>
                <w:color w:val="0070C0"/>
                <w:sz w:val="22"/>
                <w:szCs w:val="22"/>
              </w:rPr>
            </w:pPr>
            <w:r w:rsidRPr="008E46F9">
              <w:rPr>
                <w:rFonts w:ascii="Arial Narrow" w:hAnsi="Arial Narrow" w:cs="Arial"/>
                <w:bCs/>
                <w:i/>
                <w:iCs/>
                <w:color w:val="0070C0"/>
                <w:sz w:val="22"/>
                <w:szCs w:val="22"/>
              </w:rPr>
              <w:t>Por el 10% del valor total de los servicios suministrados.</w:t>
            </w:r>
          </w:p>
        </w:tc>
        <w:tc>
          <w:tcPr>
            <w:tcW w:w="1663" w:type="pct"/>
            <w:vAlign w:val="center"/>
          </w:tcPr>
          <w:p w14:paraId="062630F8" w14:textId="77777777" w:rsidR="0067534E" w:rsidRPr="008E46F9" w:rsidRDefault="0067534E" w:rsidP="002179A6">
            <w:pPr>
              <w:pStyle w:val="Textoindependiente"/>
              <w:jc w:val="center"/>
              <w:rPr>
                <w:rFonts w:ascii="Arial Narrow" w:hAnsi="Arial Narrow"/>
                <w:bCs/>
                <w:i/>
                <w:iCs/>
                <w:color w:val="0070C0"/>
                <w:lang w:val="es-CO"/>
              </w:rPr>
            </w:pPr>
            <w:r w:rsidRPr="008E46F9">
              <w:rPr>
                <w:rFonts w:ascii="Arial Narrow" w:hAnsi="Arial Narrow"/>
                <w:bCs/>
                <w:i/>
                <w:iCs/>
                <w:color w:val="0070C0"/>
                <w:lang w:val="es-CO"/>
              </w:rPr>
              <w:t>El término de ejecución del contrato más seis (6) meses, contados a partir del recibo a satisfacción.</w:t>
            </w:r>
          </w:p>
        </w:tc>
      </w:tr>
    </w:tbl>
    <w:p w14:paraId="32AFF9F4" w14:textId="77777777" w:rsidR="006A68D4" w:rsidRPr="008E46F9" w:rsidRDefault="006A68D4" w:rsidP="00AC4694">
      <w:pPr>
        <w:widowControl w:val="0"/>
        <w:spacing w:after="0"/>
        <w:jc w:val="both"/>
        <w:rPr>
          <w:rFonts w:ascii="Arial Narrow" w:eastAsia="Times New Roman" w:hAnsi="Arial Narrow"/>
          <w:b/>
          <w:sz w:val="22"/>
          <w:szCs w:val="22"/>
          <w:lang w:eastAsia="es-ES"/>
        </w:rPr>
      </w:pPr>
    </w:p>
    <w:p w14:paraId="2414C661" w14:textId="77777777" w:rsidR="00E8524C" w:rsidRPr="008E46F9" w:rsidRDefault="00E8524C" w:rsidP="00AC4694">
      <w:pPr>
        <w:widowControl w:val="0"/>
        <w:autoSpaceDE w:val="0"/>
        <w:autoSpaceDN w:val="0"/>
        <w:adjustRightInd w:val="0"/>
        <w:spacing w:after="0"/>
        <w:ind w:right="-1"/>
        <w:jc w:val="both"/>
        <w:rPr>
          <w:rFonts w:ascii="Arial Narrow" w:eastAsia="Times New Roman" w:hAnsi="Arial Narrow"/>
          <w:b/>
          <w:sz w:val="22"/>
          <w:szCs w:val="22"/>
          <w:lang w:eastAsia="es-ES"/>
        </w:rPr>
        <w:sectPr w:rsidR="00E8524C" w:rsidRPr="008E46F9" w:rsidSect="0070505A">
          <w:headerReference w:type="default" r:id="rId28"/>
          <w:pgSz w:w="12240" w:h="15840" w:code="1"/>
          <w:pgMar w:top="1418" w:right="1701" w:bottom="1418" w:left="1701" w:header="851" w:footer="851" w:gutter="0"/>
          <w:cols w:space="708"/>
          <w:titlePg/>
          <w:docGrid w:linePitch="326"/>
        </w:sectPr>
      </w:pPr>
    </w:p>
    <w:p w14:paraId="4C0B4EAE" w14:textId="456373D6" w:rsidR="00ED10A0" w:rsidRPr="008E46F9" w:rsidRDefault="00ED10A0" w:rsidP="002179A6">
      <w:pPr>
        <w:widowControl w:val="0"/>
        <w:autoSpaceDE w:val="0"/>
        <w:autoSpaceDN w:val="0"/>
        <w:adjustRightInd w:val="0"/>
        <w:spacing w:after="0"/>
        <w:ind w:right="-1"/>
        <w:jc w:val="center"/>
        <w:rPr>
          <w:rFonts w:ascii="Arial Narrow" w:eastAsia="Times New Roman" w:hAnsi="Arial Narrow"/>
          <w:b/>
          <w:sz w:val="22"/>
          <w:szCs w:val="22"/>
          <w:lang w:eastAsia="es-ES"/>
        </w:rPr>
      </w:pPr>
      <w:r w:rsidRPr="008E46F9">
        <w:rPr>
          <w:rFonts w:ascii="Arial Narrow" w:eastAsia="Times New Roman" w:hAnsi="Arial Narrow"/>
          <w:b/>
          <w:sz w:val="22"/>
          <w:szCs w:val="22"/>
          <w:lang w:eastAsia="es-ES"/>
        </w:rPr>
        <w:lastRenderedPageBreak/>
        <w:t>ANEXO No. 1</w:t>
      </w:r>
    </w:p>
    <w:p w14:paraId="135FA300" w14:textId="56FCEAB3" w:rsidR="00D534B8" w:rsidRPr="008E46F9" w:rsidRDefault="00D534B8" w:rsidP="002179A6">
      <w:pPr>
        <w:widowControl w:val="0"/>
        <w:autoSpaceDE w:val="0"/>
        <w:autoSpaceDN w:val="0"/>
        <w:adjustRightInd w:val="0"/>
        <w:spacing w:after="0"/>
        <w:ind w:right="-1"/>
        <w:jc w:val="center"/>
        <w:rPr>
          <w:rFonts w:ascii="Arial Narrow" w:eastAsia="Times New Roman" w:hAnsi="Arial Narrow"/>
          <w:b/>
          <w:sz w:val="22"/>
          <w:szCs w:val="22"/>
          <w:lang w:eastAsia="es-ES"/>
        </w:rPr>
      </w:pPr>
    </w:p>
    <w:p w14:paraId="629775F9" w14:textId="50EB226D" w:rsidR="00D534B8" w:rsidRPr="008E46F9" w:rsidRDefault="00D534B8" w:rsidP="00D534B8">
      <w:pPr>
        <w:widowControl w:val="0"/>
        <w:autoSpaceDE w:val="0"/>
        <w:autoSpaceDN w:val="0"/>
        <w:adjustRightInd w:val="0"/>
        <w:spacing w:after="0"/>
        <w:ind w:right="-1"/>
        <w:jc w:val="center"/>
        <w:rPr>
          <w:rFonts w:ascii="Arial Narrow" w:eastAsia="Times New Roman" w:hAnsi="Arial Narrow"/>
          <w:b/>
          <w:sz w:val="22"/>
          <w:szCs w:val="22"/>
          <w:lang w:eastAsia="es-ES"/>
        </w:rPr>
      </w:pPr>
      <w:r w:rsidRPr="008E46F9">
        <w:rPr>
          <w:rFonts w:ascii="Arial Narrow" w:eastAsia="Times New Roman" w:hAnsi="Arial Narrow"/>
          <w:b/>
          <w:sz w:val="22"/>
          <w:szCs w:val="22"/>
          <w:lang w:eastAsia="es-ES"/>
        </w:rPr>
        <w:t>FRAUDE Y CORRUPCIÓN</w:t>
      </w:r>
    </w:p>
    <w:p w14:paraId="13925E8A" w14:textId="77777777" w:rsidR="002179A6" w:rsidRPr="008E46F9" w:rsidRDefault="002179A6" w:rsidP="00D534B8">
      <w:pPr>
        <w:pStyle w:val="Prrafodelista"/>
        <w:widowControl w:val="0"/>
        <w:tabs>
          <w:tab w:val="left" w:pos="426"/>
        </w:tabs>
        <w:autoSpaceDE w:val="0"/>
        <w:ind w:left="0"/>
        <w:contextualSpacing w:val="0"/>
        <w:jc w:val="both"/>
        <w:rPr>
          <w:rFonts w:ascii="Arial Narrow" w:hAnsi="Arial Narrow"/>
          <w:b/>
          <w:sz w:val="22"/>
          <w:szCs w:val="22"/>
          <w:lang w:val="es-CO"/>
        </w:rPr>
      </w:pPr>
    </w:p>
    <w:p w14:paraId="40A1701C" w14:textId="6ECCBF58" w:rsidR="001505D0" w:rsidRPr="008E46F9" w:rsidRDefault="001505D0" w:rsidP="00A0077F">
      <w:pPr>
        <w:widowControl w:val="0"/>
        <w:spacing w:after="0"/>
        <w:rPr>
          <w:rFonts w:ascii="Arial Narrow" w:eastAsia="Times New Roman" w:hAnsi="Arial Narrow"/>
          <w:bCs/>
          <w:i/>
          <w:color w:val="0066FF"/>
          <w:sz w:val="22"/>
          <w:szCs w:val="22"/>
          <w:lang w:bidi="es-ES"/>
        </w:rPr>
      </w:pPr>
    </w:p>
    <w:p w14:paraId="3C24F344" w14:textId="77777777" w:rsidR="0066596F" w:rsidRPr="008E46F9" w:rsidRDefault="0066596F" w:rsidP="00AC4694">
      <w:pPr>
        <w:widowControl w:val="0"/>
        <w:autoSpaceDE w:val="0"/>
        <w:autoSpaceDN w:val="0"/>
        <w:adjustRightInd w:val="0"/>
        <w:spacing w:after="0"/>
        <w:ind w:right="-74"/>
        <w:jc w:val="both"/>
        <w:rPr>
          <w:rFonts w:ascii="Arial Narrow" w:eastAsia="Times New Roman" w:hAnsi="Arial Narrow"/>
          <w:b/>
          <w:sz w:val="22"/>
          <w:szCs w:val="22"/>
          <w:lang w:eastAsia="es-ES"/>
        </w:rPr>
      </w:pPr>
    </w:p>
    <w:p w14:paraId="7EB1BD12" w14:textId="5C6854C6" w:rsidR="00ED10A0" w:rsidRPr="008E46F9" w:rsidRDefault="00ED10A0" w:rsidP="00D534B8">
      <w:pPr>
        <w:pStyle w:val="Prrafodelista"/>
        <w:widowControl w:val="0"/>
        <w:numPr>
          <w:ilvl w:val="0"/>
          <w:numId w:val="12"/>
        </w:numPr>
        <w:autoSpaceDE w:val="0"/>
        <w:autoSpaceDN w:val="0"/>
        <w:adjustRightInd w:val="0"/>
        <w:ind w:hanging="720"/>
        <w:contextualSpacing w:val="0"/>
        <w:jc w:val="both"/>
        <w:rPr>
          <w:rFonts w:ascii="Arial Narrow" w:hAnsi="Arial Narrow"/>
          <w:b/>
          <w:sz w:val="22"/>
          <w:szCs w:val="22"/>
          <w:lang w:val="es-CO"/>
        </w:rPr>
      </w:pPr>
      <w:r w:rsidRPr="008E46F9">
        <w:rPr>
          <w:rFonts w:ascii="Arial Narrow" w:hAnsi="Arial Narrow"/>
          <w:b/>
          <w:sz w:val="22"/>
          <w:szCs w:val="22"/>
          <w:lang w:val="es-CO"/>
        </w:rPr>
        <w:t>Propósito</w:t>
      </w:r>
    </w:p>
    <w:p w14:paraId="29890ECA" w14:textId="77777777" w:rsidR="00D534B8" w:rsidRPr="008E46F9" w:rsidRDefault="00D534B8" w:rsidP="00D534B8">
      <w:pPr>
        <w:widowControl w:val="0"/>
        <w:autoSpaceDE w:val="0"/>
        <w:autoSpaceDN w:val="0"/>
        <w:adjustRightInd w:val="0"/>
        <w:spacing w:after="0"/>
        <w:ind w:right="-74"/>
        <w:jc w:val="both"/>
        <w:rPr>
          <w:rFonts w:ascii="Arial Narrow" w:eastAsia="Times New Roman" w:hAnsi="Arial Narrow"/>
          <w:b/>
          <w:sz w:val="22"/>
          <w:szCs w:val="22"/>
          <w:lang w:eastAsia="es-ES"/>
        </w:rPr>
      </w:pPr>
    </w:p>
    <w:p w14:paraId="03AF6A82" w14:textId="1C728334" w:rsidR="00ED10A0" w:rsidRPr="008E46F9" w:rsidRDefault="0066596F" w:rsidP="00D534B8">
      <w:pPr>
        <w:widowControl w:val="0"/>
        <w:numPr>
          <w:ilvl w:val="1"/>
          <w:numId w:val="12"/>
        </w:numPr>
        <w:autoSpaceDE w:val="0"/>
        <w:autoSpaceDN w:val="0"/>
        <w:adjustRightInd w:val="0"/>
        <w:spacing w:after="0"/>
        <w:ind w:hanging="720"/>
        <w:jc w:val="both"/>
        <w:rPr>
          <w:rFonts w:ascii="Arial Narrow" w:eastAsia="Times New Roman" w:hAnsi="Arial Narrow"/>
          <w:sz w:val="22"/>
          <w:szCs w:val="22"/>
          <w:lang w:eastAsia="es-ES"/>
        </w:rPr>
      </w:pPr>
      <w:r w:rsidRPr="008E46F9">
        <w:rPr>
          <w:rFonts w:ascii="Arial Narrow" w:eastAsia="Times New Roman" w:hAnsi="Arial Narrow"/>
          <w:sz w:val="22"/>
          <w:szCs w:val="22"/>
          <w:lang w:eastAsia="es-ES"/>
        </w:rPr>
        <w:t>Las directrices de lucha contra la corrupción del Banco y este Anexo se aplican a las adquisiciones realizadas en el marco de las operaciones de financiamiento para proyectos de inversión de dicho organismo</w:t>
      </w:r>
      <w:r w:rsidR="00ED10A0" w:rsidRPr="008E46F9">
        <w:rPr>
          <w:rFonts w:ascii="Arial Narrow" w:eastAsia="Times New Roman" w:hAnsi="Arial Narrow"/>
          <w:sz w:val="22"/>
          <w:szCs w:val="22"/>
          <w:lang w:eastAsia="es-ES"/>
        </w:rPr>
        <w:t>.</w:t>
      </w:r>
    </w:p>
    <w:p w14:paraId="7B95A037" w14:textId="77777777" w:rsidR="00ED10A0" w:rsidRPr="008E46F9" w:rsidRDefault="00ED10A0" w:rsidP="00D534B8">
      <w:pPr>
        <w:widowControl w:val="0"/>
        <w:autoSpaceDE w:val="0"/>
        <w:autoSpaceDN w:val="0"/>
        <w:adjustRightInd w:val="0"/>
        <w:spacing w:after="0"/>
        <w:ind w:right="-74"/>
        <w:jc w:val="both"/>
        <w:rPr>
          <w:rFonts w:ascii="Arial Narrow" w:eastAsia="Times New Roman" w:hAnsi="Arial Narrow"/>
          <w:sz w:val="22"/>
          <w:szCs w:val="22"/>
          <w:lang w:eastAsia="es-ES"/>
        </w:rPr>
      </w:pPr>
    </w:p>
    <w:p w14:paraId="36305784" w14:textId="6F390FEA" w:rsidR="00ED10A0" w:rsidRPr="008E46F9" w:rsidRDefault="00ED10A0" w:rsidP="00D534B8">
      <w:pPr>
        <w:pStyle w:val="Prrafodelista"/>
        <w:widowControl w:val="0"/>
        <w:numPr>
          <w:ilvl w:val="0"/>
          <w:numId w:val="12"/>
        </w:numPr>
        <w:autoSpaceDE w:val="0"/>
        <w:autoSpaceDN w:val="0"/>
        <w:adjustRightInd w:val="0"/>
        <w:ind w:hanging="720"/>
        <w:contextualSpacing w:val="0"/>
        <w:jc w:val="both"/>
        <w:rPr>
          <w:rFonts w:ascii="Arial Narrow" w:hAnsi="Arial Narrow"/>
          <w:b/>
          <w:sz w:val="22"/>
          <w:szCs w:val="22"/>
          <w:lang w:val="es-CO"/>
        </w:rPr>
      </w:pPr>
      <w:r w:rsidRPr="008E46F9">
        <w:rPr>
          <w:rFonts w:ascii="Arial Narrow" w:hAnsi="Arial Narrow"/>
          <w:b/>
          <w:sz w:val="22"/>
          <w:szCs w:val="22"/>
          <w:lang w:val="es-CO"/>
        </w:rPr>
        <w:t>Requisitos</w:t>
      </w:r>
    </w:p>
    <w:p w14:paraId="7B248555" w14:textId="77777777" w:rsidR="00D534B8" w:rsidRPr="008E46F9" w:rsidRDefault="00D534B8" w:rsidP="00D534B8">
      <w:pPr>
        <w:widowControl w:val="0"/>
        <w:autoSpaceDE w:val="0"/>
        <w:autoSpaceDN w:val="0"/>
        <w:adjustRightInd w:val="0"/>
        <w:spacing w:after="0"/>
        <w:ind w:right="-74"/>
        <w:jc w:val="both"/>
        <w:rPr>
          <w:rFonts w:ascii="Arial Narrow" w:eastAsia="Times New Roman" w:hAnsi="Arial Narrow"/>
          <w:sz w:val="22"/>
          <w:szCs w:val="22"/>
          <w:lang w:eastAsia="es-ES"/>
        </w:rPr>
      </w:pPr>
    </w:p>
    <w:p w14:paraId="779A2E67" w14:textId="557F1A22" w:rsidR="00ED10A0" w:rsidRPr="008E46F9" w:rsidRDefault="0066596F" w:rsidP="00D534B8">
      <w:pPr>
        <w:pStyle w:val="Prrafodelista"/>
        <w:widowControl w:val="0"/>
        <w:numPr>
          <w:ilvl w:val="1"/>
          <w:numId w:val="12"/>
        </w:numPr>
        <w:autoSpaceDE w:val="0"/>
        <w:autoSpaceDN w:val="0"/>
        <w:adjustRightInd w:val="0"/>
        <w:ind w:hanging="720"/>
        <w:contextualSpacing w:val="0"/>
        <w:jc w:val="both"/>
        <w:rPr>
          <w:rFonts w:ascii="Arial Narrow" w:hAnsi="Arial Narrow"/>
          <w:sz w:val="22"/>
          <w:szCs w:val="22"/>
          <w:lang w:val="es-CO"/>
        </w:rPr>
      </w:pPr>
      <w:r w:rsidRPr="008E46F9">
        <w:rPr>
          <w:rFonts w:ascii="Arial Narrow" w:hAnsi="Arial Narrow"/>
          <w:sz w:val="22"/>
          <w:szCs w:val="22"/>
          <w:lang w:val="es-CO"/>
        </w:rPr>
        <w:t xml:space="preserve">El Banco exige que los Prestatarios (incluidos los beneficiarios del financiamiento del Banco); licitantes (postulantes/proponentes), consultores, contratistas y proveedores; subcontratistas, </w:t>
      </w:r>
      <w:proofErr w:type="spellStart"/>
      <w:r w:rsidRPr="008E46F9">
        <w:rPr>
          <w:rFonts w:ascii="Arial Narrow" w:hAnsi="Arial Narrow"/>
          <w:sz w:val="22"/>
          <w:szCs w:val="22"/>
          <w:lang w:val="es-CO"/>
        </w:rPr>
        <w:t>subconsultores</w:t>
      </w:r>
      <w:proofErr w:type="spellEnd"/>
      <w:r w:rsidRPr="008E46F9">
        <w:rPr>
          <w:rFonts w:ascii="Arial Narrow" w:hAnsi="Arial Narrow"/>
          <w:sz w:val="22"/>
          <w:szCs w:val="22"/>
          <w:lang w:val="es-CO"/>
        </w:rPr>
        <w:t>, prestadores o proveedores de servicios, y agentes (declarados o no), así como los miembros de su personal, observen los más altos niveles éticos durante el proceso de adquisición, selección y ejecución de los contratos que financie, y se abstengan de cometer actos de fraude y corrupción</w:t>
      </w:r>
      <w:r w:rsidR="00ED10A0" w:rsidRPr="008E46F9">
        <w:rPr>
          <w:rFonts w:ascii="Arial Narrow" w:hAnsi="Arial Narrow"/>
          <w:sz w:val="22"/>
          <w:szCs w:val="22"/>
          <w:lang w:val="es-CO"/>
        </w:rPr>
        <w:t>.</w:t>
      </w:r>
    </w:p>
    <w:p w14:paraId="3A92F476" w14:textId="77777777" w:rsidR="00D534B8" w:rsidRPr="008E46F9" w:rsidRDefault="00D534B8" w:rsidP="00D534B8">
      <w:pPr>
        <w:widowControl w:val="0"/>
        <w:autoSpaceDE w:val="0"/>
        <w:autoSpaceDN w:val="0"/>
        <w:adjustRightInd w:val="0"/>
        <w:spacing w:after="0"/>
        <w:ind w:right="-74"/>
        <w:jc w:val="both"/>
        <w:rPr>
          <w:rFonts w:ascii="Arial Narrow" w:eastAsia="Times New Roman" w:hAnsi="Arial Narrow"/>
          <w:sz w:val="22"/>
          <w:szCs w:val="22"/>
          <w:lang w:eastAsia="es-ES"/>
        </w:rPr>
      </w:pPr>
    </w:p>
    <w:p w14:paraId="70F3223F" w14:textId="4CE6D96A" w:rsidR="00ED10A0" w:rsidRPr="008E46F9" w:rsidRDefault="0066596F" w:rsidP="00D534B8">
      <w:pPr>
        <w:pStyle w:val="Prrafodelista"/>
        <w:widowControl w:val="0"/>
        <w:numPr>
          <w:ilvl w:val="1"/>
          <w:numId w:val="12"/>
        </w:numPr>
        <w:autoSpaceDE w:val="0"/>
        <w:autoSpaceDN w:val="0"/>
        <w:adjustRightInd w:val="0"/>
        <w:ind w:hanging="720"/>
        <w:contextualSpacing w:val="0"/>
        <w:jc w:val="both"/>
        <w:rPr>
          <w:rFonts w:ascii="Arial Narrow" w:hAnsi="Arial Narrow"/>
          <w:sz w:val="22"/>
          <w:szCs w:val="22"/>
          <w:lang w:val="es-CO"/>
        </w:rPr>
      </w:pPr>
      <w:r w:rsidRPr="008E46F9">
        <w:rPr>
          <w:rFonts w:ascii="Arial Narrow" w:hAnsi="Arial Narrow"/>
          <w:sz w:val="22"/>
          <w:szCs w:val="22"/>
          <w:lang w:val="es-CO"/>
        </w:rPr>
        <w:t>A tal fin, el Banco</w:t>
      </w:r>
      <w:r w:rsidR="00ED10A0" w:rsidRPr="008E46F9">
        <w:rPr>
          <w:rFonts w:ascii="Arial Narrow" w:hAnsi="Arial Narrow"/>
          <w:sz w:val="22"/>
          <w:szCs w:val="22"/>
          <w:lang w:val="es-CO"/>
        </w:rPr>
        <w:t>:</w:t>
      </w:r>
    </w:p>
    <w:p w14:paraId="6DDF60E6" w14:textId="77777777" w:rsidR="00D534B8" w:rsidRPr="008E46F9" w:rsidRDefault="00D534B8" w:rsidP="00D534B8">
      <w:pPr>
        <w:widowControl w:val="0"/>
        <w:autoSpaceDE w:val="0"/>
        <w:autoSpaceDN w:val="0"/>
        <w:adjustRightInd w:val="0"/>
        <w:spacing w:after="0"/>
        <w:ind w:right="-74"/>
        <w:jc w:val="both"/>
        <w:rPr>
          <w:rFonts w:ascii="Arial Narrow" w:eastAsia="Times New Roman" w:hAnsi="Arial Narrow"/>
          <w:sz w:val="22"/>
          <w:szCs w:val="22"/>
          <w:lang w:eastAsia="es-ES"/>
        </w:rPr>
      </w:pPr>
    </w:p>
    <w:p w14:paraId="65F0426C" w14:textId="2E2FE11B" w:rsidR="0066596F" w:rsidRPr="008E46F9" w:rsidRDefault="0066596F" w:rsidP="00D534B8">
      <w:pPr>
        <w:pStyle w:val="Prrafodelista"/>
        <w:widowControl w:val="0"/>
        <w:numPr>
          <w:ilvl w:val="0"/>
          <w:numId w:val="13"/>
        </w:numPr>
        <w:ind w:left="1440" w:hanging="720"/>
        <w:contextualSpacing w:val="0"/>
        <w:jc w:val="both"/>
        <w:rPr>
          <w:rFonts w:ascii="Arial Narrow" w:hAnsi="Arial Narrow"/>
          <w:sz w:val="22"/>
          <w:szCs w:val="22"/>
          <w:lang w:val="es-CO"/>
        </w:rPr>
      </w:pPr>
      <w:r w:rsidRPr="008E46F9">
        <w:rPr>
          <w:rFonts w:ascii="Arial Narrow" w:hAnsi="Arial Narrow"/>
          <w:sz w:val="22"/>
          <w:szCs w:val="22"/>
          <w:lang w:val="es-CO"/>
        </w:rPr>
        <w:t>Define de la siguiente manera, a los efectos de esta disposición, las expresiones que se indican a continuación</w:t>
      </w:r>
      <w:r w:rsidR="00ED10A0" w:rsidRPr="008E46F9">
        <w:rPr>
          <w:rFonts w:ascii="Arial Narrow" w:hAnsi="Arial Narrow"/>
          <w:sz w:val="22"/>
          <w:szCs w:val="22"/>
          <w:lang w:val="es-CO"/>
        </w:rPr>
        <w:t>:</w:t>
      </w:r>
    </w:p>
    <w:p w14:paraId="7DDB9EAC" w14:textId="77777777" w:rsidR="00D534B8" w:rsidRPr="008E46F9" w:rsidRDefault="00D534B8" w:rsidP="00D534B8">
      <w:pPr>
        <w:widowControl w:val="0"/>
        <w:autoSpaceDE w:val="0"/>
        <w:autoSpaceDN w:val="0"/>
        <w:adjustRightInd w:val="0"/>
        <w:spacing w:after="0"/>
        <w:ind w:right="-74"/>
        <w:jc w:val="both"/>
        <w:rPr>
          <w:rFonts w:ascii="Arial Narrow" w:eastAsia="Times New Roman" w:hAnsi="Arial Narrow"/>
          <w:sz w:val="22"/>
          <w:szCs w:val="22"/>
          <w:lang w:eastAsia="es-ES"/>
        </w:rPr>
      </w:pPr>
    </w:p>
    <w:p w14:paraId="51C99C73" w14:textId="396E83B6" w:rsidR="00ED10A0" w:rsidRPr="008E46F9" w:rsidRDefault="0066596F" w:rsidP="00D534B8">
      <w:pPr>
        <w:pStyle w:val="Prrafodelista"/>
        <w:widowControl w:val="0"/>
        <w:numPr>
          <w:ilvl w:val="1"/>
          <w:numId w:val="6"/>
        </w:numPr>
        <w:autoSpaceDE w:val="0"/>
        <w:autoSpaceDN w:val="0"/>
        <w:adjustRightInd w:val="0"/>
        <w:contextualSpacing w:val="0"/>
        <w:jc w:val="both"/>
        <w:rPr>
          <w:rFonts w:ascii="Arial Narrow" w:hAnsi="Arial Narrow"/>
          <w:sz w:val="22"/>
          <w:szCs w:val="22"/>
          <w:lang w:val="es-CO"/>
        </w:rPr>
      </w:pPr>
      <w:r w:rsidRPr="008E46F9">
        <w:rPr>
          <w:rFonts w:ascii="Arial Narrow" w:hAnsi="Arial Narrow"/>
          <w:sz w:val="22"/>
          <w:szCs w:val="22"/>
          <w:lang w:val="es-CO"/>
        </w:rPr>
        <w:t>por “práctica corrupta” se entiende el ofrecimiento, entrega, aceptación o solicitud directa o indirecta de cualquier cosa de valor con el fin de influir indebidamente en el accionar de otra parte</w:t>
      </w:r>
      <w:r w:rsidR="00ED10A0" w:rsidRPr="008E46F9">
        <w:rPr>
          <w:rFonts w:ascii="Arial Narrow" w:hAnsi="Arial Narrow"/>
          <w:sz w:val="22"/>
          <w:szCs w:val="22"/>
          <w:lang w:val="es-CO"/>
        </w:rPr>
        <w:t>;</w:t>
      </w:r>
    </w:p>
    <w:p w14:paraId="34C3656B" w14:textId="0207AE0B" w:rsidR="0066596F" w:rsidRPr="008E46F9" w:rsidRDefault="0066596F" w:rsidP="00D534B8">
      <w:pPr>
        <w:pStyle w:val="Prrafodelista"/>
        <w:widowControl w:val="0"/>
        <w:numPr>
          <w:ilvl w:val="1"/>
          <w:numId w:val="6"/>
        </w:numPr>
        <w:autoSpaceDE w:val="0"/>
        <w:autoSpaceDN w:val="0"/>
        <w:adjustRightInd w:val="0"/>
        <w:contextualSpacing w:val="0"/>
        <w:jc w:val="both"/>
        <w:rPr>
          <w:rFonts w:ascii="Arial Narrow" w:hAnsi="Arial Narrow"/>
          <w:sz w:val="22"/>
          <w:szCs w:val="22"/>
          <w:lang w:val="es-CO"/>
        </w:rPr>
      </w:pPr>
      <w:r w:rsidRPr="008E46F9">
        <w:rPr>
          <w:rFonts w:ascii="Arial Narrow" w:hAnsi="Arial Narrow"/>
          <w:sz w:val="22"/>
          <w:szCs w:val="22"/>
          <w:lang w:val="es-CO"/>
        </w:rPr>
        <w:t>por “práctica fraudulenta” se entiende cualquier acto u omisión, incluida la tergiversación de información, con el que se engañe o se intente engañar en forma deliberada o descuidadamente a una parte con el fin de obtener un beneficio financiero o de otra índole, o para evadir una obligación;</w:t>
      </w:r>
    </w:p>
    <w:p w14:paraId="7951742E" w14:textId="1648D8BD" w:rsidR="0066596F" w:rsidRPr="008E46F9" w:rsidRDefault="0066596F" w:rsidP="00D534B8">
      <w:pPr>
        <w:pStyle w:val="Prrafodelista"/>
        <w:widowControl w:val="0"/>
        <w:numPr>
          <w:ilvl w:val="1"/>
          <w:numId w:val="6"/>
        </w:numPr>
        <w:autoSpaceDE w:val="0"/>
        <w:autoSpaceDN w:val="0"/>
        <w:adjustRightInd w:val="0"/>
        <w:contextualSpacing w:val="0"/>
        <w:jc w:val="both"/>
        <w:rPr>
          <w:rFonts w:ascii="Arial Narrow" w:hAnsi="Arial Narrow"/>
          <w:sz w:val="22"/>
          <w:szCs w:val="22"/>
          <w:lang w:val="es-CO"/>
        </w:rPr>
      </w:pPr>
      <w:r w:rsidRPr="008E46F9">
        <w:rPr>
          <w:rFonts w:ascii="Arial Narrow" w:hAnsi="Arial Narrow"/>
          <w:sz w:val="22"/>
          <w:szCs w:val="22"/>
          <w:lang w:val="es-CO"/>
        </w:rPr>
        <w:t>por “práctica colusoria” se entiende todo arreglo entre dos o más partes realizado con la intención de alcanzar un propósito ilícito, como el de influir de forma indebida en el accionar de otra parte;</w:t>
      </w:r>
    </w:p>
    <w:p w14:paraId="345FC9EE" w14:textId="2300C98D" w:rsidR="0066596F" w:rsidRPr="008E46F9" w:rsidRDefault="0066596F" w:rsidP="00D534B8">
      <w:pPr>
        <w:pStyle w:val="Prrafodelista"/>
        <w:widowControl w:val="0"/>
        <w:numPr>
          <w:ilvl w:val="1"/>
          <w:numId w:val="6"/>
        </w:numPr>
        <w:autoSpaceDE w:val="0"/>
        <w:autoSpaceDN w:val="0"/>
        <w:adjustRightInd w:val="0"/>
        <w:contextualSpacing w:val="0"/>
        <w:jc w:val="both"/>
        <w:rPr>
          <w:rFonts w:ascii="Arial Narrow" w:hAnsi="Arial Narrow"/>
          <w:sz w:val="22"/>
          <w:szCs w:val="22"/>
          <w:lang w:val="es-CO"/>
        </w:rPr>
      </w:pPr>
      <w:r w:rsidRPr="008E46F9">
        <w:rPr>
          <w:rFonts w:ascii="Arial Narrow" w:hAnsi="Arial Narrow"/>
          <w:sz w:val="22"/>
          <w:szCs w:val="22"/>
          <w:lang w:val="es-CO"/>
        </w:rPr>
        <w:t>por “práctica coercitiva” se entiende el perjuicio o daño o la amenaza de causar perjuicio o daño directa o indirectamente a cualquiera de las partes o a sus bienes para influir de forma indebida en su accionar;</w:t>
      </w:r>
    </w:p>
    <w:p w14:paraId="6EB3517A" w14:textId="6E98DDDB" w:rsidR="0066596F" w:rsidRPr="008E46F9" w:rsidRDefault="0066596F" w:rsidP="00D534B8">
      <w:pPr>
        <w:pStyle w:val="Prrafodelista"/>
        <w:widowControl w:val="0"/>
        <w:numPr>
          <w:ilvl w:val="1"/>
          <w:numId w:val="6"/>
        </w:numPr>
        <w:autoSpaceDE w:val="0"/>
        <w:autoSpaceDN w:val="0"/>
        <w:adjustRightInd w:val="0"/>
        <w:contextualSpacing w:val="0"/>
        <w:jc w:val="both"/>
        <w:rPr>
          <w:rFonts w:ascii="Arial Narrow" w:hAnsi="Arial Narrow"/>
          <w:sz w:val="22"/>
          <w:szCs w:val="22"/>
          <w:lang w:val="es-CO"/>
        </w:rPr>
      </w:pPr>
      <w:r w:rsidRPr="008E46F9">
        <w:rPr>
          <w:rFonts w:ascii="Arial Narrow" w:hAnsi="Arial Narrow"/>
          <w:sz w:val="22"/>
          <w:szCs w:val="22"/>
          <w:lang w:val="es-CO"/>
        </w:rPr>
        <w:t>por “práctica obstructiva” se entiende:</w:t>
      </w:r>
    </w:p>
    <w:p w14:paraId="7983FA2A" w14:textId="77777777" w:rsidR="00D534B8" w:rsidRPr="008E46F9" w:rsidRDefault="00D534B8" w:rsidP="00D534B8">
      <w:pPr>
        <w:widowControl w:val="0"/>
        <w:autoSpaceDE w:val="0"/>
        <w:autoSpaceDN w:val="0"/>
        <w:adjustRightInd w:val="0"/>
        <w:spacing w:after="0"/>
        <w:ind w:right="-74"/>
        <w:jc w:val="both"/>
        <w:rPr>
          <w:rFonts w:ascii="Arial Narrow" w:eastAsia="Times New Roman" w:hAnsi="Arial Narrow"/>
          <w:sz w:val="22"/>
          <w:szCs w:val="22"/>
          <w:lang w:eastAsia="es-ES"/>
        </w:rPr>
      </w:pPr>
    </w:p>
    <w:p w14:paraId="0D446004" w14:textId="68BD520E" w:rsidR="0066596F" w:rsidRPr="008E46F9" w:rsidRDefault="00ED10A0" w:rsidP="00D534B8">
      <w:pPr>
        <w:pStyle w:val="Prrafodelista"/>
        <w:widowControl w:val="0"/>
        <w:numPr>
          <w:ilvl w:val="0"/>
          <w:numId w:val="14"/>
        </w:numPr>
        <w:autoSpaceDE w:val="0"/>
        <w:autoSpaceDN w:val="0"/>
        <w:adjustRightInd w:val="0"/>
        <w:ind w:left="2880" w:hanging="720"/>
        <w:contextualSpacing w:val="0"/>
        <w:jc w:val="both"/>
        <w:rPr>
          <w:rFonts w:ascii="Arial Narrow" w:hAnsi="Arial Narrow"/>
          <w:sz w:val="22"/>
          <w:szCs w:val="22"/>
          <w:lang w:val="es-CO"/>
        </w:rPr>
      </w:pPr>
      <w:r w:rsidRPr="008E46F9">
        <w:rPr>
          <w:rFonts w:ascii="Arial Narrow" w:hAnsi="Arial Narrow"/>
          <w:sz w:val="22"/>
          <w:szCs w:val="22"/>
          <w:lang w:val="es-CO"/>
        </w:rPr>
        <w:t xml:space="preserve">la </w:t>
      </w:r>
      <w:r w:rsidR="0066596F" w:rsidRPr="008E46F9">
        <w:rPr>
          <w:rFonts w:ascii="Arial Narrow" w:hAnsi="Arial Narrow"/>
          <w:sz w:val="22"/>
          <w:szCs w:val="22"/>
          <w:lang w:val="es-CO"/>
        </w:rPr>
        <w:t xml:space="preserve">destrucción, falsificación, alteración u ocultamiento deliberado de pruebas materiales referidas a una investigación o el acto de dar falsos testimonios a los investigadores para impedir materialmente que el Banco investigue denuncias de prácticas corruptas, fraudulentas, coercitivas o colusorias, o la amenaza, persecución o intimidación de otra parte para evitar que revele lo que conoce sobre asuntos relacionados con una investigación o lleve a cabo la investigación, o </w:t>
      </w:r>
    </w:p>
    <w:p w14:paraId="3CDA4AAB" w14:textId="0A22A942" w:rsidR="00ED10A0" w:rsidRPr="008E46F9" w:rsidRDefault="00ED10A0" w:rsidP="00D534B8">
      <w:pPr>
        <w:pStyle w:val="Prrafodelista"/>
        <w:widowControl w:val="0"/>
        <w:numPr>
          <w:ilvl w:val="0"/>
          <w:numId w:val="14"/>
        </w:numPr>
        <w:autoSpaceDE w:val="0"/>
        <w:autoSpaceDN w:val="0"/>
        <w:adjustRightInd w:val="0"/>
        <w:ind w:left="2880" w:hanging="720"/>
        <w:contextualSpacing w:val="0"/>
        <w:jc w:val="both"/>
        <w:rPr>
          <w:rFonts w:ascii="Arial Narrow" w:hAnsi="Arial Narrow"/>
          <w:sz w:val="22"/>
          <w:szCs w:val="22"/>
          <w:lang w:val="es-CO"/>
        </w:rPr>
      </w:pPr>
      <w:r w:rsidRPr="008E46F9">
        <w:rPr>
          <w:rFonts w:ascii="Arial Narrow" w:hAnsi="Arial Narrow"/>
          <w:sz w:val="22"/>
          <w:szCs w:val="22"/>
          <w:lang w:val="es-CO"/>
        </w:rPr>
        <w:t xml:space="preserve">los </w:t>
      </w:r>
      <w:r w:rsidR="0066596F" w:rsidRPr="008E46F9">
        <w:rPr>
          <w:rFonts w:ascii="Arial Narrow" w:hAnsi="Arial Narrow"/>
          <w:sz w:val="22"/>
          <w:szCs w:val="22"/>
          <w:lang w:val="es-CO"/>
        </w:rPr>
        <w:t>actos destinados a impedir materialmente que el Banco ejerza sus derechos de inspección y auditoría establecidos en el párrafo 2.2 e., que figura a continuación</w:t>
      </w:r>
      <w:r w:rsidRPr="008E46F9">
        <w:rPr>
          <w:rFonts w:ascii="Arial Narrow" w:hAnsi="Arial Narrow"/>
          <w:sz w:val="22"/>
          <w:szCs w:val="22"/>
          <w:lang w:val="es-CO"/>
        </w:rPr>
        <w:t>.</w:t>
      </w:r>
    </w:p>
    <w:p w14:paraId="15D69BE8" w14:textId="77777777" w:rsidR="0066596F" w:rsidRPr="008E46F9" w:rsidRDefault="0066596F" w:rsidP="00AC4694">
      <w:pPr>
        <w:pStyle w:val="Default"/>
        <w:widowControl w:val="0"/>
        <w:jc w:val="both"/>
        <w:rPr>
          <w:rFonts w:ascii="Arial Narrow" w:hAnsi="Arial Narrow"/>
          <w:sz w:val="22"/>
          <w:szCs w:val="22"/>
        </w:rPr>
      </w:pPr>
    </w:p>
    <w:p w14:paraId="6527C76E" w14:textId="60A11166" w:rsidR="0066596F" w:rsidRPr="008E46F9" w:rsidRDefault="0066596F" w:rsidP="00D534B8">
      <w:pPr>
        <w:pStyle w:val="Prrafodelista"/>
        <w:widowControl w:val="0"/>
        <w:numPr>
          <w:ilvl w:val="0"/>
          <w:numId w:val="13"/>
        </w:numPr>
        <w:ind w:left="1440" w:hanging="720"/>
        <w:contextualSpacing w:val="0"/>
        <w:jc w:val="both"/>
        <w:rPr>
          <w:rFonts w:ascii="Arial Narrow" w:hAnsi="Arial Narrow"/>
          <w:sz w:val="22"/>
          <w:szCs w:val="22"/>
          <w:lang w:val="es-CO"/>
        </w:rPr>
      </w:pPr>
      <w:r w:rsidRPr="008E46F9">
        <w:rPr>
          <w:rFonts w:ascii="Arial Narrow" w:hAnsi="Arial Narrow"/>
          <w:sz w:val="22"/>
          <w:szCs w:val="22"/>
          <w:lang w:val="es-CO"/>
        </w:rPr>
        <w:lastRenderedPageBreak/>
        <w:t xml:space="preserve">Rechazará toda propuesta de adjudicación si determina que la empresa o persona recomendada para la adjudicación, los miembros de su personal, sus agentes, </w:t>
      </w:r>
      <w:proofErr w:type="spellStart"/>
      <w:r w:rsidRPr="008E46F9">
        <w:rPr>
          <w:rFonts w:ascii="Arial Narrow" w:hAnsi="Arial Narrow"/>
          <w:sz w:val="22"/>
          <w:szCs w:val="22"/>
          <w:lang w:val="es-CO"/>
        </w:rPr>
        <w:t>subconsultores</w:t>
      </w:r>
      <w:proofErr w:type="spellEnd"/>
      <w:r w:rsidRPr="008E46F9">
        <w:rPr>
          <w:rFonts w:ascii="Arial Narrow" w:hAnsi="Arial Narrow"/>
          <w:sz w:val="22"/>
          <w:szCs w:val="22"/>
          <w:lang w:val="es-CO"/>
        </w:rPr>
        <w:t>, subcontratistas, prestadores de servicios, proveedores o empleados han participado, directa o indirectamente, en prácticas corruptas, fraudulentas, colusorias, coercitivas u obstructivas para competir por el contrato en cuestión</w:t>
      </w:r>
      <w:r w:rsidR="00D534B8" w:rsidRPr="008E46F9">
        <w:rPr>
          <w:rFonts w:ascii="Arial Narrow" w:hAnsi="Arial Narrow"/>
          <w:sz w:val="22"/>
          <w:szCs w:val="22"/>
          <w:lang w:val="es-CO"/>
        </w:rPr>
        <w:t>.</w:t>
      </w:r>
    </w:p>
    <w:p w14:paraId="1E2562C7" w14:textId="77777777" w:rsidR="00D534B8" w:rsidRPr="008E46F9" w:rsidRDefault="00D534B8" w:rsidP="00D534B8">
      <w:pPr>
        <w:pStyle w:val="Default"/>
        <w:widowControl w:val="0"/>
        <w:jc w:val="both"/>
        <w:rPr>
          <w:rFonts w:ascii="Arial Narrow" w:hAnsi="Arial Narrow"/>
          <w:sz w:val="22"/>
          <w:szCs w:val="22"/>
        </w:rPr>
      </w:pPr>
    </w:p>
    <w:p w14:paraId="2D9C2E77" w14:textId="517111DA" w:rsidR="0066596F" w:rsidRPr="008E46F9" w:rsidRDefault="0066596F" w:rsidP="00D534B8">
      <w:pPr>
        <w:pStyle w:val="Prrafodelista"/>
        <w:widowControl w:val="0"/>
        <w:numPr>
          <w:ilvl w:val="0"/>
          <w:numId w:val="13"/>
        </w:numPr>
        <w:ind w:left="1440" w:hanging="720"/>
        <w:contextualSpacing w:val="0"/>
        <w:jc w:val="both"/>
        <w:rPr>
          <w:rFonts w:ascii="Arial Narrow" w:hAnsi="Arial Narrow"/>
          <w:sz w:val="22"/>
          <w:szCs w:val="22"/>
          <w:lang w:val="es-CO"/>
        </w:rPr>
      </w:pPr>
      <w:r w:rsidRPr="008E46F9">
        <w:rPr>
          <w:rFonts w:ascii="Arial Narrow" w:hAnsi="Arial Narrow"/>
          <w:sz w:val="22"/>
          <w:szCs w:val="22"/>
          <w:lang w:val="es-CO"/>
        </w:rPr>
        <w:t>Además de utilizar los recursos legales establecidos en el convenio legal pertinente, podrá adoptar otras medidas adecuadas, entre ellas, declarar que las adquisiciones están viciadas, si determina en cualquier momento que los representantes del Prestatario o de un receptor de una parte de los fondos del préstamo participaron en prácticas corruptas, fraudulentas, colusorias, coercitivas u obstructivas durante el proceso de adquisición, o la selección o ejecución del contrato en cuestión, y que el Prestatario no tomó medidas oportunas y adecuadas, satisfactorias para el Banco, para abordar dichas prácticas cuando estas ocurrieron, como informar en tiempo y forma a este último al tomar conocimiento de los hechos</w:t>
      </w:r>
      <w:r w:rsidR="00D534B8" w:rsidRPr="008E46F9">
        <w:rPr>
          <w:rFonts w:ascii="Arial Narrow" w:hAnsi="Arial Narrow"/>
          <w:sz w:val="22"/>
          <w:szCs w:val="22"/>
          <w:lang w:val="es-CO"/>
        </w:rPr>
        <w:t>.</w:t>
      </w:r>
    </w:p>
    <w:p w14:paraId="5815E484" w14:textId="77777777" w:rsidR="00D534B8" w:rsidRPr="008E46F9" w:rsidRDefault="00D534B8" w:rsidP="00D534B8">
      <w:pPr>
        <w:pStyle w:val="Default"/>
        <w:widowControl w:val="0"/>
        <w:jc w:val="both"/>
        <w:rPr>
          <w:rFonts w:ascii="Arial Narrow" w:hAnsi="Arial Narrow"/>
          <w:sz w:val="22"/>
          <w:szCs w:val="22"/>
        </w:rPr>
      </w:pPr>
    </w:p>
    <w:p w14:paraId="24CAFF16" w14:textId="77777777" w:rsidR="0066596F" w:rsidRPr="008E46F9" w:rsidRDefault="0066596F" w:rsidP="00D534B8">
      <w:pPr>
        <w:pStyle w:val="Prrafodelista"/>
        <w:widowControl w:val="0"/>
        <w:numPr>
          <w:ilvl w:val="0"/>
          <w:numId w:val="13"/>
        </w:numPr>
        <w:ind w:left="1440" w:hanging="720"/>
        <w:contextualSpacing w:val="0"/>
        <w:jc w:val="both"/>
        <w:rPr>
          <w:rFonts w:ascii="Arial Narrow" w:hAnsi="Arial Narrow"/>
          <w:sz w:val="22"/>
          <w:szCs w:val="22"/>
          <w:lang w:val="es-CO"/>
        </w:rPr>
      </w:pPr>
      <w:r w:rsidRPr="008E46F9">
        <w:rPr>
          <w:rFonts w:ascii="Arial Narrow" w:hAnsi="Arial Narrow"/>
          <w:sz w:val="22"/>
          <w:szCs w:val="22"/>
          <w:lang w:val="es-CO"/>
        </w:rPr>
        <w:t xml:space="preserve">Sancionará, conforme a lo establecido en sus directrices de lucha contra la corrupción y a sus políticas y procedimientos de sanciones vigentes incluidos en el Marco de Sanciones del Grupo Banco Mundial, a cualquier empresa o persona que, según determine en cualquier momento, haya participado en actos de fraude y corrupción en relación con el proceso de adquisición, la selección o la ejecución de los contratos que financie. </w:t>
      </w:r>
    </w:p>
    <w:p w14:paraId="15E1FAD7" w14:textId="77777777" w:rsidR="00D534B8" w:rsidRPr="008E46F9" w:rsidRDefault="00D534B8" w:rsidP="00D534B8">
      <w:pPr>
        <w:pStyle w:val="Default"/>
        <w:widowControl w:val="0"/>
        <w:jc w:val="both"/>
        <w:rPr>
          <w:rFonts w:ascii="Arial Narrow" w:hAnsi="Arial Narrow"/>
          <w:sz w:val="22"/>
          <w:szCs w:val="22"/>
        </w:rPr>
      </w:pPr>
    </w:p>
    <w:p w14:paraId="12C4C808" w14:textId="52F82CF8" w:rsidR="0066596F" w:rsidRPr="008E46F9" w:rsidRDefault="0066596F" w:rsidP="00D534B8">
      <w:pPr>
        <w:pStyle w:val="Prrafodelista"/>
        <w:widowControl w:val="0"/>
        <w:numPr>
          <w:ilvl w:val="0"/>
          <w:numId w:val="13"/>
        </w:numPr>
        <w:ind w:left="1440" w:hanging="720"/>
        <w:contextualSpacing w:val="0"/>
        <w:jc w:val="both"/>
        <w:rPr>
          <w:rFonts w:ascii="Arial Narrow" w:hAnsi="Arial Narrow"/>
          <w:sz w:val="22"/>
          <w:szCs w:val="22"/>
          <w:lang w:val="es-CO"/>
        </w:rPr>
      </w:pPr>
      <w:r w:rsidRPr="008E46F9">
        <w:rPr>
          <w:rFonts w:ascii="Arial Narrow" w:hAnsi="Arial Narrow"/>
          <w:sz w:val="22"/>
          <w:szCs w:val="22"/>
          <w:lang w:val="es-CO"/>
        </w:rPr>
        <w:t xml:space="preserve">Exigirá que en los documentos de SDO/SDP y en los contratos financiados con préstamos del Banco se incluya una cláusula en la que se exija que los licitantes (postulantes/proponentes), consultores, contratistas y proveedores, así como sus subcontratistas, </w:t>
      </w:r>
      <w:proofErr w:type="spellStart"/>
      <w:r w:rsidRPr="008E46F9">
        <w:rPr>
          <w:rFonts w:ascii="Arial Narrow" w:hAnsi="Arial Narrow"/>
          <w:sz w:val="22"/>
          <w:szCs w:val="22"/>
          <w:lang w:val="es-CO"/>
        </w:rPr>
        <w:t>subconsultores</w:t>
      </w:r>
      <w:proofErr w:type="spellEnd"/>
      <w:r w:rsidRPr="008E46F9">
        <w:rPr>
          <w:rFonts w:ascii="Arial Narrow" w:hAnsi="Arial Narrow"/>
          <w:sz w:val="22"/>
          <w:szCs w:val="22"/>
          <w:lang w:val="es-CO"/>
        </w:rPr>
        <w:t>, agentes, empleados, consultores, prestadores o proveedores de servicios, permitan al Banco inspeccionar</w:t>
      </w:r>
      <w:r w:rsidRPr="008E46F9">
        <w:rPr>
          <w:rStyle w:val="Refdenotaalpie"/>
          <w:rFonts w:ascii="Arial Narrow" w:hAnsi="Arial Narrow"/>
          <w:sz w:val="22"/>
          <w:szCs w:val="22"/>
          <w:lang w:val="es-CO"/>
        </w:rPr>
        <w:footnoteReference w:id="3"/>
      </w:r>
      <w:r w:rsidRPr="008E46F9">
        <w:rPr>
          <w:rFonts w:ascii="Arial Narrow" w:hAnsi="Arial Narrow"/>
          <w:sz w:val="22"/>
          <w:szCs w:val="22"/>
          <w:lang w:val="es-CO"/>
        </w:rPr>
        <w:t xml:space="preserve"> todas las cuentas, registros y otros documentos referidos al proceso de adquisición y la selección o la ejecución del contrato, y someterlos a la auditoría de profesionales nombrados por este. </w:t>
      </w:r>
    </w:p>
    <w:p w14:paraId="08DC04C3" w14:textId="77777777" w:rsidR="00827788" w:rsidRPr="008E46F9" w:rsidRDefault="00827788" w:rsidP="00AC4694">
      <w:pPr>
        <w:widowControl w:val="0"/>
        <w:autoSpaceDE w:val="0"/>
        <w:spacing w:after="0"/>
        <w:jc w:val="both"/>
        <w:rPr>
          <w:rFonts w:ascii="Arial Narrow" w:hAnsi="Arial Narrow"/>
          <w:b/>
          <w:bCs/>
          <w:sz w:val="22"/>
          <w:szCs w:val="22"/>
        </w:rPr>
      </w:pPr>
    </w:p>
    <w:p w14:paraId="2F2B2E70" w14:textId="77777777" w:rsidR="00827788" w:rsidRPr="008E46F9" w:rsidRDefault="00827788" w:rsidP="00AC4694">
      <w:pPr>
        <w:widowControl w:val="0"/>
        <w:autoSpaceDE w:val="0"/>
        <w:spacing w:after="0"/>
        <w:jc w:val="both"/>
        <w:rPr>
          <w:rFonts w:ascii="Arial Narrow" w:hAnsi="Arial Narrow"/>
          <w:sz w:val="22"/>
          <w:szCs w:val="22"/>
        </w:rPr>
        <w:sectPr w:rsidR="00827788" w:rsidRPr="008E46F9" w:rsidSect="00E049A4">
          <w:headerReference w:type="default" r:id="rId29"/>
          <w:pgSz w:w="12240" w:h="15840" w:code="1"/>
          <w:pgMar w:top="1418" w:right="1701" w:bottom="1418" w:left="1701" w:header="851" w:footer="851" w:gutter="0"/>
          <w:cols w:space="708"/>
          <w:titlePg/>
          <w:docGrid w:linePitch="326"/>
        </w:sectPr>
      </w:pPr>
    </w:p>
    <w:p w14:paraId="27AC9128" w14:textId="651AF5D5" w:rsidR="00A750FF" w:rsidRPr="008E46F9" w:rsidRDefault="00A750FF" w:rsidP="00D534B8">
      <w:pPr>
        <w:widowControl w:val="0"/>
        <w:autoSpaceDE w:val="0"/>
        <w:spacing w:after="0"/>
        <w:jc w:val="center"/>
        <w:rPr>
          <w:rFonts w:ascii="Arial Narrow" w:hAnsi="Arial Narrow"/>
          <w:b/>
          <w:bCs/>
          <w:sz w:val="22"/>
          <w:szCs w:val="22"/>
        </w:rPr>
      </w:pPr>
      <w:r w:rsidRPr="008E46F9">
        <w:rPr>
          <w:rFonts w:ascii="Arial Narrow" w:hAnsi="Arial Narrow"/>
          <w:b/>
          <w:bCs/>
          <w:sz w:val="22"/>
          <w:szCs w:val="22"/>
        </w:rPr>
        <w:lastRenderedPageBreak/>
        <w:t>SECCIÓN VI</w:t>
      </w:r>
      <w:r w:rsidR="00E049A4" w:rsidRPr="008E46F9">
        <w:rPr>
          <w:rFonts w:ascii="Arial Narrow" w:hAnsi="Arial Narrow"/>
          <w:b/>
          <w:bCs/>
          <w:sz w:val="22"/>
          <w:szCs w:val="22"/>
        </w:rPr>
        <w:t xml:space="preserve"> - </w:t>
      </w:r>
      <w:r w:rsidRPr="008E46F9">
        <w:rPr>
          <w:rFonts w:ascii="Arial Narrow" w:hAnsi="Arial Narrow"/>
          <w:b/>
          <w:bCs/>
          <w:sz w:val="22"/>
          <w:szCs w:val="22"/>
        </w:rPr>
        <w:t>DECLARACIÓN DE MANTENIMIENTO DE LA OFERTA</w:t>
      </w:r>
    </w:p>
    <w:p w14:paraId="224963BB" w14:textId="77777777" w:rsidR="007D311F" w:rsidRPr="008E46F9" w:rsidRDefault="007D311F" w:rsidP="00D534B8">
      <w:pPr>
        <w:widowControl w:val="0"/>
        <w:autoSpaceDE w:val="0"/>
        <w:spacing w:after="0"/>
        <w:jc w:val="center"/>
        <w:rPr>
          <w:rFonts w:ascii="Arial Narrow" w:hAnsi="Arial Narrow"/>
          <w:b/>
          <w:bCs/>
          <w:sz w:val="22"/>
          <w:szCs w:val="22"/>
        </w:rPr>
      </w:pPr>
    </w:p>
    <w:p w14:paraId="7C66AE8D" w14:textId="77777777" w:rsidR="00A750FF" w:rsidRPr="008E46F9" w:rsidRDefault="00A750FF" w:rsidP="00AC4694">
      <w:pPr>
        <w:widowControl w:val="0"/>
        <w:spacing w:after="0"/>
        <w:jc w:val="both"/>
        <w:rPr>
          <w:rFonts w:ascii="Arial Narrow" w:hAnsi="Arial Narrow"/>
          <w:sz w:val="22"/>
          <w:szCs w:val="22"/>
        </w:rPr>
      </w:pPr>
    </w:p>
    <w:p w14:paraId="0A43636B" w14:textId="77777777" w:rsidR="00A750FF" w:rsidRPr="008E46F9" w:rsidRDefault="00A750FF" w:rsidP="00AC4694">
      <w:pPr>
        <w:widowControl w:val="0"/>
        <w:spacing w:after="0"/>
        <w:jc w:val="both"/>
        <w:rPr>
          <w:rFonts w:ascii="Arial Narrow" w:hAnsi="Arial Narrow"/>
          <w:color w:val="0070C0"/>
          <w:sz w:val="22"/>
          <w:szCs w:val="22"/>
        </w:rPr>
      </w:pPr>
      <w:r w:rsidRPr="008E46F9">
        <w:rPr>
          <w:rFonts w:ascii="Arial Narrow" w:hAnsi="Arial Narrow"/>
          <w:sz w:val="22"/>
          <w:szCs w:val="22"/>
        </w:rPr>
        <w:t xml:space="preserve">Fecha: </w:t>
      </w:r>
      <w:r w:rsidRPr="008E46F9">
        <w:rPr>
          <w:rFonts w:ascii="Arial Narrow" w:hAnsi="Arial Narrow"/>
          <w:i/>
          <w:iCs/>
          <w:color w:val="0070C0"/>
          <w:sz w:val="22"/>
          <w:szCs w:val="22"/>
        </w:rPr>
        <w:t>[indique la fecha]</w:t>
      </w:r>
    </w:p>
    <w:p w14:paraId="16256E37" w14:textId="3E876E17" w:rsidR="00F82EBD" w:rsidRPr="008E46F9" w:rsidRDefault="002274B3" w:rsidP="00F82EBD">
      <w:pPr>
        <w:pStyle w:val="Standard"/>
        <w:widowControl w:val="0"/>
        <w:jc w:val="both"/>
        <w:rPr>
          <w:rFonts w:ascii="Arial Narrow" w:hAnsi="Arial Narrow"/>
          <w:sz w:val="22"/>
          <w:szCs w:val="22"/>
          <w:lang w:val="es-CO"/>
        </w:rPr>
      </w:pPr>
      <w:r w:rsidRPr="008E46F9">
        <w:rPr>
          <w:rFonts w:ascii="Arial Narrow" w:hAnsi="Arial Narrow"/>
          <w:sz w:val="22"/>
          <w:szCs w:val="22"/>
        </w:rPr>
        <w:t>Objeto de la contratación</w:t>
      </w:r>
      <w:r w:rsidR="00A750FF" w:rsidRPr="008E46F9">
        <w:rPr>
          <w:rFonts w:ascii="Arial Narrow" w:hAnsi="Arial Narrow"/>
          <w:sz w:val="22"/>
          <w:szCs w:val="22"/>
        </w:rPr>
        <w:t xml:space="preserve">: </w:t>
      </w:r>
      <w:r w:rsidR="00F82EBD">
        <w:rPr>
          <w:rFonts w:ascii="Arial Narrow" w:hAnsi="Arial Narrow"/>
          <w:sz w:val="22"/>
          <w:szCs w:val="22"/>
          <w:lang w:val="es-CO"/>
        </w:rPr>
        <w:t xml:space="preserve">Solicitud cotización servicios para evento: sala-hospedaje-alimentación-transportes </w:t>
      </w:r>
    </w:p>
    <w:p w14:paraId="6AB9BDE5" w14:textId="77777777" w:rsidR="00F82EBD" w:rsidRPr="008E46F9" w:rsidRDefault="00A750FF" w:rsidP="00F82EBD">
      <w:pPr>
        <w:pStyle w:val="Standard"/>
        <w:widowControl w:val="0"/>
        <w:jc w:val="both"/>
        <w:rPr>
          <w:rFonts w:ascii="Arial Narrow" w:hAnsi="Arial Narrow"/>
          <w:sz w:val="22"/>
          <w:szCs w:val="22"/>
          <w:lang w:val="es-CO"/>
        </w:rPr>
      </w:pPr>
      <w:r w:rsidRPr="008E46F9">
        <w:rPr>
          <w:rFonts w:ascii="Arial Narrow" w:hAnsi="Arial Narrow"/>
          <w:sz w:val="22"/>
          <w:szCs w:val="22"/>
        </w:rPr>
        <w:t xml:space="preserve">No. de Identificación del </w:t>
      </w:r>
      <w:r w:rsidR="002274B3" w:rsidRPr="008E46F9">
        <w:rPr>
          <w:rFonts w:ascii="Arial Narrow" w:hAnsi="Arial Narrow"/>
          <w:sz w:val="22"/>
          <w:szCs w:val="22"/>
        </w:rPr>
        <w:t>proceso</w:t>
      </w:r>
      <w:r w:rsidRPr="008E46F9">
        <w:rPr>
          <w:rFonts w:ascii="Arial Narrow" w:hAnsi="Arial Narrow"/>
          <w:sz w:val="22"/>
          <w:szCs w:val="22"/>
        </w:rPr>
        <w:t xml:space="preserve">: </w:t>
      </w:r>
      <w:r w:rsidR="00F82EBD" w:rsidRPr="008E46F9">
        <w:rPr>
          <w:rFonts w:ascii="Arial Narrow" w:hAnsi="Arial Narrow"/>
          <w:sz w:val="22"/>
          <w:szCs w:val="22"/>
          <w:lang w:val="es-CO"/>
        </w:rPr>
        <w:t xml:space="preserve">No. de Invitación: </w:t>
      </w:r>
      <w:r w:rsidR="00F82EBD">
        <w:rPr>
          <w:rFonts w:ascii="Arial Narrow" w:hAnsi="Arial Narrow"/>
          <w:sz w:val="22"/>
          <w:szCs w:val="22"/>
          <w:lang w:val="es-CO"/>
        </w:rPr>
        <w:t>1</w:t>
      </w:r>
    </w:p>
    <w:p w14:paraId="4E9AA310" w14:textId="77777777" w:rsidR="00A750FF" w:rsidRPr="008E46F9" w:rsidRDefault="00A750FF" w:rsidP="00AC4694">
      <w:pPr>
        <w:widowControl w:val="0"/>
        <w:spacing w:after="0"/>
        <w:jc w:val="both"/>
        <w:rPr>
          <w:rFonts w:ascii="Arial Narrow" w:hAnsi="Arial Narrow"/>
          <w:sz w:val="22"/>
          <w:szCs w:val="22"/>
        </w:rPr>
      </w:pPr>
    </w:p>
    <w:p w14:paraId="1D6E74EE" w14:textId="77777777" w:rsidR="00A750FF" w:rsidRPr="008E46F9" w:rsidRDefault="00A750FF" w:rsidP="00AC4694">
      <w:pPr>
        <w:widowControl w:val="0"/>
        <w:spacing w:after="0"/>
        <w:jc w:val="both"/>
        <w:rPr>
          <w:rFonts w:ascii="Arial Narrow" w:hAnsi="Arial Narrow"/>
          <w:sz w:val="22"/>
          <w:szCs w:val="22"/>
        </w:rPr>
      </w:pPr>
      <w:r w:rsidRPr="008E46F9">
        <w:rPr>
          <w:rFonts w:ascii="Arial Narrow" w:hAnsi="Arial Narrow"/>
          <w:sz w:val="22"/>
          <w:szCs w:val="22"/>
        </w:rPr>
        <w:t>A: ________________________________</w:t>
      </w:r>
    </w:p>
    <w:p w14:paraId="31889951" w14:textId="77777777" w:rsidR="00A750FF" w:rsidRPr="008E46F9" w:rsidRDefault="00A750FF" w:rsidP="00AC4694">
      <w:pPr>
        <w:widowControl w:val="0"/>
        <w:spacing w:after="0"/>
        <w:jc w:val="both"/>
        <w:rPr>
          <w:rFonts w:ascii="Arial Narrow" w:hAnsi="Arial Narrow"/>
          <w:sz w:val="22"/>
          <w:szCs w:val="22"/>
        </w:rPr>
      </w:pPr>
    </w:p>
    <w:p w14:paraId="606E7D82" w14:textId="77777777" w:rsidR="00A750FF" w:rsidRPr="008E46F9" w:rsidRDefault="00A750FF" w:rsidP="00AC4694">
      <w:pPr>
        <w:widowControl w:val="0"/>
        <w:spacing w:after="0"/>
        <w:jc w:val="both"/>
        <w:rPr>
          <w:rFonts w:ascii="Arial Narrow" w:hAnsi="Arial Narrow"/>
          <w:sz w:val="22"/>
          <w:szCs w:val="22"/>
        </w:rPr>
      </w:pPr>
      <w:r w:rsidRPr="008E46F9">
        <w:rPr>
          <w:rFonts w:ascii="Arial Narrow" w:hAnsi="Arial Narrow"/>
          <w:sz w:val="22"/>
          <w:szCs w:val="22"/>
        </w:rPr>
        <w:t>Nosotros, los suscritos, declaramos que:</w:t>
      </w:r>
    </w:p>
    <w:p w14:paraId="09D1D034" w14:textId="77777777" w:rsidR="00A750FF" w:rsidRPr="008E46F9" w:rsidRDefault="00A750FF" w:rsidP="00AC4694">
      <w:pPr>
        <w:widowControl w:val="0"/>
        <w:spacing w:after="0"/>
        <w:jc w:val="both"/>
        <w:rPr>
          <w:rFonts w:ascii="Arial Narrow" w:hAnsi="Arial Narrow"/>
          <w:sz w:val="22"/>
          <w:szCs w:val="22"/>
        </w:rPr>
      </w:pPr>
    </w:p>
    <w:p w14:paraId="512D048D" w14:textId="77777777" w:rsidR="00A750FF" w:rsidRPr="008E46F9" w:rsidRDefault="00A750FF" w:rsidP="00D534B8">
      <w:pPr>
        <w:widowControl w:val="0"/>
        <w:numPr>
          <w:ilvl w:val="3"/>
          <w:numId w:val="8"/>
        </w:numPr>
        <w:spacing w:after="0"/>
        <w:ind w:left="720" w:hanging="720"/>
        <w:jc w:val="both"/>
        <w:rPr>
          <w:rFonts w:ascii="Arial Narrow" w:hAnsi="Arial Narrow"/>
          <w:sz w:val="22"/>
          <w:szCs w:val="22"/>
        </w:rPr>
      </w:pPr>
      <w:r w:rsidRPr="008E46F9">
        <w:rPr>
          <w:rFonts w:ascii="Arial Narrow" w:hAnsi="Arial Narrow"/>
          <w:sz w:val="22"/>
          <w:szCs w:val="22"/>
        </w:rPr>
        <w:t xml:space="preserve">Entendemos que, de acuerdo con sus condiciones, las </w:t>
      </w:r>
      <w:r w:rsidR="001106E6" w:rsidRPr="008E46F9">
        <w:rPr>
          <w:rFonts w:ascii="Arial Narrow" w:hAnsi="Arial Narrow"/>
          <w:sz w:val="22"/>
          <w:szCs w:val="22"/>
        </w:rPr>
        <w:t xml:space="preserve">cotizaciones </w:t>
      </w:r>
      <w:r w:rsidRPr="008E46F9">
        <w:rPr>
          <w:rFonts w:ascii="Arial Narrow" w:hAnsi="Arial Narrow"/>
          <w:sz w:val="22"/>
          <w:szCs w:val="22"/>
        </w:rPr>
        <w:t>deberán estar respaldadas por una Declaración de Mantenimiento de la Oferta.</w:t>
      </w:r>
    </w:p>
    <w:p w14:paraId="185363F4" w14:textId="77777777" w:rsidR="00D534B8" w:rsidRPr="008E46F9" w:rsidRDefault="00D534B8" w:rsidP="00D534B8">
      <w:pPr>
        <w:widowControl w:val="0"/>
        <w:spacing w:after="0"/>
        <w:jc w:val="both"/>
        <w:rPr>
          <w:rFonts w:ascii="Arial Narrow" w:hAnsi="Arial Narrow"/>
          <w:sz w:val="22"/>
          <w:szCs w:val="22"/>
        </w:rPr>
      </w:pPr>
    </w:p>
    <w:p w14:paraId="75EA0B00" w14:textId="3F1011CD" w:rsidR="00A750FF" w:rsidRPr="005E6FBB" w:rsidRDefault="005E6FBB" w:rsidP="00D534B8">
      <w:pPr>
        <w:widowControl w:val="0"/>
        <w:numPr>
          <w:ilvl w:val="3"/>
          <w:numId w:val="8"/>
        </w:numPr>
        <w:spacing w:after="0"/>
        <w:ind w:left="720" w:hanging="720"/>
        <w:jc w:val="both"/>
        <w:rPr>
          <w:rFonts w:ascii="Arial Narrow" w:hAnsi="Arial Narrow"/>
          <w:sz w:val="22"/>
          <w:szCs w:val="22"/>
        </w:rPr>
      </w:pPr>
      <w:r w:rsidRPr="005E6FBB">
        <w:rPr>
          <w:rFonts w:ascii="Arial Narrow" w:hAnsi="Arial Narrow" w:cstheme="minorHAnsi"/>
          <w:sz w:val="22"/>
          <w:szCs w:val="22"/>
        </w:rPr>
        <w:t>Aceptamos que automáticamente seremos declarados inelegibles para participar en cualquier invitación y/o licitación de contrato con el Contratante hasta, máximo, el cierre del “</w:t>
      </w:r>
      <w:r w:rsidRPr="005E6FBB">
        <w:rPr>
          <w:rFonts w:ascii="Arial Narrow" w:hAnsi="Arial Narrow" w:cstheme="minorHAnsi"/>
          <w:b/>
          <w:sz w:val="22"/>
          <w:szCs w:val="22"/>
        </w:rPr>
        <w:t>Proyecto GEF Manejo Integrado de la Cuenca del río Putumayo-</w:t>
      </w:r>
      <w:proofErr w:type="spellStart"/>
      <w:r w:rsidRPr="005E6FBB">
        <w:rPr>
          <w:rFonts w:ascii="Arial Narrow" w:hAnsi="Arial Narrow" w:cstheme="minorHAnsi"/>
          <w:b/>
          <w:sz w:val="22"/>
          <w:szCs w:val="22"/>
        </w:rPr>
        <w:t>Içá</w:t>
      </w:r>
      <w:proofErr w:type="spellEnd"/>
      <w:r w:rsidRPr="005E6FBB">
        <w:rPr>
          <w:rFonts w:ascii="Arial Narrow" w:hAnsi="Arial Narrow" w:cstheme="minorHAnsi"/>
          <w:b/>
          <w:sz w:val="22"/>
          <w:szCs w:val="22"/>
        </w:rPr>
        <w:t>)</w:t>
      </w:r>
      <w:r w:rsidRPr="005E6FBB">
        <w:rPr>
          <w:rFonts w:ascii="Arial Narrow" w:hAnsi="Arial Narrow" w:cstheme="minorHAnsi"/>
          <w:sz w:val="22"/>
          <w:szCs w:val="22"/>
        </w:rPr>
        <w:t xml:space="preserve">, </w:t>
      </w:r>
      <w:r w:rsidRPr="005E6FBB">
        <w:rPr>
          <w:rFonts w:ascii="Arial Narrow" w:hAnsi="Arial Narrow" w:cstheme="minorHAnsi"/>
          <w:sz w:val="22"/>
          <w:szCs w:val="22"/>
          <w:lang w:eastAsia="es-ES"/>
        </w:rPr>
        <w:t xml:space="preserve">financiado con recursos de la Donación No. P172893, </w:t>
      </w:r>
      <w:r w:rsidRPr="005E6FBB">
        <w:rPr>
          <w:rFonts w:ascii="Arial Narrow" w:hAnsi="Arial Narrow" w:cstheme="minorHAnsi"/>
          <w:sz w:val="22"/>
          <w:szCs w:val="22"/>
        </w:rPr>
        <w:t>contado a partir de la fecha de cierre de la presente invitación si violamos nuestra(s) obligación(es) bajo las condiciones de la cotización sea porque:</w:t>
      </w:r>
    </w:p>
    <w:p w14:paraId="6CFA8CFE" w14:textId="77777777" w:rsidR="00D534B8" w:rsidRPr="008E46F9" w:rsidRDefault="00D534B8" w:rsidP="00D534B8">
      <w:pPr>
        <w:widowControl w:val="0"/>
        <w:spacing w:after="0"/>
        <w:jc w:val="both"/>
        <w:rPr>
          <w:rFonts w:ascii="Arial Narrow" w:hAnsi="Arial Narrow"/>
          <w:sz w:val="22"/>
          <w:szCs w:val="22"/>
        </w:rPr>
      </w:pPr>
    </w:p>
    <w:p w14:paraId="6D56A62D" w14:textId="77777777" w:rsidR="00A750FF" w:rsidRPr="008E46F9" w:rsidRDefault="00480CCC" w:rsidP="00D534B8">
      <w:pPr>
        <w:widowControl w:val="0"/>
        <w:numPr>
          <w:ilvl w:val="1"/>
          <w:numId w:val="9"/>
        </w:numPr>
        <w:spacing w:after="0"/>
        <w:ind w:hanging="720"/>
        <w:jc w:val="both"/>
        <w:rPr>
          <w:rFonts w:ascii="Arial Narrow" w:hAnsi="Arial Narrow"/>
          <w:sz w:val="22"/>
          <w:szCs w:val="22"/>
        </w:rPr>
      </w:pPr>
      <w:r w:rsidRPr="008E46F9">
        <w:rPr>
          <w:rFonts w:ascii="Arial Narrow" w:hAnsi="Arial Narrow"/>
          <w:sz w:val="22"/>
          <w:szCs w:val="22"/>
        </w:rPr>
        <w:t>R</w:t>
      </w:r>
      <w:r w:rsidR="00A750FF" w:rsidRPr="008E46F9">
        <w:rPr>
          <w:rFonts w:ascii="Arial Narrow" w:hAnsi="Arial Narrow"/>
          <w:sz w:val="22"/>
          <w:szCs w:val="22"/>
        </w:rPr>
        <w:t xml:space="preserve">etiráramos nuestra </w:t>
      </w:r>
      <w:r w:rsidR="00FB1ADF" w:rsidRPr="008E46F9">
        <w:rPr>
          <w:rFonts w:ascii="Arial Narrow" w:hAnsi="Arial Narrow"/>
          <w:sz w:val="22"/>
          <w:szCs w:val="22"/>
        </w:rPr>
        <w:t xml:space="preserve">cotización </w:t>
      </w:r>
      <w:r w:rsidR="00A750FF" w:rsidRPr="008E46F9">
        <w:rPr>
          <w:rFonts w:ascii="Arial Narrow" w:hAnsi="Arial Narrow"/>
          <w:sz w:val="22"/>
          <w:szCs w:val="22"/>
        </w:rPr>
        <w:t xml:space="preserve">durante el período de vigencia de la </w:t>
      </w:r>
      <w:r w:rsidR="00FB1ADF" w:rsidRPr="008E46F9">
        <w:rPr>
          <w:rFonts w:ascii="Arial Narrow" w:hAnsi="Arial Narrow"/>
          <w:sz w:val="22"/>
          <w:szCs w:val="22"/>
        </w:rPr>
        <w:t xml:space="preserve">cotización </w:t>
      </w:r>
      <w:r w:rsidR="00A750FF" w:rsidRPr="008E46F9">
        <w:rPr>
          <w:rFonts w:ascii="Arial Narrow" w:hAnsi="Arial Narrow"/>
          <w:sz w:val="22"/>
          <w:szCs w:val="22"/>
        </w:rPr>
        <w:t>especificado por nosotros en el Formulario de Cotización; o</w:t>
      </w:r>
    </w:p>
    <w:p w14:paraId="0663E516" w14:textId="0B207668" w:rsidR="00A750FF" w:rsidRPr="008E46F9" w:rsidRDefault="00CC3F51" w:rsidP="00D534B8">
      <w:pPr>
        <w:widowControl w:val="0"/>
        <w:numPr>
          <w:ilvl w:val="1"/>
          <w:numId w:val="9"/>
        </w:numPr>
        <w:spacing w:after="0"/>
        <w:ind w:hanging="720"/>
        <w:jc w:val="both"/>
        <w:rPr>
          <w:rFonts w:ascii="Arial Narrow" w:hAnsi="Arial Narrow"/>
          <w:sz w:val="22"/>
          <w:szCs w:val="22"/>
        </w:rPr>
      </w:pPr>
      <w:r w:rsidRPr="008E46F9">
        <w:rPr>
          <w:rFonts w:ascii="Arial Narrow" w:hAnsi="Arial Narrow"/>
          <w:sz w:val="22"/>
          <w:szCs w:val="22"/>
        </w:rPr>
        <w:t xml:space="preserve">No </w:t>
      </w:r>
      <w:r w:rsidR="00A750FF" w:rsidRPr="008E46F9">
        <w:rPr>
          <w:rFonts w:ascii="Arial Narrow" w:hAnsi="Arial Narrow"/>
          <w:sz w:val="22"/>
          <w:szCs w:val="22"/>
        </w:rPr>
        <w:t>aceptamos la corrección de los errores d</w:t>
      </w:r>
      <w:r w:rsidRPr="008E46F9">
        <w:rPr>
          <w:rFonts w:ascii="Arial Narrow" w:hAnsi="Arial Narrow"/>
          <w:sz w:val="22"/>
          <w:szCs w:val="22"/>
        </w:rPr>
        <w:t xml:space="preserve">e conformidad con la </w:t>
      </w:r>
      <w:r w:rsidR="008B4C5E" w:rsidRPr="008E46F9">
        <w:rPr>
          <w:rFonts w:ascii="Arial Narrow" w:hAnsi="Arial Narrow"/>
          <w:sz w:val="22"/>
          <w:szCs w:val="22"/>
        </w:rPr>
        <w:t xml:space="preserve">numeral </w:t>
      </w:r>
      <w:r w:rsidRPr="008E46F9">
        <w:rPr>
          <w:rFonts w:ascii="Arial Narrow" w:hAnsi="Arial Narrow"/>
          <w:sz w:val="22"/>
          <w:szCs w:val="22"/>
        </w:rPr>
        <w:t>1</w:t>
      </w:r>
      <w:r w:rsidR="003C2148" w:rsidRPr="008E46F9">
        <w:rPr>
          <w:rFonts w:ascii="Arial Narrow" w:hAnsi="Arial Narrow"/>
          <w:sz w:val="22"/>
          <w:szCs w:val="22"/>
        </w:rPr>
        <w:t>1</w:t>
      </w:r>
      <w:r w:rsidRPr="008E46F9">
        <w:rPr>
          <w:rFonts w:ascii="Arial Narrow" w:hAnsi="Arial Narrow"/>
          <w:sz w:val="22"/>
          <w:szCs w:val="22"/>
        </w:rPr>
        <w:t xml:space="preserve"> de la Sección I</w:t>
      </w:r>
      <w:r w:rsidR="00A750FF" w:rsidRPr="008E46F9">
        <w:rPr>
          <w:rFonts w:ascii="Arial Narrow" w:hAnsi="Arial Narrow"/>
          <w:sz w:val="22"/>
          <w:szCs w:val="22"/>
        </w:rPr>
        <w:t xml:space="preserve"> – Instrucción para Preparar Cotizaciones</w:t>
      </w:r>
      <w:r w:rsidR="003C2148" w:rsidRPr="008E46F9">
        <w:rPr>
          <w:rFonts w:ascii="Arial Narrow" w:hAnsi="Arial Narrow"/>
          <w:sz w:val="22"/>
          <w:szCs w:val="22"/>
        </w:rPr>
        <w:t>,</w:t>
      </w:r>
      <w:r w:rsidR="00A750FF" w:rsidRPr="008E46F9">
        <w:rPr>
          <w:rFonts w:ascii="Arial Narrow" w:hAnsi="Arial Narrow"/>
          <w:sz w:val="22"/>
          <w:szCs w:val="22"/>
        </w:rPr>
        <w:t xml:space="preserve"> del Documento de Invitación; o</w:t>
      </w:r>
    </w:p>
    <w:p w14:paraId="6F455D64" w14:textId="7256BB4D" w:rsidR="00A750FF" w:rsidRPr="008E46F9" w:rsidRDefault="00CC3F51" w:rsidP="00D534B8">
      <w:pPr>
        <w:widowControl w:val="0"/>
        <w:numPr>
          <w:ilvl w:val="1"/>
          <w:numId w:val="9"/>
        </w:numPr>
        <w:spacing w:after="0"/>
        <w:ind w:hanging="720"/>
        <w:jc w:val="both"/>
        <w:rPr>
          <w:rFonts w:ascii="Arial Narrow" w:hAnsi="Arial Narrow"/>
          <w:sz w:val="22"/>
          <w:szCs w:val="22"/>
        </w:rPr>
      </w:pPr>
      <w:r w:rsidRPr="008E46F9">
        <w:rPr>
          <w:rFonts w:ascii="Arial Narrow" w:hAnsi="Arial Narrow"/>
          <w:sz w:val="22"/>
          <w:szCs w:val="22"/>
        </w:rPr>
        <w:t>S</w:t>
      </w:r>
      <w:r w:rsidR="00A750FF" w:rsidRPr="008E46F9">
        <w:rPr>
          <w:rFonts w:ascii="Arial Narrow" w:hAnsi="Arial Narrow"/>
          <w:sz w:val="22"/>
          <w:szCs w:val="22"/>
        </w:rPr>
        <w:t xml:space="preserve">i después de haber sido notificados de la aceptación de nuestra </w:t>
      </w:r>
      <w:r w:rsidR="0027112E">
        <w:rPr>
          <w:rFonts w:ascii="Arial Narrow" w:hAnsi="Arial Narrow"/>
          <w:sz w:val="22"/>
          <w:szCs w:val="22"/>
        </w:rPr>
        <w:t>cotización</w:t>
      </w:r>
      <w:r w:rsidR="00A750FF" w:rsidRPr="008E46F9">
        <w:rPr>
          <w:rFonts w:ascii="Arial Narrow" w:hAnsi="Arial Narrow"/>
          <w:sz w:val="22"/>
          <w:szCs w:val="22"/>
        </w:rPr>
        <w:t xml:space="preserve"> durante el período de validez de </w:t>
      </w:r>
      <w:proofErr w:type="gramStart"/>
      <w:r w:rsidR="00A750FF" w:rsidRPr="008E46F9">
        <w:rPr>
          <w:rFonts w:ascii="Arial Narrow" w:hAnsi="Arial Narrow"/>
          <w:sz w:val="22"/>
          <w:szCs w:val="22"/>
        </w:rPr>
        <w:t>la misma</w:t>
      </w:r>
      <w:proofErr w:type="gramEnd"/>
      <w:r w:rsidR="00A750FF" w:rsidRPr="008E46F9">
        <w:rPr>
          <w:rFonts w:ascii="Arial Narrow" w:hAnsi="Arial Narrow"/>
          <w:sz w:val="22"/>
          <w:szCs w:val="22"/>
        </w:rPr>
        <w:t>, (i) no firmamos o rehusamos</w:t>
      </w:r>
      <w:r w:rsidRPr="008E46F9">
        <w:rPr>
          <w:rFonts w:ascii="Arial Narrow" w:hAnsi="Arial Narrow"/>
          <w:sz w:val="22"/>
          <w:szCs w:val="22"/>
        </w:rPr>
        <w:t xml:space="preserve"> a firmar</w:t>
      </w:r>
      <w:r w:rsidR="00A750FF" w:rsidRPr="008E46F9">
        <w:rPr>
          <w:rFonts w:ascii="Arial Narrow" w:hAnsi="Arial Narrow"/>
          <w:sz w:val="22"/>
          <w:szCs w:val="22"/>
        </w:rPr>
        <w:t xml:space="preserve"> la </w:t>
      </w:r>
      <w:r w:rsidR="00FB5A1B" w:rsidRPr="008E46F9">
        <w:rPr>
          <w:rFonts w:ascii="Arial Narrow" w:hAnsi="Arial Narrow"/>
          <w:i/>
          <w:iCs/>
          <w:color w:val="0070C0"/>
          <w:sz w:val="22"/>
          <w:szCs w:val="22"/>
        </w:rPr>
        <w:t>[</w:t>
      </w:r>
      <w:r w:rsidR="00D91C1C">
        <w:rPr>
          <w:rFonts w:ascii="Arial Narrow" w:hAnsi="Arial Narrow"/>
          <w:i/>
          <w:iCs/>
          <w:color w:val="0070C0"/>
          <w:sz w:val="22"/>
          <w:szCs w:val="22"/>
        </w:rPr>
        <w:t>o</w:t>
      </w:r>
      <w:r w:rsidR="00A750FF" w:rsidRPr="008E46F9">
        <w:rPr>
          <w:rFonts w:ascii="Arial Narrow" w:hAnsi="Arial Narrow"/>
          <w:i/>
          <w:iCs/>
          <w:color w:val="0070C0"/>
          <w:sz w:val="22"/>
          <w:szCs w:val="22"/>
        </w:rPr>
        <w:t xml:space="preserve">rden de </w:t>
      </w:r>
      <w:r w:rsidR="00D91C1C">
        <w:rPr>
          <w:rFonts w:ascii="Arial Narrow" w:hAnsi="Arial Narrow"/>
          <w:i/>
          <w:iCs/>
          <w:color w:val="0070C0"/>
          <w:sz w:val="22"/>
          <w:szCs w:val="22"/>
        </w:rPr>
        <w:t>c</w:t>
      </w:r>
      <w:r w:rsidR="00A750FF" w:rsidRPr="008E46F9">
        <w:rPr>
          <w:rFonts w:ascii="Arial Narrow" w:hAnsi="Arial Narrow"/>
          <w:i/>
          <w:iCs/>
          <w:color w:val="0070C0"/>
          <w:sz w:val="22"/>
          <w:szCs w:val="22"/>
        </w:rPr>
        <w:t>ompra/</w:t>
      </w:r>
      <w:r w:rsidR="00D91C1C">
        <w:rPr>
          <w:rFonts w:ascii="Arial Narrow" w:hAnsi="Arial Narrow"/>
          <w:i/>
          <w:iCs/>
          <w:color w:val="0070C0"/>
          <w:sz w:val="22"/>
          <w:szCs w:val="22"/>
        </w:rPr>
        <w:t>s</w:t>
      </w:r>
      <w:r w:rsidR="00C11F23" w:rsidRPr="008E46F9">
        <w:rPr>
          <w:rFonts w:ascii="Arial Narrow" w:hAnsi="Arial Narrow"/>
          <w:i/>
          <w:iCs/>
          <w:color w:val="0070C0"/>
          <w:sz w:val="22"/>
          <w:szCs w:val="22"/>
        </w:rPr>
        <w:t>ervicio/</w:t>
      </w:r>
      <w:r w:rsidR="00D91C1C">
        <w:rPr>
          <w:rFonts w:ascii="Arial Narrow" w:hAnsi="Arial Narrow"/>
          <w:i/>
          <w:iCs/>
          <w:color w:val="0070C0"/>
          <w:sz w:val="22"/>
          <w:szCs w:val="22"/>
        </w:rPr>
        <w:t>c</w:t>
      </w:r>
      <w:r w:rsidR="00A750FF" w:rsidRPr="008E46F9">
        <w:rPr>
          <w:rFonts w:ascii="Arial Narrow" w:hAnsi="Arial Narrow"/>
          <w:i/>
          <w:iCs/>
          <w:color w:val="0070C0"/>
          <w:sz w:val="22"/>
          <w:szCs w:val="22"/>
        </w:rPr>
        <w:t>ontrato</w:t>
      </w:r>
      <w:r w:rsidR="00C11F23" w:rsidRPr="008E46F9">
        <w:rPr>
          <w:rFonts w:ascii="Arial Narrow" w:hAnsi="Arial Narrow"/>
          <w:i/>
          <w:iCs/>
          <w:color w:val="0070C0"/>
          <w:sz w:val="22"/>
          <w:szCs w:val="22"/>
        </w:rPr>
        <w:t xml:space="preserve"> </w:t>
      </w:r>
      <w:r w:rsidR="00FB5A1B" w:rsidRPr="008E46F9">
        <w:rPr>
          <w:rFonts w:ascii="Arial Narrow" w:hAnsi="Arial Narrow"/>
          <w:i/>
          <w:iCs/>
          <w:color w:val="0070C0"/>
          <w:sz w:val="22"/>
          <w:szCs w:val="22"/>
        </w:rPr>
        <w:t>{</w:t>
      </w:r>
      <w:r w:rsidR="00C11F23" w:rsidRPr="008E46F9">
        <w:rPr>
          <w:rFonts w:ascii="Arial Narrow" w:hAnsi="Arial Narrow"/>
          <w:i/>
          <w:iCs/>
          <w:color w:val="0070C0"/>
          <w:sz w:val="22"/>
          <w:szCs w:val="22"/>
        </w:rPr>
        <w:t>dejar la opción que corresponda</w:t>
      </w:r>
      <w:r w:rsidR="00FB5A1B" w:rsidRPr="008E46F9">
        <w:rPr>
          <w:rFonts w:ascii="Arial Narrow" w:hAnsi="Arial Narrow"/>
          <w:i/>
          <w:iCs/>
          <w:color w:val="0070C0"/>
          <w:sz w:val="22"/>
          <w:szCs w:val="22"/>
        </w:rPr>
        <w:t>}</w:t>
      </w:r>
      <w:r w:rsidR="00A750FF" w:rsidRPr="008E46F9">
        <w:rPr>
          <w:rFonts w:ascii="Arial Narrow" w:hAnsi="Arial Narrow"/>
          <w:sz w:val="22"/>
          <w:szCs w:val="22"/>
        </w:rPr>
        <w:t>, si así se nos solicita; o (</w:t>
      </w:r>
      <w:proofErr w:type="spellStart"/>
      <w:r w:rsidR="00A750FF" w:rsidRPr="008E46F9">
        <w:rPr>
          <w:rFonts w:ascii="Arial Narrow" w:hAnsi="Arial Narrow"/>
          <w:sz w:val="22"/>
          <w:szCs w:val="22"/>
        </w:rPr>
        <w:t>ii</w:t>
      </w:r>
      <w:proofErr w:type="spellEnd"/>
      <w:r w:rsidR="00A750FF" w:rsidRPr="008E46F9">
        <w:rPr>
          <w:rFonts w:ascii="Arial Narrow" w:hAnsi="Arial Narrow"/>
          <w:sz w:val="22"/>
          <w:szCs w:val="22"/>
        </w:rPr>
        <w:t>) no suministramos o rehusamos suministra</w:t>
      </w:r>
      <w:r w:rsidR="00B0708E" w:rsidRPr="008E46F9">
        <w:rPr>
          <w:rFonts w:ascii="Arial Narrow" w:hAnsi="Arial Narrow"/>
          <w:sz w:val="22"/>
          <w:szCs w:val="22"/>
        </w:rPr>
        <w:t>r la</w:t>
      </w:r>
      <w:r w:rsidR="001669EE" w:rsidRPr="008E46F9">
        <w:rPr>
          <w:rFonts w:ascii="Arial Narrow" w:hAnsi="Arial Narrow"/>
          <w:sz w:val="22"/>
          <w:szCs w:val="22"/>
        </w:rPr>
        <w:t xml:space="preserve"> Garantía Bancaria de Cumplimiento o </w:t>
      </w:r>
      <w:r w:rsidR="00A750FF" w:rsidRPr="008E46F9">
        <w:rPr>
          <w:rFonts w:ascii="Arial Narrow" w:hAnsi="Arial Narrow"/>
          <w:sz w:val="22"/>
          <w:szCs w:val="22"/>
        </w:rPr>
        <w:t xml:space="preserve">Póliza de Cumplimiento según lo </w:t>
      </w:r>
      <w:r w:rsidR="002274B3" w:rsidRPr="008E46F9">
        <w:rPr>
          <w:rFonts w:ascii="Arial Narrow" w:hAnsi="Arial Narrow"/>
          <w:sz w:val="22"/>
          <w:szCs w:val="22"/>
        </w:rPr>
        <w:t>establecido para el proceso en la Solicitud de Cotización</w:t>
      </w:r>
      <w:r w:rsidR="00A750FF" w:rsidRPr="008E46F9">
        <w:rPr>
          <w:rFonts w:ascii="Arial Narrow" w:hAnsi="Arial Narrow"/>
          <w:sz w:val="22"/>
          <w:szCs w:val="22"/>
        </w:rPr>
        <w:t>.</w:t>
      </w:r>
    </w:p>
    <w:p w14:paraId="54CBBF91" w14:textId="77777777" w:rsidR="00D534B8" w:rsidRPr="008E46F9" w:rsidRDefault="00D534B8" w:rsidP="00D534B8">
      <w:pPr>
        <w:widowControl w:val="0"/>
        <w:spacing w:after="0"/>
        <w:jc w:val="both"/>
        <w:rPr>
          <w:rFonts w:ascii="Arial Narrow" w:hAnsi="Arial Narrow"/>
          <w:sz w:val="22"/>
          <w:szCs w:val="22"/>
        </w:rPr>
      </w:pPr>
    </w:p>
    <w:p w14:paraId="125F9DBF" w14:textId="5B5E8972" w:rsidR="00A750FF" w:rsidRPr="008E46F9" w:rsidRDefault="00A750FF" w:rsidP="00D534B8">
      <w:pPr>
        <w:widowControl w:val="0"/>
        <w:numPr>
          <w:ilvl w:val="3"/>
          <w:numId w:val="8"/>
        </w:numPr>
        <w:spacing w:after="0"/>
        <w:ind w:left="720" w:hanging="720"/>
        <w:jc w:val="both"/>
        <w:rPr>
          <w:rFonts w:ascii="Arial Narrow" w:hAnsi="Arial Narrow"/>
          <w:sz w:val="22"/>
          <w:szCs w:val="22"/>
        </w:rPr>
      </w:pPr>
      <w:r w:rsidRPr="008E46F9">
        <w:rPr>
          <w:rFonts w:ascii="Arial Narrow" w:hAnsi="Arial Narrow"/>
          <w:sz w:val="22"/>
          <w:szCs w:val="22"/>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8E46F9">
        <w:rPr>
          <w:rFonts w:ascii="Arial Narrow" w:hAnsi="Arial Narrow"/>
          <w:sz w:val="22"/>
          <w:szCs w:val="22"/>
        </w:rPr>
        <w:t>ii</w:t>
      </w:r>
      <w:proofErr w:type="spellEnd"/>
      <w:r w:rsidRPr="008E46F9">
        <w:rPr>
          <w:rFonts w:ascii="Arial Narrow" w:hAnsi="Arial Narrow"/>
          <w:sz w:val="22"/>
          <w:szCs w:val="22"/>
        </w:rPr>
        <w:t>) haber transcurrido veintiocho (28) días después de la expiración de nuestra</w:t>
      </w:r>
      <w:r w:rsidR="007D311F" w:rsidRPr="008E46F9">
        <w:rPr>
          <w:rFonts w:ascii="Arial Narrow" w:hAnsi="Arial Narrow"/>
          <w:sz w:val="22"/>
          <w:szCs w:val="22"/>
        </w:rPr>
        <w:t xml:space="preserve"> cotización</w:t>
      </w:r>
      <w:r w:rsidRPr="008E46F9">
        <w:rPr>
          <w:rFonts w:ascii="Arial Narrow" w:hAnsi="Arial Narrow"/>
          <w:sz w:val="22"/>
          <w:szCs w:val="22"/>
        </w:rPr>
        <w:t>.</w:t>
      </w:r>
    </w:p>
    <w:p w14:paraId="0C9FECE5" w14:textId="77777777" w:rsidR="00D534B8" w:rsidRPr="008E46F9" w:rsidRDefault="00D534B8" w:rsidP="00D534B8">
      <w:pPr>
        <w:widowControl w:val="0"/>
        <w:spacing w:after="0"/>
        <w:jc w:val="both"/>
        <w:rPr>
          <w:rFonts w:ascii="Arial Narrow" w:hAnsi="Arial Narrow"/>
          <w:sz w:val="22"/>
          <w:szCs w:val="22"/>
        </w:rPr>
      </w:pPr>
    </w:p>
    <w:p w14:paraId="40C2B131" w14:textId="2545C42D" w:rsidR="007D311F" w:rsidRPr="008E46F9" w:rsidRDefault="007D311F" w:rsidP="00D534B8">
      <w:pPr>
        <w:widowControl w:val="0"/>
        <w:numPr>
          <w:ilvl w:val="3"/>
          <w:numId w:val="8"/>
        </w:numPr>
        <w:spacing w:after="0"/>
        <w:ind w:left="720" w:hanging="720"/>
        <w:jc w:val="both"/>
        <w:rPr>
          <w:rFonts w:ascii="Arial Narrow" w:hAnsi="Arial Narrow"/>
          <w:sz w:val="22"/>
          <w:szCs w:val="22"/>
        </w:rPr>
      </w:pPr>
      <w:r w:rsidRPr="008E46F9">
        <w:rPr>
          <w:rFonts w:ascii="Arial Narrow" w:hAnsi="Arial Narrow"/>
          <w:sz w:val="22"/>
          <w:szCs w:val="22"/>
        </w:rPr>
        <w:t xml:space="preserve">Entendemos </w:t>
      </w:r>
      <w:r w:rsidR="008F7E18" w:rsidRPr="008E46F9">
        <w:rPr>
          <w:rFonts w:ascii="Arial Narrow" w:hAnsi="Arial Narrow"/>
          <w:sz w:val="22"/>
          <w:szCs w:val="22"/>
        </w:rPr>
        <w:t>que,</w:t>
      </w:r>
      <w:r w:rsidRPr="008E46F9">
        <w:rPr>
          <w:rFonts w:ascii="Arial Narrow" w:hAnsi="Arial Narrow"/>
          <w:sz w:val="22"/>
          <w:szCs w:val="22"/>
        </w:rPr>
        <w:t xml:space="preserve"> si somos APCA</w:t>
      </w:r>
      <w:r w:rsidR="00430923">
        <w:rPr>
          <w:rStyle w:val="Refdenotaalpie"/>
          <w:rFonts w:asciiTheme="minorHAnsi" w:hAnsiTheme="minorHAnsi" w:cstheme="minorHAnsi"/>
          <w:sz w:val="22"/>
          <w:szCs w:val="22"/>
        </w:rPr>
        <w:footnoteReference w:id="4"/>
      </w:r>
      <w:r w:rsidRPr="008E46F9">
        <w:rPr>
          <w:rFonts w:ascii="Arial Narrow" w:hAnsi="Arial Narrow"/>
          <w:sz w:val="22"/>
          <w:szCs w:val="22"/>
        </w:rPr>
        <w:t xml:space="preserve">, la Declaración de Mantenimiento de la Oferta deberá estar en nombre de la APCA que presenta la </w:t>
      </w:r>
      <w:r w:rsidR="00863C33">
        <w:rPr>
          <w:rFonts w:ascii="Arial Narrow" w:hAnsi="Arial Narrow"/>
          <w:sz w:val="22"/>
          <w:szCs w:val="22"/>
        </w:rPr>
        <w:t>cotización</w:t>
      </w:r>
      <w:r w:rsidRPr="008E46F9">
        <w:rPr>
          <w:rFonts w:ascii="Arial Narrow" w:hAnsi="Arial Narrow"/>
          <w:sz w:val="22"/>
          <w:szCs w:val="22"/>
        </w:rPr>
        <w:t xml:space="preserve">. Si la APCA no ha sido legalmente constituida en el momento de presentar la </w:t>
      </w:r>
      <w:r w:rsidR="00863C33">
        <w:rPr>
          <w:rFonts w:ascii="Arial Narrow" w:hAnsi="Arial Narrow"/>
          <w:sz w:val="22"/>
          <w:szCs w:val="22"/>
        </w:rPr>
        <w:t>cotización</w:t>
      </w:r>
      <w:r w:rsidRPr="008E46F9">
        <w:rPr>
          <w:rFonts w:ascii="Arial Narrow" w:hAnsi="Arial Narrow"/>
          <w:sz w:val="22"/>
          <w:szCs w:val="22"/>
        </w:rPr>
        <w:t>, deberá estar en nombre de todos los miembros futuros del APCA.</w:t>
      </w:r>
    </w:p>
    <w:p w14:paraId="081483E3" w14:textId="77777777" w:rsidR="00A750FF" w:rsidRPr="008E46F9" w:rsidRDefault="00A750FF" w:rsidP="00AC4694">
      <w:pPr>
        <w:widowControl w:val="0"/>
        <w:spacing w:after="0"/>
        <w:jc w:val="both"/>
        <w:rPr>
          <w:rFonts w:ascii="Arial Narrow" w:hAnsi="Arial Narrow"/>
          <w:sz w:val="22"/>
          <w:szCs w:val="22"/>
        </w:rPr>
      </w:pPr>
    </w:p>
    <w:p w14:paraId="270803FD" w14:textId="4D4B5E22" w:rsidR="00F21D24" w:rsidRPr="008E46F9" w:rsidRDefault="00F21D24" w:rsidP="00AC4694">
      <w:pPr>
        <w:widowControl w:val="0"/>
        <w:spacing w:after="0"/>
        <w:jc w:val="both"/>
        <w:rPr>
          <w:rFonts w:ascii="Arial Narrow" w:hAnsi="Arial Narrow"/>
          <w:sz w:val="22"/>
          <w:szCs w:val="22"/>
        </w:rPr>
      </w:pPr>
    </w:p>
    <w:p w14:paraId="5F671F88" w14:textId="77777777" w:rsidR="00FB5A1B" w:rsidRPr="008E46F9" w:rsidRDefault="00FB5A1B" w:rsidP="00AC4694">
      <w:pPr>
        <w:widowControl w:val="0"/>
        <w:spacing w:after="0"/>
        <w:jc w:val="both"/>
        <w:rPr>
          <w:rFonts w:ascii="Arial Narrow" w:hAnsi="Arial Narrow"/>
          <w:sz w:val="22"/>
          <w:szCs w:val="22"/>
        </w:rPr>
      </w:pPr>
    </w:p>
    <w:p w14:paraId="798DC2FE" w14:textId="77777777" w:rsidR="004341A6" w:rsidRPr="008E46F9" w:rsidRDefault="004341A6" w:rsidP="00AC4694">
      <w:pPr>
        <w:widowControl w:val="0"/>
        <w:autoSpaceDE w:val="0"/>
        <w:spacing w:after="0"/>
        <w:jc w:val="both"/>
        <w:rPr>
          <w:rFonts w:ascii="Arial Narrow" w:eastAsia="Times New Roman" w:hAnsi="Arial Narrow"/>
          <w:b/>
          <w:sz w:val="22"/>
          <w:szCs w:val="22"/>
        </w:rPr>
      </w:pPr>
      <w:r w:rsidRPr="008E46F9">
        <w:rPr>
          <w:rFonts w:ascii="Arial Narrow" w:eastAsia="Times New Roman" w:hAnsi="Arial Narrow"/>
          <w:b/>
          <w:sz w:val="22"/>
          <w:szCs w:val="22"/>
        </w:rPr>
        <w:t>NOMBRE DEL PROVEEDOR</w:t>
      </w:r>
    </w:p>
    <w:p w14:paraId="4E7E926B" w14:textId="69FDC885" w:rsidR="004341A6" w:rsidRPr="008E46F9" w:rsidRDefault="004341A6" w:rsidP="00AC4694">
      <w:pPr>
        <w:widowControl w:val="0"/>
        <w:autoSpaceDE w:val="0"/>
        <w:spacing w:after="0"/>
        <w:jc w:val="both"/>
        <w:rPr>
          <w:rFonts w:ascii="Arial Narrow" w:eastAsia="Times New Roman" w:hAnsi="Arial Narrow"/>
          <w:b/>
          <w:sz w:val="22"/>
          <w:szCs w:val="22"/>
        </w:rPr>
      </w:pPr>
      <w:r w:rsidRPr="008E46F9">
        <w:rPr>
          <w:rFonts w:ascii="Arial Narrow" w:eastAsia="Times New Roman" w:hAnsi="Arial Narrow"/>
          <w:b/>
          <w:sz w:val="22"/>
          <w:szCs w:val="22"/>
        </w:rPr>
        <w:t xml:space="preserve">Firma representante legal del </w:t>
      </w:r>
      <w:r w:rsidR="006952FB">
        <w:rPr>
          <w:rFonts w:ascii="Arial Narrow" w:eastAsia="Times New Roman" w:hAnsi="Arial Narrow"/>
          <w:b/>
          <w:sz w:val="22"/>
          <w:szCs w:val="22"/>
        </w:rPr>
        <w:t>Oferente</w:t>
      </w:r>
      <w:r w:rsidRPr="008E46F9">
        <w:rPr>
          <w:rFonts w:ascii="Arial Narrow" w:eastAsia="Times New Roman" w:hAnsi="Arial Narrow"/>
          <w:b/>
          <w:sz w:val="22"/>
          <w:szCs w:val="22"/>
        </w:rPr>
        <w:t xml:space="preserve"> ________________________________</w:t>
      </w:r>
    </w:p>
    <w:p w14:paraId="1446BCB5" w14:textId="08CC380F" w:rsidR="00E049A4" w:rsidRPr="008E46F9" w:rsidRDefault="004341A6" w:rsidP="00AC4694">
      <w:pPr>
        <w:widowControl w:val="0"/>
        <w:autoSpaceDE w:val="0"/>
        <w:spacing w:after="0"/>
        <w:jc w:val="both"/>
        <w:rPr>
          <w:rFonts w:ascii="Arial Narrow" w:eastAsia="Times New Roman" w:hAnsi="Arial Narrow"/>
          <w:b/>
          <w:sz w:val="22"/>
          <w:szCs w:val="22"/>
        </w:rPr>
      </w:pPr>
      <w:r w:rsidRPr="008E46F9">
        <w:rPr>
          <w:rFonts w:ascii="Arial Narrow" w:eastAsia="Times New Roman" w:hAnsi="Arial Narrow"/>
          <w:b/>
          <w:sz w:val="22"/>
          <w:szCs w:val="22"/>
        </w:rPr>
        <w:t xml:space="preserve">Nombre representante legal del </w:t>
      </w:r>
      <w:r w:rsidR="006952FB">
        <w:rPr>
          <w:rFonts w:ascii="Arial Narrow" w:eastAsia="Times New Roman" w:hAnsi="Arial Narrow"/>
          <w:b/>
          <w:sz w:val="22"/>
          <w:szCs w:val="22"/>
        </w:rPr>
        <w:t>Oferente</w:t>
      </w:r>
    </w:p>
    <w:sectPr w:rsidR="00E049A4" w:rsidRPr="008E46F9" w:rsidSect="00E049A4">
      <w:headerReference w:type="default" r:id="rId30"/>
      <w:pgSz w:w="12240" w:h="15840" w:code="1"/>
      <w:pgMar w:top="1418" w:right="1701" w:bottom="1418" w:left="1701" w:header="851" w:footer="851" w:gutter="0"/>
      <w:cols w:space="708"/>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Ramirez, Rocio" w:date="2023-01-23T19:05:00Z" w:initials="RR">
    <w:p w14:paraId="482617AC" w14:textId="77777777" w:rsidR="008E71A8" w:rsidRDefault="008E71A8" w:rsidP="00963D42">
      <w:pPr>
        <w:pStyle w:val="Textocomentario"/>
      </w:pPr>
      <w:r>
        <w:rPr>
          <w:rStyle w:val="Refdecomentario"/>
        </w:rPr>
        <w:annotationRef/>
      </w:r>
      <w:r>
        <w:t>Es modelo para referencia del proveedor y se diligenciará al momento de ser aprobada la cotización.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82617A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958F8" w16cex:dateUtc="2023-01-24T0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82617AC" w16cid:durableId="277958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1F9E8" w14:textId="77777777" w:rsidR="00A0608B" w:rsidRDefault="00A0608B">
      <w:pPr>
        <w:spacing w:after="0"/>
      </w:pPr>
      <w:r>
        <w:separator/>
      </w:r>
    </w:p>
  </w:endnote>
  <w:endnote w:type="continuationSeparator" w:id="0">
    <w:p w14:paraId="256923D4" w14:textId="77777777" w:rsidR="00A0608B" w:rsidRDefault="00A0608B">
      <w:pPr>
        <w:spacing w:after="0"/>
      </w:pPr>
      <w:r>
        <w:continuationSeparator/>
      </w:r>
    </w:p>
  </w:endnote>
  <w:endnote w:type="continuationNotice" w:id="1">
    <w:p w14:paraId="322407CC" w14:textId="77777777" w:rsidR="00A0608B" w:rsidRDefault="00A0608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Andes">
    <w:panose1 w:val="00000000000000000000"/>
    <w:charset w:val="00"/>
    <w:family w:val="modern"/>
    <w:notTrueType/>
    <w:pitch w:val="variable"/>
    <w:sig w:usb0="A000002F" w:usb1="50000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674F4" w14:textId="77777777" w:rsidR="003378C7" w:rsidRDefault="003378C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C496E" w14:textId="797442C0" w:rsidR="003C2148" w:rsidRPr="004F171E" w:rsidRDefault="003C2148" w:rsidP="004F171E">
    <w:pPr>
      <w:pStyle w:val="Piedepgina"/>
      <w:pBdr>
        <w:top w:val="single" w:sz="4" w:space="1" w:color="auto"/>
      </w:pBdr>
      <w:spacing w:after="0"/>
      <w:jc w:val="center"/>
      <w:rPr>
        <w:rFonts w:ascii="Arial Narrow" w:hAnsi="Arial Narrow"/>
        <w:sz w:val="20"/>
        <w:szCs w:val="20"/>
      </w:rPr>
    </w:pPr>
    <w:r w:rsidRPr="004F171E">
      <w:rPr>
        <w:rFonts w:ascii="Arial Narrow" w:hAnsi="Arial Narrow"/>
        <w:sz w:val="20"/>
        <w:szCs w:val="20"/>
        <w:lang w:val="es-ES"/>
      </w:rPr>
      <w:t xml:space="preserve">Página </w:t>
    </w:r>
    <w:r w:rsidRPr="004F171E">
      <w:rPr>
        <w:rFonts w:ascii="Arial Narrow" w:hAnsi="Arial Narrow"/>
        <w:sz w:val="20"/>
        <w:szCs w:val="20"/>
      </w:rPr>
      <w:fldChar w:fldCharType="begin"/>
    </w:r>
    <w:r w:rsidRPr="004F171E">
      <w:rPr>
        <w:rFonts w:ascii="Arial Narrow" w:hAnsi="Arial Narrow"/>
        <w:sz w:val="20"/>
        <w:szCs w:val="20"/>
      </w:rPr>
      <w:instrText>PAGE  \* Arabic  \* MERGEFORMAT</w:instrText>
    </w:r>
    <w:r w:rsidRPr="004F171E">
      <w:rPr>
        <w:rFonts w:ascii="Arial Narrow" w:hAnsi="Arial Narrow"/>
        <w:sz w:val="20"/>
        <w:szCs w:val="20"/>
      </w:rPr>
      <w:fldChar w:fldCharType="separate"/>
    </w:r>
    <w:r w:rsidRPr="005A39F7">
      <w:rPr>
        <w:rFonts w:ascii="Arial Narrow" w:hAnsi="Arial Narrow"/>
        <w:noProof/>
        <w:sz w:val="20"/>
        <w:szCs w:val="20"/>
        <w:lang w:val="es-ES"/>
      </w:rPr>
      <w:t>6</w:t>
    </w:r>
    <w:r w:rsidRPr="004F171E">
      <w:rPr>
        <w:rFonts w:ascii="Arial Narrow" w:hAnsi="Arial Narrow"/>
        <w:sz w:val="20"/>
        <w:szCs w:val="20"/>
      </w:rPr>
      <w:fldChar w:fldCharType="end"/>
    </w:r>
    <w:r w:rsidRPr="004F171E">
      <w:rPr>
        <w:rFonts w:ascii="Arial Narrow" w:hAnsi="Arial Narrow"/>
        <w:sz w:val="20"/>
        <w:szCs w:val="20"/>
        <w:lang w:val="es-ES"/>
      </w:rPr>
      <w:t xml:space="preserve"> de </w:t>
    </w:r>
    <w:r w:rsidRPr="004F171E">
      <w:rPr>
        <w:rFonts w:ascii="Arial Narrow" w:hAnsi="Arial Narrow"/>
        <w:sz w:val="20"/>
        <w:szCs w:val="20"/>
      </w:rPr>
      <w:fldChar w:fldCharType="begin"/>
    </w:r>
    <w:r w:rsidRPr="004F171E">
      <w:rPr>
        <w:rFonts w:ascii="Arial Narrow" w:hAnsi="Arial Narrow"/>
        <w:sz w:val="20"/>
        <w:szCs w:val="20"/>
      </w:rPr>
      <w:instrText>NUMPAGES  \* Arabic  \* MERGEFORMAT</w:instrText>
    </w:r>
    <w:r w:rsidRPr="004F171E">
      <w:rPr>
        <w:rFonts w:ascii="Arial Narrow" w:hAnsi="Arial Narrow"/>
        <w:sz w:val="20"/>
        <w:szCs w:val="20"/>
      </w:rPr>
      <w:fldChar w:fldCharType="separate"/>
    </w:r>
    <w:r w:rsidRPr="005A39F7">
      <w:rPr>
        <w:rFonts w:ascii="Arial Narrow" w:hAnsi="Arial Narrow"/>
        <w:noProof/>
        <w:sz w:val="20"/>
        <w:szCs w:val="20"/>
        <w:lang w:val="es-ES"/>
      </w:rPr>
      <w:t>23</w:t>
    </w:r>
    <w:r w:rsidRPr="004F171E">
      <w:rPr>
        <w:rFonts w:ascii="Arial Narrow" w:hAnsi="Arial Narrow"/>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C6298" w14:textId="36815889" w:rsidR="003C2148" w:rsidRPr="003C2148" w:rsidRDefault="003C2148" w:rsidP="003C2148">
    <w:pPr>
      <w:pStyle w:val="Piedepgina"/>
      <w:pBdr>
        <w:top w:val="single" w:sz="4" w:space="1" w:color="auto"/>
      </w:pBdr>
      <w:spacing w:after="0"/>
      <w:jc w:val="center"/>
      <w:rPr>
        <w:rFonts w:ascii="Arial Narrow" w:hAnsi="Arial Narrow"/>
        <w:sz w:val="20"/>
        <w:szCs w:val="20"/>
      </w:rPr>
    </w:pPr>
    <w:r w:rsidRPr="004F171E">
      <w:rPr>
        <w:rFonts w:ascii="Arial Narrow" w:hAnsi="Arial Narrow"/>
        <w:sz w:val="20"/>
        <w:szCs w:val="20"/>
        <w:lang w:val="es-ES"/>
      </w:rPr>
      <w:t xml:space="preserve">Página </w:t>
    </w:r>
    <w:r w:rsidRPr="004F171E">
      <w:rPr>
        <w:rFonts w:ascii="Arial Narrow" w:hAnsi="Arial Narrow"/>
        <w:sz w:val="20"/>
        <w:szCs w:val="20"/>
      </w:rPr>
      <w:fldChar w:fldCharType="begin"/>
    </w:r>
    <w:r w:rsidRPr="004F171E">
      <w:rPr>
        <w:rFonts w:ascii="Arial Narrow" w:hAnsi="Arial Narrow"/>
        <w:sz w:val="20"/>
        <w:szCs w:val="20"/>
      </w:rPr>
      <w:instrText>PAGE  \* Arabic  \* MERGEFORMAT</w:instrText>
    </w:r>
    <w:r w:rsidRPr="004F171E">
      <w:rPr>
        <w:rFonts w:ascii="Arial Narrow" w:hAnsi="Arial Narrow"/>
        <w:sz w:val="20"/>
        <w:szCs w:val="20"/>
      </w:rPr>
      <w:fldChar w:fldCharType="separate"/>
    </w:r>
    <w:r>
      <w:rPr>
        <w:rFonts w:ascii="Arial Narrow" w:hAnsi="Arial Narrow"/>
        <w:sz w:val="20"/>
        <w:szCs w:val="20"/>
      </w:rPr>
      <w:t>2</w:t>
    </w:r>
    <w:r w:rsidRPr="004F171E">
      <w:rPr>
        <w:rFonts w:ascii="Arial Narrow" w:hAnsi="Arial Narrow"/>
        <w:sz w:val="20"/>
        <w:szCs w:val="20"/>
      </w:rPr>
      <w:fldChar w:fldCharType="end"/>
    </w:r>
    <w:r w:rsidRPr="004F171E">
      <w:rPr>
        <w:rFonts w:ascii="Arial Narrow" w:hAnsi="Arial Narrow"/>
        <w:sz w:val="20"/>
        <w:szCs w:val="20"/>
        <w:lang w:val="es-ES"/>
      </w:rPr>
      <w:t xml:space="preserve"> de </w:t>
    </w:r>
    <w:r w:rsidRPr="004F171E">
      <w:rPr>
        <w:rFonts w:ascii="Arial Narrow" w:hAnsi="Arial Narrow"/>
        <w:sz w:val="20"/>
        <w:szCs w:val="20"/>
      </w:rPr>
      <w:fldChar w:fldCharType="begin"/>
    </w:r>
    <w:r w:rsidRPr="004F171E">
      <w:rPr>
        <w:rFonts w:ascii="Arial Narrow" w:hAnsi="Arial Narrow"/>
        <w:sz w:val="20"/>
        <w:szCs w:val="20"/>
      </w:rPr>
      <w:instrText>NUMPAGES  \* Arabic  \* MERGEFORMAT</w:instrText>
    </w:r>
    <w:r w:rsidRPr="004F171E">
      <w:rPr>
        <w:rFonts w:ascii="Arial Narrow" w:hAnsi="Arial Narrow"/>
        <w:sz w:val="20"/>
        <w:szCs w:val="20"/>
      </w:rPr>
      <w:fldChar w:fldCharType="separate"/>
    </w:r>
    <w:r>
      <w:rPr>
        <w:rFonts w:ascii="Arial Narrow" w:hAnsi="Arial Narrow"/>
        <w:sz w:val="20"/>
        <w:szCs w:val="20"/>
      </w:rPr>
      <w:t>23</w:t>
    </w:r>
    <w:r w:rsidRPr="004F171E">
      <w:rPr>
        <w:rFonts w:ascii="Arial Narrow" w:hAnsi="Arial Narrow"/>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DA2B" w14:textId="65C43045" w:rsidR="003C2148" w:rsidRPr="003D7E6C" w:rsidRDefault="003C2148" w:rsidP="003D7E6C">
    <w:pPr>
      <w:pStyle w:val="Piedepgina"/>
      <w:pBdr>
        <w:top w:val="single" w:sz="4" w:space="1" w:color="auto"/>
      </w:pBdr>
      <w:spacing w:after="0"/>
      <w:jc w:val="center"/>
      <w:rPr>
        <w:rFonts w:ascii="Arial Narrow" w:hAnsi="Arial Narrow"/>
        <w:sz w:val="20"/>
        <w:szCs w:val="20"/>
      </w:rPr>
    </w:pPr>
    <w:r w:rsidRPr="004F171E">
      <w:rPr>
        <w:rFonts w:ascii="Arial Narrow" w:hAnsi="Arial Narrow"/>
        <w:sz w:val="20"/>
        <w:szCs w:val="20"/>
        <w:lang w:val="es-ES"/>
      </w:rPr>
      <w:t xml:space="preserve">Página </w:t>
    </w:r>
    <w:r w:rsidRPr="004F171E">
      <w:rPr>
        <w:rFonts w:ascii="Arial Narrow" w:hAnsi="Arial Narrow"/>
        <w:sz w:val="20"/>
        <w:szCs w:val="20"/>
      </w:rPr>
      <w:fldChar w:fldCharType="begin"/>
    </w:r>
    <w:r w:rsidRPr="004F171E">
      <w:rPr>
        <w:rFonts w:ascii="Arial Narrow" w:hAnsi="Arial Narrow"/>
        <w:sz w:val="20"/>
        <w:szCs w:val="20"/>
      </w:rPr>
      <w:instrText>PAGE  \* Arabic  \* MERGEFORMAT</w:instrText>
    </w:r>
    <w:r w:rsidRPr="004F171E">
      <w:rPr>
        <w:rFonts w:ascii="Arial Narrow" w:hAnsi="Arial Narrow"/>
        <w:sz w:val="20"/>
        <w:szCs w:val="20"/>
      </w:rPr>
      <w:fldChar w:fldCharType="separate"/>
    </w:r>
    <w:r>
      <w:rPr>
        <w:rFonts w:ascii="Arial Narrow" w:hAnsi="Arial Narrow"/>
        <w:noProof/>
        <w:sz w:val="20"/>
        <w:szCs w:val="20"/>
      </w:rPr>
      <w:t>21</w:t>
    </w:r>
    <w:r w:rsidRPr="004F171E">
      <w:rPr>
        <w:rFonts w:ascii="Arial Narrow" w:hAnsi="Arial Narrow"/>
        <w:sz w:val="20"/>
        <w:szCs w:val="20"/>
      </w:rPr>
      <w:fldChar w:fldCharType="end"/>
    </w:r>
    <w:r w:rsidRPr="004F171E">
      <w:rPr>
        <w:rFonts w:ascii="Arial Narrow" w:hAnsi="Arial Narrow"/>
        <w:sz w:val="20"/>
        <w:szCs w:val="20"/>
        <w:lang w:val="es-ES"/>
      </w:rPr>
      <w:t xml:space="preserve"> de </w:t>
    </w:r>
    <w:r w:rsidRPr="004F171E">
      <w:rPr>
        <w:rFonts w:ascii="Arial Narrow" w:hAnsi="Arial Narrow"/>
        <w:sz w:val="20"/>
        <w:szCs w:val="20"/>
      </w:rPr>
      <w:fldChar w:fldCharType="begin"/>
    </w:r>
    <w:r w:rsidRPr="004F171E">
      <w:rPr>
        <w:rFonts w:ascii="Arial Narrow" w:hAnsi="Arial Narrow"/>
        <w:sz w:val="20"/>
        <w:szCs w:val="20"/>
      </w:rPr>
      <w:instrText>NUMPAGES  \* Arabic  \* MERGEFORMAT</w:instrText>
    </w:r>
    <w:r w:rsidRPr="004F171E">
      <w:rPr>
        <w:rFonts w:ascii="Arial Narrow" w:hAnsi="Arial Narrow"/>
        <w:sz w:val="20"/>
        <w:szCs w:val="20"/>
      </w:rPr>
      <w:fldChar w:fldCharType="separate"/>
    </w:r>
    <w:r>
      <w:rPr>
        <w:rFonts w:ascii="Arial Narrow" w:hAnsi="Arial Narrow"/>
        <w:noProof/>
        <w:sz w:val="20"/>
        <w:szCs w:val="20"/>
      </w:rPr>
      <w:t>23</w:t>
    </w:r>
    <w:r w:rsidRPr="004F171E">
      <w:rPr>
        <w:rFonts w:ascii="Arial Narrow" w:hAnsi="Arial Narrow"/>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4874C" w14:textId="77777777" w:rsidR="00A0608B" w:rsidRDefault="00A0608B">
      <w:pPr>
        <w:spacing w:after="0"/>
      </w:pPr>
      <w:r>
        <w:separator/>
      </w:r>
    </w:p>
  </w:footnote>
  <w:footnote w:type="continuationSeparator" w:id="0">
    <w:p w14:paraId="5651D704" w14:textId="77777777" w:rsidR="00A0608B" w:rsidRDefault="00A0608B">
      <w:pPr>
        <w:spacing w:after="0"/>
      </w:pPr>
      <w:r>
        <w:continuationSeparator/>
      </w:r>
    </w:p>
  </w:footnote>
  <w:footnote w:type="continuationNotice" w:id="1">
    <w:p w14:paraId="0BA1A70C" w14:textId="77777777" w:rsidR="00A0608B" w:rsidRDefault="00A0608B">
      <w:pPr>
        <w:spacing w:after="0"/>
      </w:pPr>
    </w:p>
  </w:footnote>
  <w:footnote w:id="2">
    <w:p w14:paraId="5C5E43E2" w14:textId="5D095A6B" w:rsidR="003C2148" w:rsidRPr="00430923" w:rsidRDefault="003C2148" w:rsidP="00D534B8">
      <w:pPr>
        <w:autoSpaceDE w:val="0"/>
        <w:spacing w:after="0"/>
        <w:ind w:left="288" w:hanging="288"/>
        <w:jc w:val="both"/>
        <w:rPr>
          <w:rFonts w:ascii="Arial Narrow" w:hAnsi="Arial Narrow" w:cs="Arial"/>
          <w:sz w:val="18"/>
          <w:szCs w:val="18"/>
        </w:rPr>
      </w:pPr>
      <w:r w:rsidRPr="00430923">
        <w:rPr>
          <w:rStyle w:val="Refdenotaalpie"/>
          <w:rFonts w:ascii="Arial Narrow" w:hAnsi="Arial Narrow"/>
          <w:sz w:val="18"/>
          <w:szCs w:val="18"/>
        </w:rPr>
        <w:footnoteRef/>
      </w:r>
      <w:r w:rsidRPr="00430923">
        <w:rPr>
          <w:rFonts w:ascii="Arial Narrow" w:hAnsi="Arial Narrow" w:cs="Arial"/>
          <w:sz w:val="18"/>
          <w:szCs w:val="18"/>
        </w:rPr>
        <w:tab/>
        <w:t xml:space="preserve">La cotización debe presentarse en </w:t>
      </w:r>
      <w:r w:rsidR="00134819" w:rsidRPr="00430923">
        <w:rPr>
          <w:rFonts w:ascii="Arial Narrow" w:hAnsi="Arial Narrow"/>
          <w:i/>
          <w:iCs/>
          <w:color w:val="0070C0"/>
          <w:sz w:val="18"/>
          <w:szCs w:val="18"/>
        </w:rPr>
        <w:t>[</w:t>
      </w:r>
      <w:r w:rsidR="00DC6882" w:rsidRPr="00DC6882">
        <w:rPr>
          <w:rFonts w:ascii="Arial Narrow" w:hAnsi="Arial Narrow"/>
          <w:i/>
          <w:iCs/>
          <w:color w:val="0070C0"/>
          <w:sz w:val="18"/>
          <w:szCs w:val="18"/>
        </w:rPr>
        <w:t>incluir la moneda que corresponda</w:t>
      </w:r>
      <w:r w:rsidR="00134819" w:rsidRPr="00430923">
        <w:rPr>
          <w:rFonts w:ascii="Arial Narrow" w:hAnsi="Arial Narrow"/>
          <w:i/>
          <w:iCs/>
          <w:color w:val="0070C0"/>
          <w:sz w:val="18"/>
          <w:szCs w:val="18"/>
        </w:rPr>
        <w:t>]</w:t>
      </w:r>
      <w:r w:rsidRPr="00430923">
        <w:rPr>
          <w:rFonts w:ascii="Arial Narrow" w:hAnsi="Arial Narrow" w:cs="Arial"/>
          <w:sz w:val="18"/>
          <w:szCs w:val="18"/>
        </w:rPr>
        <w:t>, moneda que también será utilizada para el pago de los servicios. Se debe indicar el precio total de la cotización en palabras y en cifras, indicando el Impuesto al Valor Agregado por separado, cuando corresponda e incluyendo todos los impuestos, derechos y demás gravámenes de ley.</w:t>
      </w:r>
    </w:p>
  </w:footnote>
  <w:footnote w:id="3">
    <w:p w14:paraId="5887BAD4" w14:textId="37EA987E" w:rsidR="003C2148" w:rsidRPr="00430923" w:rsidRDefault="003C2148" w:rsidP="00D534B8">
      <w:pPr>
        <w:pStyle w:val="Textonotapie"/>
        <w:spacing w:after="0"/>
        <w:ind w:left="288" w:hanging="288"/>
        <w:jc w:val="both"/>
        <w:rPr>
          <w:rFonts w:ascii="Arial Narrow" w:hAnsi="Arial Narrow"/>
          <w:sz w:val="18"/>
          <w:szCs w:val="18"/>
        </w:rPr>
      </w:pPr>
      <w:r w:rsidRPr="00430923">
        <w:rPr>
          <w:rStyle w:val="Refdenotaalpie"/>
          <w:rFonts w:ascii="Arial Narrow" w:hAnsi="Arial Narrow"/>
          <w:sz w:val="18"/>
          <w:szCs w:val="18"/>
        </w:rPr>
        <w:footnoteRef/>
      </w:r>
      <w:r w:rsidRPr="00430923">
        <w:rPr>
          <w:rFonts w:ascii="Arial Narrow" w:hAnsi="Arial Narrow"/>
          <w:sz w:val="18"/>
          <w:szCs w:val="18"/>
        </w:rPr>
        <w:tab/>
        <w:t>Las inspecciones que se llevan a cabo en este contexto suelen ser de carácter investigativo (es decir, forense). Consisten en actividades de constatación realizadas por el Banco o por personas nombradas por este para abordar asuntos específicos relativos a las investigaciones/auditorías, como determinar la veracidad de una denuncia de fraude y corrupción a través de los mecanismos adecuados. Dicha actividad incluye, entre otras cosas, acceder a la información y los registros financieros de una empresa o persona, examinarlos y hacer las copias que corresponda; acceder a cualquier otro tipo de documentos, datos o información (ya sea en formato impreso o electrónico) que se considere pertinente para la investigación/auditoría, examinarlos y hacer las copias que corresponda; entrevistar al personal y otras personas; realizar inspecciones físicas y visitas al emplazamiento, y someter la información a la verificación de terceros.</w:t>
      </w:r>
    </w:p>
  </w:footnote>
  <w:footnote w:id="4">
    <w:p w14:paraId="0083C2E6" w14:textId="1D7997A2" w:rsidR="00430923" w:rsidRPr="00EF5DF2" w:rsidRDefault="00430923" w:rsidP="00430923">
      <w:pPr>
        <w:pStyle w:val="Textonotapie"/>
        <w:spacing w:after="0"/>
        <w:ind w:left="288" w:hanging="288"/>
        <w:jc w:val="both"/>
        <w:rPr>
          <w:rFonts w:ascii="Arial Narrow" w:hAnsi="Arial Narrow" w:cstheme="minorHAnsi"/>
          <w:sz w:val="18"/>
          <w:szCs w:val="18"/>
        </w:rPr>
      </w:pPr>
      <w:r w:rsidRPr="00430923">
        <w:rPr>
          <w:rStyle w:val="Refdenotaalpie"/>
          <w:rFonts w:ascii="Arial Narrow" w:hAnsi="Arial Narrow" w:cstheme="minorHAnsi"/>
          <w:sz w:val="18"/>
          <w:szCs w:val="18"/>
        </w:rPr>
        <w:footnoteRef/>
      </w:r>
      <w:r>
        <w:rPr>
          <w:rFonts w:ascii="Arial Narrow" w:hAnsi="Arial Narrow" w:cstheme="minorHAnsi"/>
          <w:sz w:val="18"/>
          <w:szCs w:val="18"/>
        </w:rPr>
        <w:tab/>
      </w:r>
      <w:r w:rsidRPr="00430923">
        <w:rPr>
          <w:rFonts w:ascii="Arial Narrow" w:hAnsi="Arial Narrow"/>
          <w:sz w:val="18"/>
          <w:szCs w:val="18"/>
        </w:rPr>
        <w:t>Asociación</w:t>
      </w:r>
      <w:r w:rsidRPr="00430923">
        <w:rPr>
          <w:rFonts w:ascii="Arial Narrow" w:hAnsi="Arial Narrow" w:cstheme="minorHAnsi"/>
          <w:sz w:val="18"/>
          <w:szCs w:val="18"/>
        </w:rPr>
        <w:t xml:space="preserve"> en Participación, Consorcio o Asociación que corresponde a la denominación en inglés de “</w:t>
      </w:r>
      <w:proofErr w:type="spellStart"/>
      <w:r w:rsidRPr="00430923">
        <w:rPr>
          <w:rFonts w:ascii="Arial Narrow" w:hAnsi="Arial Narrow" w:cstheme="minorHAnsi"/>
          <w:sz w:val="18"/>
          <w:szCs w:val="18"/>
        </w:rPr>
        <w:t>Joint</w:t>
      </w:r>
      <w:proofErr w:type="spellEnd"/>
      <w:r w:rsidRPr="00430923">
        <w:rPr>
          <w:rFonts w:ascii="Arial Narrow" w:hAnsi="Arial Narrow" w:cstheme="minorHAnsi"/>
          <w:sz w:val="18"/>
          <w:szCs w:val="18"/>
        </w:rPr>
        <w:t xml:space="preserve"> Venture” o “JV”.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F8F2" w14:textId="77777777" w:rsidR="003378C7" w:rsidRDefault="003378C7">
    <w:pPr>
      <w:pStyle w:val="Encabezado"/>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9370" w14:textId="5F20A7D8" w:rsidR="00E049A4" w:rsidRPr="00E049A4" w:rsidRDefault="00E049A4" w:rsidP="003D7E6C">
    <w:pPr>
      <w:pStyle w:val="Encabezado"/>
      <w:pBdr>
        <w:bottom w:val="single" w:sz="4" w:space="1" w:color="auto"/>
      </w:pBdr>
      <w:spacing w:after="0"/>
      <w:rPr>
        <w:rFonts w:ascii="Arial Narrow" w:hAnsi="Arial Narrow"/>
        <w:sz w:val="20"/>
        <w:szCs w:val="20"/>
        <w:lang w:val="es-MX"/>
      </w:rPr>
    </w:pPr>
    <w:r w:rsidRPr="00E049A4">
      <w:rPr>
        <w:rFonts w:ascii="Arial Narrow" w:hAnsi="Arial Narrow"/>
        <w:sz w:val="20"/>
        <w:szCs w:val="20"/>
        <w:lang w:val="es-MX"/>
      </w:rPr>
      <w:t>Sección VI – Declaración de Mantenimiento de la Oferta.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8A8B7" w14:textId="1E138487" w:rsidR="003C2148" w:rsidRPr="003C2148" w:rsidRDefault="003C2148" w:rsidP="003D7E6C">
    <w:pPr>
      <w:pStyle w:val="Encabezado"/>
      <w:pBdr>
        <w:bottom w:val="single" w:sz="4" w:space="1" w:color="auto"/>
      </w:pBdr>
      <w:spacing w:after="0"/>
      <w:rPr>
        <w:rFonts w:ascii="Arial Narrow" w:hAnsi="Arial Narrow"/>
        <w:sz w:val="20"/>
        <w:szCs w:val="20"/>
        <w:lang w:val="es-MX"/>
      </w:rPr>
    </w:pPr>
    <w:r>
      <w:rPr>
        <w:rFonts w:ascii="Arial Narrow" w:hAnsi="Arial Narrow"/>
        <w:sz w:val="20"/>
        <w:szCs w:val="20"/>
        <w:lang w:val="es-MX"/>
      </w:rPr>
      <w:t xml:space="preserve">Carta </w:t>
    </w:r>
    <w:r w:rsidR="00CB71A8">
      <w:rPr>
        <w:rFonts w:ascii="Arial Narrow" w:hAnsi="Arial Narrow"/>
        <w:sz w:val="20"/>
        <w:szCs w:val="20"/>
        <w:lang w:val="es-MX"/>
      </w:rPr>
      <w:t xml:space="preserve">de </w:t>
    </w:r>
    <w:r>
      <w:rPr>
        <w:rFonts w:ascii="Arial Narrow" w:hAnsi="Arial Narrow"/>
        <w:sz w:val="20"/>
        <w:szCs w:val="20"/>
        <w:lang w:val="es-MX"/>
      </w:rPr>
      <w:t>Solicitud de Cotización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33250" w14:textId="6A7DF2F6" w:rsidR="0077221B" w:rsidRPr="0077221B" w:rsidRDefault="0077221B" w:rsidP="0077221B">
    <w:pPr>
      <w:pStyle w:val="Encabezado"/>
    </w:pPr>
    <w:bookmarkStart w:id="1" w:name="_Hlk115110502"/>
    <w:bookmarkEnd w:id="1"/>
    <w:r w:rsidRPr="00CD1172">
      <w:rPr>
        <w:rFonts w:eastAsia="Calibri"/>
        <w:noProof/>
      </w:rPr>
      <w:drawing>
        <wp:inline distT="0" distB="0" distL="0" distR="0" wp14:anchorId="7CDEC7A4" wp14:editId="099DDD96">
          <wp:extent cx="857250" cy="70866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85577"/>
                  <a:stretch/>
                </pic:blipFill>
                <pic:spPr bwMode="auto">
                  <a:xfrm>
                    <a:off x="0" y="0"/>
                    <a:ext cx="857250" cy="70866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5BE75" w14:textId="2FB6B5FB" w:rsidR="003C2148" w:rsidRPr="003C2148" w:rsidRDefault="003C2148" w:rsidP="003D7E6C">
    <w:pPr>
      <w:pStyle w:val="Encabezado"/>
      <w:pBdr>
        <w:bottom w:val="single" w:sz="4" w:space="1" w:color="auto"/>
      </w:pBdr>
      <w:spacing w:after="0"/>
      <w:rPr>
        <w:rFonts w:ascii="Arial Narrow" w:hAnsi="Arial Narrow"/>
        <w:sz w:val="20"/>
        <w:szCs w:val="20"/>
        <w:lang w:val="es-MX"/>
      </w:rPr>
    </w:pPr>
    <w:r>
      <w:rPr>
        <w:rFonts w:ascii="Arial Narrow" w:hAnsi="Arial Narrow"/>
        <w:sz w:val="20"/>
        <w:szCs w:val="20"/>
        <w:lang w:val="es-MX"/>
      </w:rPr>
      <w:t>Sección I – Instrucciones para preparar cotizaciones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E69E8" w14:textId="1939C5D0" w:rsidR="003C2148" w:rsidRPr="003C2148" w:rsidRDefault="003C2148" w:rsidP="003D7E6C">
    <w:pPr>
      <w:pStyle w:val="Encabezado"/>
      <w:pBdr>
        <w:bottom w:val="single" w:sz="4" w:space="1" w:color="auto"/>
      </w:pBdr>
      <w:spacing w:after="0"/>
      <w:rPr>
        <w:rFonts w:ascii="Arial Narrow" w:hAnsi="Arial Narrow"/>
        <w:sz w:val="20"/>
        <w:szCs w:val="20"/>
        <w:lang w:val="es-MX"/>
      </w:rPr>
    </w:pPr>
    <w:r>
      <w:rPr>
        <w:rFonts w:ascii="Arial Narrow" w:hAnsi="Arial Narrow"/>
        <w:sz w:val="20"/>
        <w:szCs w:val="20"/>
        <w:lang w:val="es-MX"/>
      </w:rPr>
      <w:t xml:space="preserve">Sección </w:t>
    </w:r>
    <w:r w:rsidR="00E049A4">
      <w:rPr>
        <w:rFonts w:ascii="Arial Narrow" w:hAnsi="Arial Narrow"/>
        <w:sz w:val="20"/>
        <w:szCs w:val="20"/>
        <w:lang w:val="es-MX"/>
      </w:rPr>
      <w:t>I</w:t>
    </w:r>
    <w:r>
      <w:rPr>
        <w:rFonts w:ascii="Arial Narrow" w:hAnsi="Arial Narrow"/>
        <w:sz w:val="20"/>
        <w:szCs w:val="20"/>
        <w:lang w:val="es-MX"/>
      </w:rPr>
      <w:t xml:space="preserve">I – </w:t>
    </w:r>
    <w:r w:rsidR="00E049A4">
      <w:rPr>
        <w:rFonts w:ascii="Arial Narrow" w:hAnsi="Arial Narrow"/>
        <w:sz w:val="20"/>
        <w:szCs w:val="20"/>
        <w:lang w:val="es-MX"/>
      </w:rPr>
      <w:t>Lista de Cantidades</w:t>
    </w:r>
    <w:r>
      <w:rPr>
        <w:rFonts w:ascii="Arial Narrow" w:hAnsi="Arial Narrow"/>
        <w:sz w:val="20"/>
        <w:szCs w:val="20"/>
        <w:lang w:val="es-MX"/>
      </w:rPr>
      <w:t>.</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EA24E" w14:textId="77777777" w:rsidR="00E049A4" w:rsidRPr="003C2148" w:rsidRDefault="00E049A4" w:rsidP="003C2148">
    <w:pPr>
      <w:pStyle w:val="Encabezado"/>
      <w:pBdr>
        <w:bottom w:val="single" w:sz="4" w:space="1" w:color="auto"/>
      </w:pBdr>
      <w:spacing w:after="0"/>
      <w:rPr>
        <w:rFonts w:ascii="Arial Narrow" w:hAnsi="Arial Narrow"/>
        <w:sz w:val="20"/>
        <w:szCs w:val="20"/>
        <w:lang w:val="es-MX"/>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C9AB3" w14:textId="6EF6C730" w:rsidR="003C2148" w:rsidRPr="003C2148" w:rsidRDefault="003C2148" w:rsidP="003D7E6C">
    <w:pPr>
      <w:pStyle w:val="Encabezado"/>
      <w:pBdr>
        <w:bottom w:val="single" w:sz="4" w:space="1" w:color="auto"/>
      </w:pBdr>
      <w:spacing w:after="0"/>
      <w:rPr>
        <w:rFonts w:ascii="Arial Narrow" w:hAnsi="Arial Narrow"/>
        <w:sz w:val="20"/>
        <w:szCs w:val="20"/>
        <w:lang w:val="es-MX"/>
      </w:rPr>
    </w:pPr>
    <w:r>
      <w:rPr>
        <w:rFonts w:ascii="Arial Narrow" w:hAnsi="Arial Narrow"/>
        <w:sz w:val="20"/>
        <w:szCs w:val="20"/>
        <w:lang w:val="es-MX"/>
      </w:rPr>
      <w:t xml:space="preserve">Sección </w:t>
    </w:r>
    <w:r w:rsidR="00E049A4">
      <w:rPr>
        <w:rFonts w:ascii="Arial Narrow" w:hAnsi="Arial Narrow"/>
        <w:sz w:val="20"/>
        <w:szCs w:val="20"/>
        <w:lang w:val="es-MX"/>
      </w:rPr>
      <w:t>I</w:t>
    </w:r>
    <w:r>
      <w:rPr>
        <w:rFonts w:ascii="Arial Narrow" w:hAnsi="Arial Narrow"/>
        <w:sz w:val="20"/>
        <w:szCs w:val="20"/>
        <w:lang w:val="es-MX"/>
      </w:rPr>
      <w:t>V – Formulario de Cotización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F127" w14:textId="7FCD6A8B" w:rsidR="00E049A4" w:rsidRPr="003C2148" w:rsidRDefault="00E049A4" w:rsidP="003D7E6C">
    <w:pPr>
      <w:pStyle w:val="Encabezado"/>
      <w:pBdr>
        <w:bottom w:val="single" w:sz="4" w:space="1" w:color="auto"/>
      </w:pBdr>
      <w:spacing w:after="0"/>
      <w:rPr>
        <w:rFonts w:ascii="Arial Narrow" w:hAnsi="Arial Narrow"/>
        <w:sz w:val="20"/>
        <w:szCs w:val="20"/>
        <w:lang w:val="es-MX"/>
      </w:rPr>
    </w:pPr>
    <w:r>
      <w:rPr>
        <w:rFonts w:ascii="Arial Narrow" w:hAnsi="Arial Narrow"/>
        <w:sz w:val="20"/>
        <w:szCs w:val="20"/>
        <w:lang w:val="es-MX"/>
      </w:rPr>
      <w:t xml:space="preserve">Sección V – </w:t>
    </w:r>
    <w:r w:rsidRPr="00E049A4">
      <w:rPr>
        <w:rFonts w:ascii="Arial Narrow" w:hAnsi="Arial Narrow"/>
        <w:i/>
        <w:iCs/>
        <w:sz w:val="20"/>
        <w:szCs w:val="20"/>
        <w:lang w:val="es-MX"/>
      </w:rPr>
      <w:t>[</w:t>
    </w:r>
    <w:r w:rsidR="00F76734">
      <w:rPr>
        <w:rFonts w:ascii="Arial Narrow" w:hAnsi="Arial Narrow"/>
        <w:i/>
        <w:iCs/>
        <w:sz w:val="20"/>
        <w:szCs w:val="20"/>
        <w:lang w:val="es-MX"/>
      </w:rPr>
      <w:t>o</w:t>
    </w:r>
    <w:r w:rsidRPr="00E049A4">
      <w:rPr>
        <w:rFonts w:ascii="Arial Narrow" w:hAnsi="Arial Narrow"/>
        <w:i/>
        <w:iCs/>
        <w:sz w:val="20"/>
        <w:szCs w:val="20"/>
        <w:lang w:val="es-MX"/>
      </w:rPr>
      <w:t xml:space="preserve">rden de </w:t>
    </w:r>
    <w:r w:rsidR="00F76734">
      <w:rPr>
        <w:rFonts w:ascii="Arial Narrow" w:hAnsi="Arial Narrow"/>
        <w:i/>
        <w:iCs/>
        <w:sz w:val="20"/>
        <w:szCs w:val="20"/>
        <w:lang w:val="es-MX"/>
      </w:rPr>
      <w:t>compra</w:t>
    </w:r>
    <w:r w:rsidRPr="00E049A4">
      <w:rPr>
        <w:rFonts w:ascii="Arial Narrow" w:hAnsi="Arial Narrow"/>
        <w:i/>
        <w:iCs/>
        <w:sz w:val="20"/>
        <w:szCs w:val="20"/>
        <w:lang w:val="es-MX"/>
      </w:rPr>
      <w:t>/</w:t>
    </w:r>
    <w:r w:rsidR="00F76734">
      <w:rPr>
        <w:rFonts w:ascii="Arial Narrow" w:hAnsi="Arial Narrow"/>
        <w:i/>
        <w:iCs/>
        <w:sz w:val="20"/>
        <w:szCs w:val="20"/>
        <w:lang w:val="es-MX"/>
      </w:rPr>
      <w:t>s</w:t>
    </w:r>
    <w:r w:rsidRPr="00E049A4">
      <w:rPr>
        <w:rFonts w:ascii="Arial Narrow" w:hAnsi="Arial Narrow"/>
        <w:i/>
        <w:iCs/>
        <w:sz w:val="20"/>
        <w:szCs w:val="20"/>
        <w:lang w:val="es-MX"/>
      </w:rPr>
      <w:t>ervicio/</w:t>
    </w:r>
    <w:r w:rsidR="00F76734">
      <w:rPr>
        <w:rFonts w:ascii="Arial Narrow" w:hAnsi="Arial Narrow"/>
        <w:i/>
        <w:iCs/>
        <w:sz w:val="20"/>
        <w:szCs w:val="20"/>
        <w:lang w:val="es-MX"/>
      </w:rPr>
      <w:t>c</w:t>
    </w:r>
    <w:r w:rsidRPr="00E049A4">
      <w:rPr>
        <w:rFonts w:ascii="Arial Narrow" w:hAnsi="Arial Narrow"/>
        <w:i/>
        <w:iCs/>
        <w:sz w:val="20"/>
        <w:szCs w:val="20"/>
        <w:lang w:val="es-MX"/>
      </w:rPr>
      <w:t>ontrato]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0A9B1" w14:textId="7EEFE92B" w:rsidR="00E049A4" w:rsidRPr="00E049A4" w:rsidRDefault="00E049A4" w:rsidP="003D7E6C">
    <w:pPr>
      <w:pStyle w:val="Encabezado"/>
      <w:pBdr>
        <w:bottom w:val="single" w:sz="4" w:space="1" w:color="auto"/>
      </w:pBdr>
      <w:spacing w:after="0"/>
      <w:rPr>
        <w:rFonts w:ascii="Arial Narrow" w:hAnsi="Arial Narrow"/>
        <w:i/>
        <w:iCs/>
        <w:sz w:val="20"/>
        <w:szCs w:val="20"/>
        <w:lang w:val="es-MX"/>
      </w:rPr>
    </w:pPr>
    <w:r>
      <w:rPr>
        <w:rFonts w:ascii="Arial Narrow" w:hAnsi="Arial Narrow"/>
        <w:sz w:val="20"/>
        <w:szCs w:val="20"/>
        <w:lang w:val="es-MX"/>
      </w:rPr>
      <w:t xml:space="preserve">Anexo </w:t>
    </w:r>
    <w:r w:rsidR="00E94086">
      <w:rPr>
        <w:rFonts w:ascii="Arial Narrow" w:hAnsi="Arial Narrow"/>
        <w:sz w:val="20"/>
        <w:szCs w:val="20"/>
        <w:lang w:val="es-MX"/>
      </w:rPr>
      <w:t xml:space="preserve">No. </w:t>
    </w:r>
    <w:r>
      <w:rPr>
        <w:rFonts w:ascii="Arial Narrow" w:hAnsi="Arial Narrow"/>
        <w:sz w:val="20"/>
        <w:szCs w:val="20"/>
        <w:lang w:val="es-MX"/>
      </w:rPr>
      <w:t>1 –</w:t>
    </w:r>
    <w:r w:rsidR="00E94086">
      <w:rPr>
        <w:rFonts w:ascii="Arial Narrow" w:hAnsi="Arial Narrow"/>
        <w:sz w:val="20"/>
        <w:szCs w:val="20"/>
        <w:lang w:val="es-MX"/>
      </w:rPr>
      <w:t xml:space="preserve"> </w:t>
    </w:r>
    <w:r w:rsidRPr="00E049A4">
      <w:rPr>
        <w:rFonts w:ascii="Arial Narrow" w:hAnsi="Arial Narrow"/>
        <w:i/>
        <w:iCs/>
        <w:sz w:val="20"/>
        <w:szCs w:val="20"/>
        <w:lang w:val="es-MX"/>
      </w:rPr>
      <w:t>Fraude y Corrupción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1F6"/>
    <w:multiLevelType w:val="hybridMultilevel"/>
    <w:tmpl w:val="1FC8AA50"/>
    <w:lvl w:ilvl="0" w:tplc="E9B0CD36">
      <w:start w:val="1"/>
      <w:numFmt w:val="lowerLetter"/>
      <w:lvlText w:val="%1)"/>
      <w:lvlJc w:val="left"/>
      <w:pPr>
        <w:ind w:left="3240" w:hanging="360"/>
      </w:pPr>
      <w:rPr>
        <w:rFonts w:hint="default"/>
      </w:rPr>
    </w:lvl>
    <w:lvl w:ilvl="1" w:tplc="240A0019" w:tentative="1">
      <w:start w:val="1"/>
      <w:numFmt w:val="lowerLetter"/>
      <w:lvlText w:val="%2."/>
      <w:lvlJc w:val="left"/>
      <w:pPr>
        <w:ind w:left="3960" w:hanging="360"/>
      </w:pPr>
    </w:lvl>
    <w:lvl w:ilvl="2" w:tplc="240A001B" w:tentative="1">
      <w:start w:val="1"/>
      <w:numFmt w:val="lowerRoman"/>
      <w:lvlText w:val="%3."/>
      <w:lvlJc w:val="right"/>
      <w:pPr>
        <w:ind w:left="4680" w:hanging="180"/>
      </w:pPr>
    </w:lvl>
    <w:lvl w:ilvl="3" w:tplc="240A000F" w:tentative="1">
      <w:start w:val="1"/>
      <w:numFmt w:val="decimal"/>
      <w:lvlText w:val="%4."/>
      <w:lvlJc w:val="left"/>
      <w:pPr>
        <w:ind w:left="5400" w:hanging="360"/>
      </w:pPr>
    </w:lvl>
    <w:lvl w:ilvl="4" w:tplc="240A0019" w:tentative="1">
      <w:start w:val="1"/>
      <w:numFmt w:val="lowerLetter"/>
      <w:lvlText w:val="%5."/>
      <w:lvlJc w:val="left"/>
      <w:pPr>
        <w:ind w:left="6120" w:hanging="360"/>
      </w:pPr>
    </w:lvl>
    <w:lvl w:ilvl="5" w:tplc="240A001B" w:tentative="1">
      <w:start w:val="1"/>
      <w:numFmt w:val="lowerRoman"/>
      <w:lvlText w:val="%6."/>
      <w:lvlJc w:val="right"/>
      <w:pPr>
        <w:ind w:left="6840" w:hanging="180"/>
      </w:pPr>
    </w:lvl>
    <w:lvl w:ilvl="6" w:tplc="240A000F" w:tentative="1">
      <w:start w:val="1"/>
      <w:numFmt w:val="decimal"/>
      <w:lvlText w:val="%7."/>
      <w:lvlJc w:val="left"/>
      <w:pPr>
        <w:ind w:left="7560" w:hanging="360"/>
      </w:pPr>
    </w:lvl>
    <w:lvl w:ilvl="7" w:tplc="240A0019" w:tentative="1">
      <w:start w:val="1"/>
      <w:numFmt w:val="lowerLetter"/>
      <w:lvlText w:val="%8."/>
      <w:lvlJc w:val="left"/>
      <w:pPr>
        <w:ind w:left="8280" w:hanging="360"/>
      </w:pPr>
    </w:lvl>
    <w:lvl w:ilvl="8" w:tplc="240A001B" w:tentative="1">
      <w:start w:val="1"/>
      <w:numFmt w:val="lowerRoman"/>
      <w:lvlText w:val="%9."/>
      <w:lvlJc w:val="right"/>
      <w:pPr>
        <w:ind w:left="9000" w:hanging="180"/>
      </w:pPr>
    </w:lvl>
  </w:abstractNum>
  <w:abstractNum w:abstractNumId="1" w15:restartNumberingAfterBreak="0">
    <w:nsid w:val="0C36A704"/>
    <w:multiLevelType w:val="hybridMultilevel"/>
    <w:tmpl w:val="24B6B230"/>
    <w:lvl w:ilvl="0" w:tplc="89B44E80">
      <w:start w:val="1"/>
      <w:numFmt w:val="lowerLetter"/>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D606FA"/>
    <w:multiLevelType w:val="hybridMultilevel"/>
    <w:tmpl w:val="1EA899AC"/>
    <w:lvl w:ilvl="0" w:tplc="F7365894">
      <w:start w:val="15"/>
      <w:numFmt w:val="decimal"/>
      <w:lvlText w:val="%1."/>
      <w:lvlJc w:val="left"/>
      <w:pPr>
        <w:ind w:left="720" w:hanging="360"/>
      </w:pPr>
      <w:rPr>
        <w:rFonts w:ascii="Arial Narrow" w:eastAsia="Times New Roman" w:hAnsi="Arial Narrow" w:hint="default"/>
        <w:b/>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E770D9F"/>
    <w:multiLevelType w:val="hybridMultilevel"/>
    <w:tmpl w:val="378E9576"/>
    <w:lvl w:ilvl="0" w:tplc="F1B8B842">
      <w:start w:val="1"/>
      <w:numFmt w:val="lowerRoman"/>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0F0274F4"/>
    <w:multiLevelType w:val="multilevel"/>
    <w:tmpl w:val="A8A40A40"/>
    <w:lvl w:ilvl="0">
      <w:start w:val="1"/>
      <w:numFmt w:val="decimal"/>
      <w:lvlText w:val="%1."/>
      <w:lvlJc w:val="left"/>
      <w:pPr>
        <w:ind w:left="720" w:hanging="360"/>
      </w:pPr>
      <w:rPr>
        <w:rFonts w:hint="default"/>
        <w:b/>
        <w:color w:val="auto"/>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5" w15:restartNumberingAfterBreak="0">
    <w:nsid w:val="18C15459"/>
    <w:multiLevelType w:val="hybridMultilevel"/>
    <w:tmpl w:val="2D020F9E"/>
    <w:lvl w:ilvl="0" w:tplc="240A0017">
      <w:start w:val="1"/>
      <w:numFmt w:val="low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B0D07B9"/>
    <w:multiLevelType w:val="multilevel"/>
    <w:tmpl w:val="82AA3A3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F0B1F0C"/>
    <w:multiLevelType w:val="multilevel"/>
    <w:tmpl w:val="24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15:restartNumberingAfterBreak="0">
    <w:nsid w:val="261D62D4"/>
    <w:multiLevelType w:val="hybridMultilevel"/>
    <w:tmpl w:val="4406FD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26DD20B4"/>
    <w:multiLevelType w:val="hybridMultilevel"/>
    <w:tmpl w:val="BB62193C"/>
    <w:lvl w:ilvl="0" w:tplc="38626840">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836FEA4"/>
    <w:multiLevelType w:val="hybridMultilevel"/>
    <w:tmpl w:val="C37E2F7C"/>
    <w:lvl w:ilvl="0" w:tplc="38626840">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9B66522"/>
    <w:multiLevelType w:val="hybridMultilevel"/>
    <w:tmpl w:val="5DEE01A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69351E6"/>
    <w:multiLevelType w:val="hybridMultilevel"/>
    <w:tmpl w:val="74FC58AE"/>
    <w:lvl w:ilvl="0" w:tplc="A8241A66">
      <w:start w:val="1"/>
      <w:numFmt w:val="lowerLetter"/>
      <w:lvlText w:val="%1)"/>
      <w:lvlJc w:val="left"/>
      <w:pPr>
        <w:ind w:left="720" w:hanging="360"/>
      </w:pPr>
      <w:rPr>
        <w:rFonts w:cs="Times New Roman"/>
        <w:b/>
        <w:i w:val="0"/>
        <w:color w:val="auto"/>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13" w15:restartNumberingAfterBreak="0">
    <w:nsid w:val="40BF2BD7"/>
    <w:multiLevelType w:val="hybridMultilevel"/>
    <w:tmpl w:val="EFFC2E7E"/>
    <w:lvl w:ilvl="0" w:tplc="136A50C8">
      <w:start w:val="1"/>
      <w:numFmt w:val="decimal"/>
      <w:lvlText w:val="%1."/>
      <w:lvlJc w:val="left"/>
      <w:pPr>
        <w:ind w:left="720" w:hanging="360"/>
      </w:pPr>
      <w:rPr>
        <w:i w:val="0"/>
        <w:i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629456F"/>
    <w:multiLevelType w:val="hybridMultilevel"/>
    <w:tmpl w:val="7F86A198"/>
    <w:lvl w:ilvl="0" w:tplc="240A000D">
      <w:start w:val="1"/>
      <w:numFmt w:val="bullet"/>
      <w:lvlText w:val=""/>
      <w:lvlJc w:val="left"/>
      <w:pPr>
        <w:ind w:left="1494" w:hanging="360"/>
      </w:pPr>
      <w:rPr>
        <w:rFonts w:ascii="Wingdings" w:hAnsi="Wingdings" w:hint="default"/>
      </w:rPr>
    </w:lvl>
    <w:lvl w:ilvl="1" w:tplc="240A0003" w:tentative="1">
      <w:start w:val="1"/>
      <w:numFmt w:val="bullet"/>
      <w:lvlText w:val="o"/>
      <w:lvlJc w:val="left"/>
      <w:pPr>
        <w:ind w:left="2214" w:hanging="360"/>
      </w:pPr>
      <w:rPr>
        <w:rFonts w:ascii="Courier New" w:hAnsi="Courier New" w:cs="Courier New" w:hint="default"/>
      </w:rPr>
    </w:lvl>
    <w:lvl w:ilvl="2" w:tplc="240A0005" w:tentative="1">
      <w:start w:val="1"/>
      <w:numFmt w:val="bullet"/>
      <w:lvlText w:val=""/>
      <w:lvlJc w:val="left"/>
      <w:pPr>
        <w:ind w:left="2934" w:hanging="360"/>
      </w:pPr>
      <w:rPr>
        <w:rFonts w:ascii="Wingdings" w:hAnsi="Wingdings" w:hint="default"/>
      </w:rPr>
    </w:lvl>
    <w:lvl w:ilvl="3" w:tplc="240A0001" w:tentative="1">
      <w:start w:val="1"/>
      <w:numFmt w:val="bullet"/>
      <w:lvlText w:val=""/>
      <w:lvlJc w:val="left"/>
      <w:pPr>
        <w:ind w:left="3654" w:hanging="360"/>
      </w:pPr>
      <w:rPr>
        <w:rFonts w:ascii="Symbol" w:hAnsi="Symbol" w:hint="default"/>
      </w:rPr>
    </w:lvl>
    <w:lvl w:ilvl="4" w:tplc="240A0003" w:tentative="1">
      <w:start w:val="1"/>
      <w:numFmt w:val="bullet"/>
      <w:lvlText w:val="o"/>
      <w:lvlJc w:val="left"/>
      <w:pPr>
        <w:ind w:left="4374" w:hanging="360"/>
      </w:pPr>
      <w:rPr>
        <w:rFonts w:ascii="Courier New" w:hAnsi="Courier New" w:cs="Courier New" w:hint="default"/>
      </w:rPr>
    </w:lvl>
    <w:lvl w:ilvl="5" w:tplc="240A0005" w:tentative="1">
      <w:start w:val="1"/>
      <w:numFmt w:val="bullet"/>
      <w:lvlText w:val=""/>
      <w:lvlJc w:val="left"/>
      <w:pPr>
        <w:ind w:left="5094" w:hanging="360"/>
      </w:pPr>
      <w:rPr>
        <w:rFonts w:ascii="Wingdings" w:hAnsi="Wingdings" w:hint="default"/>
      </w:rPr>
    </w:lvl>
    <w:lvl w:ilvl="6" w:tplc="240A0001" w:tentative="1">
      <w:start w:val="1"/>
      <w:numFmt w:val="bullet"/>
      <w:lvlText w:val=""/>
      <w:lvlJc w:val="left"/>
      <w:pPr>
        <w:ind w:left="5814" w:hanging="360"/>
      </w:pPr>
      <w:rPr>
        <w:rFonts w:ascii="Symbol" w:hAnsi="Symbol" w:hint="default"/>
      </w:rPr>
    </w:lvl>
    <w:lvl w:ilvl="7" w:tplc="240A0003" w:tentative="1">
      <w:start w:val="1"/>
      <w:numFmt w:val="bullet"/>
      <w:lvlText w:val="o"/>
      <w:lvlJc w:val="left"/>
      <w:pPr>
        <w:ind w:left="6534" w:hanging="360"/>
      </w:pPr>
      <w:rPr>
        <w:rFonts w:ascii="Courier New" w:hAnsi="Courier New" w:cs="Courier New" w:hint="default"/>
      </w:rPr>
    </w:lvl>
    <w:lvl w:ilvl="8" w:tplc="240A0005" w:tentative="1">
      <w:start w:val="1"/>
      <w:numFmt w:val="bullet"/>
      <w:lvlText w:val=""/>
      <w:lvlJc w:val="left"/>
      <w:pPr>
        <w:ind w:left="7254" w:hanging="360"/>
      </w:pPr>
      <w:rPr>
        <w:rFonts w:ascii="Wingdings" w:hAnsi="Wingdings" w:hint="default"/>
      </w:rPr>
    </w:lvl>
  </w:abstractNum>
  <w:abstractNum w:abstractNumId="15" w15:restartNumberingAfterBreak="0">
    <w:nsid w:val="46FD2AED"/>
    <w:multiLevelType w:val="hybridMultilevel"/>
    <w:tmpl w:val="F16AF97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B24E72"/>
    <w:multiLevelType w:val="multilevel"/>
    <w:tmpl w:val="7BA25662"/>
    <w:lvl w:ilvl="0">
      <w:start w:val="1"/>
      <w:numFmt w:val="decimal"/>
      <w:lvlText w:val="%1"/>
      <w:lvlJc w:val="left"/>
      <w:pPr>
        <w:ind w:left="495" w:hanging="495"/>
      </w:pPr>
      <w:rPr>
        <w:rFonts w:hint="default"/>
      </w:rPr>
    </w:lvl>
    <w:lvl w:ilvl="1">
      <w:start w:val="1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4E124CEE"/>
    <w:multiLevelType w:val="hybridMultilevel"/>
    <w:tmpl w:val="30408F9C"/>
    <w:lvl w:ilvl="0" w:tplc="04CC7546">
      <w:start w:val="6"/>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F233F4D"/>
    <w:multiLevelType w:val="hybridMultilevel"/>
    <w:tmpl w:val="8DDEFC22"/>
    <w:lvl w:ilvl="0" w:tplc="372E66C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5A43B3E"/>
    <w:multiLevelType w:val="hybridMultilevel"/>
    <w:tmpl w:val="1FFA3F66"/>
    <w:lvl w:ilvl="0" w:tplc="F6A80FD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58F14E42"/>
    <w:multiLevelType w:val="hybridMultilevel"/>
    <w:tmpl w:val="21C87B26"/>
    <w:lvl w:ilvl="0" w:tplc="69A2E216">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91E1FCD"/>
    <w:multiLevelType w:val="hybridMultilevel"/>
    <w:tmpl w:val="42E83D28"/>
    <w:lvl w:ilvl="0" w:tplc="A0AC64B4">
      <w:start w:val="1"/>
      <w:numFmt w:val="lowerLetter"/>
      <w:lvlText w:val="%1)"/>
      <w:lvlJc w:val="left"/>
      <w:pPr>
        <w:ind w:left="72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66E3664A"/>
    <w:multiLevelType w:val="hybridMultilevel"/>
    <w:tmpl w:val="AF30572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4" w15:restartNumberingAfterBreak="0">
    <w:nsid w:val="692A3C29"/>
    <w:multiLevelType w:val="hybridMultilevel"/>
    <w:tmpl w:val="3A0E8A6E"/>
    <w:lvl w:ilvl="0" w:tplc="904401A4">
      <w:start w:val="1"/>
      <w:numFmt w:val="lowerRoman"/>
      <w:lvlText w:val="%1."/>
      <w:lvlJc w:val="left"/>
      <w:pPr>
        <w:ind w:left="1068" w:hanging="360"/>
      </w:pPr>
      <w:rPr>
        <w:rFonts w:hint="default"/>
      </w:r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5" w15:restartNumberingAfterBreak="0">
    <w:nsid w:val="6A7FCC2C"/>
    <w:multiLevelType w:val="hybridMultilevel"/>
    <w:tmpl w:val="2D9F35F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702B678C"/>
    <w:multiLevelType w:val="multilevel"/>
    <w:tmpl w:val="6262CDC6"/>
    <w:lvl w:ilvl="0">
      <w:start w:val="9"/>
      <w:numFmt w:val="decimal"/>
      <w:lvlText w:val="%1."/>
      <w:lvlJc w:val="left"/>
      <w:pPr>
        <w:ind w:left="720" w:hanging="360"/>
      </w:pPr>
      <w:rPr>
        <w:rFonts w:hint="default"/>
        <w:b/>
      </w:rPr>
    </w:lvl>
    <w:lvl w:ilvl="1">
      <w:start w:val="1"/>
      <w:numFmt w:val="decimal"/>
      <w:isLgl/>
      <w:lvlText w:val="%1.%2"/>
      <w:lvlJc w:val="left"/>
      <w:pPr>
        <w:ind w:left="792" w:hanging="360"/>
      </w:pPr>
      <w:rPr>
        <w:rFonts w:hint="default"/>
      </w:rPr>
    </w:lvl>
    <w:lvl w:ilvl="2">
      <w:start w:val="1"/>
      <w:numFmt w:val="decimal"/>
      <w:isLgl/>
      <w:lvlText w:val="%1.%2.%3"/>
      <w:lvlJc w:val="left"/>
      <w:pPr>
        <w:ind w:left="1224"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736" w:hanging="1800"/>
      </w:pPr>
      <w:rPr>
        <w:rFonts w:hint="default"/>
      </w:rPr>
    </w:lvl>
  </w:abstractNum>
  <w:abstractNum w:abstractNumId="27" w15:restartNumberingAfterBreak="0">
    <w:nsid w:val="71F5224C"/>
    <w:multiLevelType w:val="hybridMultilevel"/>
    <w:tmpl w:val="776A869A"/>
    <w:lvl w:ilvl="0" w:tplc="9786536C">
      <w:start w:val="1"/>
      <w:numFmt w:val="lowerLetter"/>
      <w:lvlText w:val="%1)"/>
      <w:lvlJc w:val="left"/>
      <w:pPr>
        <w:ind w:left="720" w:hanging="360"/>
      </w:pPr>
      <w:rPr>
        <w:rFonts w:hint="default"/>
      </w:rPr>
    </w:lvl>
    <w:lvl w:ilvl="1" w:tplc="389C258C">
      <w:start w:val="1"/>
      <w:numFmt w:val="lowerRoman"/>
      <w:lvlText w:val="%2."/>
      <w:lvlJc w:val="left"/>
      <w:pPr>
        <w:ind w:left="2160" w:hanging="720"/>
      </w:pPr>
      <w:rPr>
        <w:rFonts w:hint="default"/>
      </w:r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8" w15:restartNumberingAfterBreak="0">
    <w:nsid w:val="725B5EFB"/>
    <w:multiLevelType w:val="hybridMultilevel"/>
    <w:tmpl w:val="9DBCC974"/>
    <w:lvl w:ilvl="0" w:tplc="017C72F6">
      <w:start w:val="1"/>
      <w:numFmt w:val="decimal"/>
      <w:lvlText w:val="%1."/>
      <w:lvlJc w:val="left"/>
      <w:pPr>
        <w:ind w:left="720" w:hanging="360"/>
      </w:pPr>
      <w:rPr>
        <w:rFonts w:ascii="Arial Narrow" w:hAnsi="Arial Narrow" w:hint="default"/>
        <w:b/>
        <w:bCs w:val="0"/>
      </w:rPr>
    </w:lvl>
    <w:lvl w:ilvl="1" w:tplc="38626840">
      <w:start w:val="1"/>
      <w:numFmt w:val="lowerRoman"/>
      <w:lvlText w:val="(%2)"/>
      <w:lvlJc w:val="left"/>
      <w:pPr>
        <w:ind w:left="1440" w:hanging="360"/>
      </w:pPr>
      <w:rPr>
        <w:rFonts w:hint="default"/>
      </w:rPr>
    </w:lvl>
    <w:lvl w:ilvl="2" w:tplc="240A0001">
      <w:start w:val="1"/>
      <w:numFmt w:val="bullet"/>
      <w:lvlText w:val=""/>
      <w:lvlJc w:val="left"/>
      <w:pPr>
        <w:ind w:left="2700" w:hanging="720"/>
      </w:pPr>
      <w:rPr>
        <w:rFonts w:ascii="Symbol" w:hAnsi="Symbol" w:hint="default"/>
      </w:rPr>
    </w:lvl>
    <w:lvl w:ilvl="3" w:tplc="8ACEA374">
      <w:start w:val="1"/>
      <w:numFmt w:val="lowerLetter"/>
      <w:lvlText w:val="(%4)"/>
      <w:lvlJc w:val="left"/>
      <w:pPr>
        <w:ind w:left="3225" w:hanging="705"/>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72522FA"/>
    <w:multiLevelType w:val="hybridMultilevel"/>
    <w:tmpl w:val="05B2C1AC"/>
    <w:lvl w:ilvl="0" w:tplc="240A0017">
      <w:start w:val="1"/>
      <w:numFmt w:val="lowerLetter"/>
      <w:lvlText w:val="%1)"/>
      <w:lvlJc w:val="left"/>
      <w:pPr>
        <w:ind w:left="1068" w:hanging="360"/>
      </w:pPr>
    </w:lvl>
    <w:lvl w:ilvl="1" w:tplc="FBBAD140">
      <w:start w:val="1"/>
      <w:numFmt w:val="lowerRoman"/>
      <w:lvlText w:val="(%2)"/>
      <w:lvlJc w:val="left"/>
      <w:pPr>
        <w:ind w:left="2148" w:hanging="720"/>
      </w:pPr>
      <w:rPr>
        <w:rFonts w:hint="default"/>
      </w:rPr>
    </w:lvl>
    <w:lvl w:ilvl="2" w:tplc="240A001B" w:tentative="1">
      <w:start w:val="1"/>
      <w:numFmt w:val="lowerRoman"/>
      <w:lvlText w:val="%3."/>
      <w:lvlJc w:val="right"/>
      <w:pPr>
        <w:ind w:left="2508" w:hanging="180"/>
      </w:pPr>
    </w:lvl>
    <w:lvl w:ilvl="3" w:tplc="7F0A29F8">
      <w:start w:val="1"/>
      <w:numFmt w:val="decimal"/>
      <w:lvlText w:val="%4."/>
      <w:lvlJc w:val="left"/>
      <w:pPr>
        <w:ind w:left="3228" w:hanging="360"/>
      </w:pPr>
      <w:rPr>
        <w:b/>
        <w:bCs/>
      </w:r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781A5DD4"/>
    <w:multiLevelType w:val="hybridMultilevel"/>
    <w:tmpl w:val="7B98D502"/>
    <w:lvl w:ilvl="0" w:tplc="240A000F">
      <w:start w:val="1"/>
      <w:numFmt w:val="decimal"/>
      <w:lvlText w:val="%1."/>
      <w:lvlJc w:val="left"/>
      <w:pPr>
        <w:ind w:left="720" w:hanging="360"/>
      </w:pPr>
    </w:lvl>
    <w:lvl w:ilvl="1" w:tplc="3DB82A1C">
      <w:start w:val="1"/>
      <w:numFmt w:val="lowerLetter"/>
      <w:lvlText w:val="(%2)"/>
      <w:lvlJc w:val="left"/>
      <w:pPr>
        <w:ind w:left="1785" w:hanging="705"/>
      </w:pPr>
      <w:rPr>
        <w:rFonts w:hint="default"/>
      </w:r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E4E4A22"/>
    <w:multiLevelType w:val="hybridMultilevel"/>
    <w:tmpl w:val="C37E2F7C"/>
    <w:lvl w:ilvl="0" w:tplc="38626840">
      <w:start w:val="1"/>
      <w:numFmt w:val="lowerRoman"/>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2655984">
    <w:abstractNumId w:val="23"/>
  </w:num>
  <w:num w:numId="2" w16cid:durableId="1855073207">
    <w:abstractNumId w:val="28"/>
  </w:num>
  <w:num w:numId="3" w16cid:durableId="67852908">
    <w:abstractNumId w:val="24"/>
  </w:num>
  <w:num w:numId="4" w16cid:durableId="1999649039">
    <w:abstractNumId w:val="29"/>
  </w:num>
  <w:num w:numId="5" w16cid:durableId="192499940">
    <w:abstractNumId w:val="22"/>
  </w:num>
  <w:num w:numId="6" w16cid:durableId="606547984">
    <w:abstractNumId w:val="27"/>
  </w:num>
  <w:num w:numId="7" w16cid:durableId="1318921120">
    <w:abstractNumId w:val="3"/>
  </w:num>
  <w:num w:numId="8" w16cid:durableId="822622394">
    <w:abstractNumId w:val="30"/>
  </w:num>
  <w:num w:numId="9" w16cid:durableId="1629123626">
    <w:abstractNumId w:val="5"/>
  </w:num>
  <w:num w:numId="10" w16cid:durableId="2018800695">
    <w:abstractNumId w:val="19"/>
  </w:num>
  <w:num w:numId="11" w16cid:durableId="1787433094">
    <w:abstractNumId w:val="4"/>
  </w:num>
  <w:num w:numId="12" w16cid:durableId="756445802">
    <w:abstractNumId w:val="6"/>
  </w:num>
  <w:num w:numId="13" w16cid:durableId="93282492">
    <w:abstractNumId w:val="11"/>
  </w:num>
  <w:num w:numId="14" w16cid:durableId="1726181097">
    <w:abstractNumId w:val="0"/>
  </w:num>
  <w:num w:numId="15" w16cid:durableId="2017221991">
    <w:abstractNumId w:val="20"/>
  </w:num>
  <w:num w:numId="16" w16cid:durableId="410198461">
    <w:abstractNumId w:val="13"/>
  </w:num>
  <w:num w:numId="17" w16cid:durableId="624432434">
    <w:abstractNumId w:val="17"/>
  </w:num>
  <w:num w:numId="18" w16cid:durableId="1931352067">
    <w:abstractNumId w:val="1"/>
  </w:num>
  <w:num w:numId="19" w16cid:durableId="1543128153">
    <w:abstractNumId w:val="10"/>
  </w:num>
  <w:num w:numId="20" w16cid:durableId="1423259942">
    <w:abstractNumId w:val="25"/>
  </w:num>
  <w:num w:numId="21" w16cid:durableId="12196464">
    <w:abstractNumId w:val="7"/>
  </w:num>
  <w:num w:numId="22" w16cid:durableId="1377194103">
    <w:abstractNumId w:val="16"/>
  </w:num>
  <w:num w:numId="23" w16cid:durableId="1484467566">
    <w:abstractNumId w:val="9"/>
  </w:num>
  <w:num w:numId="24" w16cid:durableId="1699624394">
    <w:abstractNumId w:val="31"/>
  </w:num>
  <w:num w:numId="25" w16cid:durableId="482233607">
    <w:abstractNumId w:val="2"/>
  </w:num>
  <w:num w:numId="26" w16cid:durableId="1509834006">
    <w:abstractNumId w:val="12"/>
  </w:num>
  <w:num w:numId="27" w16cid:durableId="754790883">
    <w:abstractNumId w:val="15"/>
  </w:num>
  <w:num w:numId="28" w16cid:durableId="1225021780">
    <w:abstractNumId w:val="26"/>
  </w:num>
  <w:num w:numId="29" w16cid:durableId="2057268025">
    <w:abstractNumId w:val="8"/>
  </w:num>
  <w:num w:numId="30" w16cid:durableId="1288316396">
    <w:abstractNumId w:val="21"/>
  </w:num>
  <w:num w:numId="31" w16cid:durableId="1603026785">
    <w:abstractNumId w:val="14"/>
  </w:num>
  <w:num w:numId="32" w16cid:durableId="648049977">
    <w:abstractNumId w:val="18"/>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amirez, Rocio">
    <w15:presenceInfo w15:providerId="AD" w15:userId="S::raramirez@wcs.org::c3cbf207-704b-4773-86d5-eebe7e62b8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004"/>
    <w:rsid w:val="00000FAC"/>
    <w:rsid w:val="00000FBC"/>
    <w:rsid w:val="000062CD"/>
    <w:rsid w:val="00006908"/>
    <w:rsid w:val="000144B3"/>
    <w:rsid w:val="00016FE3"/>
    <w:rsid w:val="000231E5"/>
    <w:rsid w:val="00024FEE"/>
    <w:rsid w:val="00030372"/>
    <w:rsid w:val="00030551"/>
    <w:rsid w:val="00030AE5"/>
    <w:rsid w:val="000331EF"/>
    <w:rsid w:val="00041105"/>
    <w:rsid w:val="00046412"/>
    <w:rsid w:val="000465A5"/>
    <w:rsid w:val="0005009A"/>
    <w:rsid w:val="00051211"/>
    <w:rsid w:val="000513FC"/>
    <w:rsid w:val="00054003"/>
    <w:rsid w:val="000620DD"/>
    <w:rsid w:val="000647BB"/>
    <w:rsid w:val="00067169"/>
    <w:rsid w:val="00067B41"/>
    <w:rsid w:val="000705AB"/>
    <w:rsid w:val="000711F7"/>
    <w:rsid w:val="000719C4"/>
    <w:rsid w:val="00071AE3"/>
    <w:rsid w:val="0007242C"/>
    <w:rsid w:val="0007332F"/>
    <w:rsid w:val="0007468C"/>
    <w:rsid w:val="000765D9"/>
    <w:rsid w:val="000778D7"/>
    <w:rsid w:val="00077D1A"/>
    <w:rsid w:val="00080FD2"/>
    <w:rsid w:val="00090BAD"/>
    <w:rsid w:val="000946E6"/>
    <w:rsid w:val="00094E15"/>
    <w:rsid w:val="000953E4"/>
    <w:rsid w:val="000963B9"/>
    <w:rsid w:val="00096D76"/>
    <w:rsid w:val="00097354"/>
    <w:rsid w:val="000A1286"/>
    <w:rsid w:val="000A1EEC"/>
    <w:rsid w:val="000A2481"/>
    <w:rsid w:val="000A7038"/>
    <w:rsid w:val="000B3532"/>
    <w:rsid w:val="000B5D60"/>
    <w:rsid w:val="000B5E62"/>
    <w:rsid w:val="000C01AE"/>
    <w:rsid w:val="000C0CEA"/>
    <w:rsid w:val="000C2FCC"/>
    <w:rsid w:val="000C5432"/>
    <w:rsid w:val="000C6377"/>
    <w:rsid w:val="000C7AA4"/>
    <w:rsid w:val="000D2D52"/>
    <w:rsid w:val="000D53FE"/>
    <w:rsid w:val="000D564D"/>
    <w:rsid w:val="000D6757"/>
    <w:rsid w:val="000D70EF"/>
    <w:rsid w:val="000E02EF"/>
    <w:rsid w:val="000E21BA"/>
    <w:rsid w:val="000E2EF0"/>
    <w:rsid w:val="000E3444"/>
    <w:rsid w:val="000E57F4"/>
    <w:rsid w:val="000E70A3"/>
    <w:rsid w:val="000E7F3D"/>
    <w:rsid w:val="000F09A5"/>
    <w:rsid w:val="000F112F"/>
    <w:rsid w:val="000F1983"/>
    <w:rsid w:val="000F2265"/>
    <w:rsid w:val="000F2961"/>
    <w:rsid w:val="000F33DA"/>
    <w:rsid w:val="000F3710"/>
    <w:rsid w:val="000F42EC"/>
    <w:rsid w:val="000F5D9E"/>
    <w:rsid w:val="000F658A"/>
    <w:rsid w:val="001001A3"/>
    <w:rsid w:val="001001CC"/>
    <w:rsid w:val="00100F3C"/>
    <w:rsid w:val="001051CF"/>
    <w:rsid w:val="00105799"/>
    <w:rsid w:val="001106E6"/>
    <w:rsid w:val="00110C84"/>
    <w:rsid w:val="00110D4B"/>
    <w:rsid w:val="001122D1"/>
    <w:rsid w:val="00112B4E"/>
    <w:rsid w:val="00113D8C"/>
    <w:rsid w:val="00124AF6"/>
    <w:rsid w:val="00124DAD"/>
    <w:rsid w:val="00126E6F"/>
    <w:rsid w:val="00127083"/>
    <w:rsid w:val="00127FCC"/>
    <w:rsid w:val="001302F7"/>
    <w:rsid w:val="00131C55"/>
    <w:rsid w:val="00133A3D"/>
    <w:rsid w:val="00134819"/>
    <w:rsid w:val="00135A06"/>
    <w:rsid w:val="0013666A"/>
    <w:rsid w:val="001411BB"/>
    <w:rsid w:val="00146701"/>
    <w:rsid w:val="001476B9"/>
    <w:rsid w:val="00147796"/>
    <w:rsid w:val="00150446"/>
    <w:rsid w:val="001505D0"/>
    <w:rsid w:val="001524AF"/>
    <w:rsid w:val="00154259"/>
    <w:rsid w:val="00154B0E"/>
    <w:rsid w:val="00157183"/>
    <w:rsid w:val="0016336E"/>
    <w:rsid w:val="00163AF4"/>
    <w:rsid w:val="00165A8E"/>
    <w:rsid w:val="00166905"/>
    <w:rsid w:val="001669EE"/>
    <w:rsid w:val="0016784D"/>
    <w:rsid w:val="001704C9"/>
    <w:rsid w:val="0017222D"/>
    <w:rsid w:val="00173731"/>
    <w:rsid w:val="001756A2"/>
    <w:rsid w:val="00175929"/>
    <w:rsid w:val="001815EB"/>
    <w:rsid w:val="00182FB7"/>
    <w:rsid w:val="00184ACE"/>
    <w:rsid w:val="001900B5"/>
    <w:rsid w:val="00191B5A"/>
    <w:rsid w:val="00192111"/>
    <w:rsid w:val="00192553"/>
    <w:rsid w:val="00192FDA"/>
    <w:rsid w:val="001A15B5"/>
    <w:rsid w:val="001A7804"/>
    <w:rsid w:val="001B0E84"/>
    <w:rsid w:val="001B1C9C"/>
    <w:rsid w:val="001B6053"/>
    <w:rsid w:val="001C1A9F"/>
    <w:rsid w:val="001C21A3"/>
    <w:rsid w:val="001C2E7A"/>
    <w:rsid w:val="001C3E9B"/>
    <w:rsid w:val="001C582C"/>
    <w:rsid w:val="001C7646"/>
    <w:rsid w:val="001C7890"/>
    <w:rsid w:val="001D030E"/>
    <w:rsid w:val="001D0632"/>
    <w:rsid w:val="001D7708"/>
    <w:rsid w:val="001E169F"/>
    <w:rsid w:val="001E1FB4"/>
    <w:rsid w:val="001E3886"/>
    <w:rsid w:val="001E519C"/>
    <w:rsid w:val="001E71E3"/>
    <w:rsid w:val="001F0540"/>
    <w:rsid w:val="001F1071"/>
    <w:rsid w:val="001F2ADF"/>
    <w:rsid w:val="001F2DB5"/>
    <w:rsid w:val="001F5142"/>
    <w:rsid w:val="001F6AB5"/>
    <w:rsid w:val="001F72B8"/>
    <w:rsid w:val="001F77C2"/>
    <w:rsid w:val="00200DBB"/>
    <w:rsid w:val="0020221D"/>
    <w:rsid w:val="0020519A"/>
    <w:rsid w:val="00206B39"/>
    <w:rsid w:val="002179A6"/>
    <w:rsid w:val="00220649"/>
    <w:rsid w:val="002211C6"/>
    <w:rsid w:val="00221681"/>
    <w:rsid w:val="002223EE"/>
    <w:rsid w:val="00223D76"/>
    <w:rsid w:val="002274B3"/>
    <w:rsid w:val="00230F80"/>
    <w:rsid w:val="002313A4"/>
    <w:rsid w:val="00232AD1"/>
    <w:rsid w:val="002344F9"/>
    <w:rsid w:val="0023461E"/>
    <w:rsid w:val="00235A4C"/>
    <w:rsid w:val="00243307"/>
    <w:rsid w:val="00244486"/>
    <w:rsid w:val="0024459B"/>
    <w:rsid w:val="00245DBE"/>
    <w:rsid w:val="0024643C"/>
    <w:rsid w:val="00251AFD"/>
    <w:rsid w:val="00253DE3"/>
    <w:rsid w:val="00253F13"/>
    <w:rsid w:val="002618CE"/>
    <w:rsid w:val="00263648"/>
    <w:rsid w:val="002646F1"/>
    <w:rsid w:val="00264733"/>
    <w:rsid w:val="002653EE"/>
    <w:rsid w:val="00266D74"/>
    <w:rsid w:val="0027112E"/>
    <w:rsid w:val="002733AC"/>
    <w:rsid w:val="00274641"/>
    <w:rsid w:val="00275F46"/>
    <w:rsid w:val="002762F8"/>
    <w:rsid w:val="002765FD"/>
    <w:rsid w:val="00276AFE"/>
    <w:rsid w:val="00281622"/>
    <w:rsid w:val="00281D0F"/>
    <w:rsid w:val="00282BCD"/>
    <w:rsid w:val="0028303A"/>
    <w:rsid w:val="00286C99"/>
    <w:rsid w:val="0028751A"/>
    <w:rsid w:val="00287BA3"/>
    <w:rsid w:val="00291068"/>
    <w:rsid w:val="00291677"/>
    <w:rsid w:val="00292C35"/>
    <w:rsid w:val="002940F4"/>
    <w:rsid w:val="002A175B"/>
    <w:rsid w:val="002A1B7F"/>
    <w:rsid w:val="002A6F51"/>
    <w:rsid w:val="002A6FC4"/>
    <w:rsid w:val="002B0245"/>
    <w:rsid w:val="002B165E"/>
    <w:rsid w:val="002B63B9"/>
    <w:rsid w:val="002C0ED0"/>
    <w:rsid w:val="002C0F6E"/>
    <w:rsid w:val="002C1959"/>
    <w:rsid w:val="002C2FE3"/>
    <w:rsid w:val="002C52DA"/>
    <w:rsid w:val="002C7187"/>
    <w:rsid w:val="002D015F"/>
    <w:rsid w:val="002D0BC3"/>
    <w:rsid w:val="002D33B4"/>
    <w:rsid w:val="002D56E4"/>
    <w:rsid w:val="002D6038"/>
    <w:rsid w:val="002D6C74"/>
    <w:rsid w:val="002E1894"/>
    <w:rsid w:val="002E3573"/>
    <w:rsid w:val="002E61BB"/>
    <w:rsid w:val="002F13A8"/>
    <w:rsid w:val="002F2328"/>
    <w:rsid w:val="002F2628"/>
    <w:rsid w:val="002F737A"/>
    <w:rsid w:val="002F7592"/>
    <w:rsid w:val="00307184"/>
    <w:rsid w:val="00307AF1"/>
    <w:rsid w:val="00314EAA"/>
    <w:rsid w:val="0031624E"/>
    <w:rsid w:val="003167FE"/>
    <w:rsid w:val="00320560"/>
    <w:rsid w:val="00322910"/>
    <w:rsid w:val="0032760E"/>
    <w:rsid w:val="003306AA"/>
    <w:rsid w:val="00330E74"/>
    <w:rsid w:val="00334B13"/>
    <w:rsid w:val="00336F4E"/>
    <w:rsid w:val="003378C7"/>
    <w:rsid w:val="00340569"/>
    <w:rsid w:val="00340A0F"/>
    <w:rsid w:val="0034194A"/>
    <w:rsid w:val="00342D22"/>
    <w:rsid w:val="00347AAC"/>
    <w:rsid w:val="00347D74"/>
    <w:rsid w:val="00347FBD"/>
    <w:rsid w:val="00362C60"/>
    <w:rsid w:val="00363514"/>
    <w:rsid w:val="00364334"/>
    <w:rsid w:val="00365E63"/>
    <w:rsid w:val="0036656F"/>
    <w:rsid w:val="00366EF6"/>
    <w:rsid w:val="0037388C"/>
    <w:rsid w:val="00374082"/>
    <w:rsid w:val="00375485"/>
    <w:rsid w:val="00376AB2"/>
    <w:rsid w:val="00381FA8"/>
    <w:rsid w:val="00384CA6"/>
    <w:rsid w:val="00385EBD"/>
    <w:rsid w:val="003A166F"/>
    <w:rsid w:val="003A41A8"/>
    <w:rsid w:val="003A4339"/>
    <w:rsid w:val="003A4354"/>
    <w:rsid w:val="003A6C57"/>
    <w:rsid w:val="003B03FC"/>
    <w:rsid w:val="003B0C9B"/>
    <w:rsid w:val="003B0EA1"/>
    <w:rsid w:val="003B140F"/>
    <w:rsid w:val="003B4922"/>
    <w:rsid w:val="003B6557"/>
    <w:rsid w:val="003C1FFB"/>
    <w:rsid w:val="003C2148"/>
    <w:rsid w:val="003C3440"/>
    <w:rsid w:val="003C49B6"/>
    <w:rsid w:val="003C7F03"/>
    <w:rsid w:val="003C7F60"/>
    <w:rsid w:val="003D24EF"/>
    <w:rsid w:val="003D3A5E"/>
    <w:rsid w:val="003D478D"/>
    <w:rsid w:val="003D7609"/>
    <w:rsid w:val="003D7E6C"/>
    <w:rsid w:val="003E1FB3"/>
    <w:rsid w:val="003E46E2"/>
    <w:rsid w:val="003E5508"/>
    <w:rsid w:val="003E673C"/>
    <w:rsid w:val="003E722A"/>
    <w:rsid w:val="003E7792"/>
    <w:rsid w:val="003F1C13"/>
    <w:rsid w:val="003F55EA"/>
    <w:rsid w:val="003F7F99"/>
    <w:rsid w:val="00400BCD"/>
    <w:rsid w:val="00405EC1"/>
    <w:rsid w:val="004107FB"/>
    <w:rsid w:val="00411374"/>
    <w:rsid w:val="00411747"/>
    <w:rsid w:val="00413A83"/>
    <w:rsid w:val="004144FB"/>
    <w:rsid w:val="004153B0"/>
    <w:rsid w:val="00416DD6"/>
    <w:rsid w:val="00423BA3"/>
    <w:rsid w:val="00424AB7"/>
    <w:rsid w:val="00426B13"/>
    <w:rsid w:val="00430923"/>
    <w:rsid w:val="0043170A"/>
    <w:rsid w:val="004317C5"/>
    <w:rsid w:val="004339C1"/>
    <w:rsid w:val="004341A6"/>
    <w:rsid w:val="00435203"/>
    <w:rsid w:val="00435800"/>
    <w:rsid w:val="004358D6"/>
    <w:rsid w:val="004374B4"/>
    <w:rsid w:val="00442D4B"/>
    <w:rsid w:val="00443B94"/>
    <w:rsid w:val="00446510"/>
    <w:rsid w:val="00451B97"/>
    <w:rsid w:val="00452AF3"/>
    <w:rsid w:val="00457D55"/>
    <w:rsid w:val="004603A2"/>
    <w:rsid w:val="00464F10"/>
    <w:rsid w:val="00467086"/>
    <w:rsid w:val="00471F8E"/>
    <w:rsid w:val="004736D8"/>
    <w:rsid w:val="00475662"/>
    <w:rsid w:val="00477B3E"/>
    <w:rsid w:val="00480CCC"/>
    <w:rsid w:val="00484164"/>
    <w:rsid w:val="004868DF"/>
    <w:rsid w:val="00487E1A"/>
    <w:rsid w:val="00490DE3"/>
    <w:rsid w:val="00490EF3"/>
    <w:rsid w:val="0049148F"/>
    <w:rsid w:val="004914A1"/>
    <w:rsid w:val="0049270C"/>
    <w:rsid w:val="00494309"/>
    <w:rsid w:val="00494E7B"/>
    <w:rsid w:val="00496C0C"/>
    <w:rsid w:val="004A2F5E"/>
    <w:rsid w:val="004A3AF9"/>
    <w:rsid w:val="004A5675"/>
    <w:rsid w:val="004B0FBB"/>
    <w:rsid w:val="004B1CB9"/>
    <w:rsid w:val="004C20E0"/>
    <w:rsid w:val="004C3796"/>
    <w:rsid w:val="004C449E"/>
    <w:rsid w:val="004C5C6F"/>
    <w:rsid w:val="004C60CB"/>
    <w:rsid w:val="004C7097"/>
    <w:rsid w:val="004C78F5"/>
    <w:rsid w:val="004D0FA9"/>
    <w:rsid w:val="004D5894"/>
    <w:rsid w:val="004D6561"/>
    <w:rsid w:val="004D7F5F"/>
    <w:rsid w:val="004E0C12"/>
    <w:rsid w:val="004E1B26"/>
    <w:rsid w:val="004E21BD"/>
    <w:rsid w:val="004E2E9B"/>
    <w:rsid w:val="004E3C06"/>
    <w:rsid w:val="004E4B30"/>
    <w:rsid w:val="004E70E4"/>
    <w:rsid w:val="004F171E"/>
    <w:rsid w:val="004F29AA"/>
    <w:rsid w:val="004F6181"/>
    <w:rsid w:val="004F7580"/>
    <w:rsid w:val="004F7CDD"/>
    <w:rsid w:val="00502C70"/>
    <w:rsid w:val="005049EF"/>
    <w:rsid w:val="0050568E"/>
    <w:rsid w:val="00506EE0"/>
    <w:rsid w:val="00511546"/>
    <w:rsid w:val="00520BD0"/>
    <w:rsid w:val="00521CC2"/>
    <w:rsid w:val="00527888"/>
    <w:rsid w:val="00530390"/>
    <w:rsid w:val="00530C7E"/>
    <w:rsid w:val="0053192B"/>
    <w:rsid w:val="005356DB"/>
    <w:rsid w:val="005359CB"/>
    <w:rsid w:val="00544D63"/>
    <w:rsid w:val="005454B4"/>
    <w:rsid w:val="005559E4"/>
    <w:rsid w:val="00555B34"/>
    <w:rsid w:val="00560BB6"/>
    <w:rsid w:val="00564E98"/>
    <w:rsid w:val="005664F6"/>
    <w:rsid w:val="0057225D"/>
    <w:rsid w:val="005724E2"/>
    <w:rsid w:val="00573139"/>
    <w:rsid w:val="0057389A"/>
    <w:rsid w:val="0058033F"/>
    <w:rsid w:val="00580F8B"/>
    <w:rsid w:val="005837D5"/>
    <w:rsid w:val="00585DD8"/>
    <w:rsid w:val="005919F0"/>
    <w:rsid w:val="00591F8A"/>
    <w:rsid w:val="005942F6"/>
    <w:rsid w:val="005A241D"/>
    <w:rsid w:val="005A39F7"/>
    <w:rsid w:val="005A679F"/>
    <w:rsid w:val="005A7029"/>
    <w:rsid w:val="005B004E"/>
    <w:rsid w:val="005B2DFB"/>
    <w:rsid w:val="005B4027"/>
    <w:rsid w:val="005C326F"/>
    <w:rsid w:val="005C736B"/>
    <w:rsid w:val="005C7412"/>
    <w:rsid w:val="005D0FEB"/>
    <w:rsid w:val="005D12F2"/>
    <w:rsid w:val="005D319E"/>
    <w:rsid w:val="005D482C"/>
    <w:rsid w:val="005E0BAE"/>
    <w:rsid w:val="005E430E"/>
    <w:rsid w:val="005E68A7"/>
    <w:rsid w:val="005E6FBB"/>
    <w:rsid w:val="005E726F"/>
    <w:rsid w:val="005F1D4A"/>
    <w:rsid w:val="005F3619"/>
    <w:rsid w:val="005F41B7"/>
    <w:rsid w:val="005F59E0"/>
    <w:rsid w:val="005F7288"/>
    <w:rsid w:val="005F7D8B"/>
    <w:rsid w:val="006036F2"/>
    <w:rsid w:val="006050F0"/>
    <w:rsid w:val="0060673E"/>
    <w:rsid w:val="00606784"/>
    <w:rsid w:val="006126D3"/>
    <w:rsid w:val="0061291F"/>
    <w:rsid w:val="00613132"/>
    <w:rsid w:val="006141DE"/>
    <w:rsid w:val="00614FB9"/>
    <w:rsid w:val="0061601B"/>
    <w:rsid w:val="00617C8F"/>
    <w:rsid w:val="00624558"/>
    <w:rsid w:val="00625CC6"/>
    <w:rsid w:val="00630C97"/>
    <w:rsid w:val="00632536"/>
    <w:rsid w:val="00634E6C"/>
    <w:rsid w:val="00637DC8"/>
    <w:rsid w:val="006408D9"/>
    <w:rsid w:val="00642D4F"/>
    <w:rsid w:val="006432F0"/>
    <w:rsid w:val="006448CA"/>
    <w:rsid w:val="00644B81"/>
    <w:rsid w:val="00646399"/>
    <w:rsid w:val="006474B8"/>
    <w:rsid w:val="006530B5"/>
    <w:rsid w:val="00654236"/>
    <w:rsid w:val="00654C92"/>
    <w:rsid w:val="006552A0"/>
    <w:rsid w:val="006617FA"/>
    <w:rsid w:val="00663B0A"/>
    <w:rsid w:val="0066596F"/>
    <w:rsid w:val="0067105B"/>
    <w:rsid w:val="0067160A"/>
    <w:rsid w:val="006718B0"/>
    <w:rsid w:val="00671E6E"/>
    <w:rsid w:val="0067534E"/>
    <w:rsid w:val="00675414"/>
    <w:rsid w:val="006766EA"/>
    <w:rsid w:val="0068104E"/>
    <w:rsid w:val="00685BE2"/>
    <w:rsid w:val="00690133"/>
    <w:rsid w:val="00694461"/>
    <w:rsid w:val="006952FB"/>
    <w:rsid w:val="006962DB"/>
    <w:rsid w:val="006A0B38"/>
    <w:rsid w:val="006A3618"/>
    <w:rsid w:val="006A4ECE"/>
    <w:rsid w:val="006A68D4"/>
    <w:rsid w:val="006B175C"/>
    <w:rsid w:val="006B51F6"/>
    <w:rsid w:val="006C128C"/>
    <w:rsid w:val="006C54F2"/>
    <w:rsid w:val="006D224E"/>
    <w:rsid w:val="006D2ED5"/>
    <w:rsid w:val="006D4036"/>
    <w:rsid w:val="006D4429"/>
    <w:rsid w:val="006D53E3"/>
    <w:rsid w:val="006E1D6D"/>
    <w:rsid w:val="006E2095"/>
    <w:rsid w:val="006E3E9F"/>
    <w:rsid w:val="006E4158"/>
    <w:rsid w:val="006E4773"/>
    <w:rsid w:val="006E6987"/>
    <w:rsid w:val="006E7397"/>
    <w:rsid w:val="006F069B"/>
    <w:rsid w:val="006F07A2"/>
    <w:rsid w:val="006F2BA8"/>
    <w:rsid w:val="006F46F1"/>
    <w:rsid w:val="006F69B6"/>
    <w:rsid w:val="006F79E0"/>
    <w:rsid w:val="006F7EDC"/>
    <w:rsid w:val="007017C6"/>
    <w:rsid w:val="00702838"/>
    <w:rsid w:val="007032FE"/>
    <w:rsid w:val="00704C6A"/>
    <w:rsid w:val="0070505A"/>
    <w:rsid w:val="00707D76"/>
    <w:rsid w:val="00716269"/>
    <w:rsid w:val="00717BCB"/>
    <w:rsid w:val="0072362B"/>
    <w:rsid w:val="00724DAB"/>
    <w:rsid w:val="007271B0"/>
    <w:rsid w:val="00730620"/>
    <w:rsid w:val="007310F9"/>
    <w:rsid w:val="00731667"/>
    <w:rsid w:val="00731CDE"/>
    <w:rsid w:val="00740F53"/>
    <w:rsid w:val="00741109"/>
    <w:rsid w:val="00741A28"/>
    <w:rsid w:val="0074230F"/>
    <w:rsid w:val="00744B70"/>
    <w:rsid w:val="00747161"/>
    <w:rsid w:val="00751465"/>
    <w:rsid w:val="0075193E"/>
    <w:rsid w:val="00756531"/>
    <w:rsid w:val="00757EA0"/>
    <w:rsid w:val="00764B51"/>
    <w:rsid w:val="00765D0D"/>
    <w:rsid w:val="00766441"/>
    <w:rsid w:val="0077221B"/>
    <w:rsid w:val="007738C7"/>
    <w:rsid w:val="00776E2F"/>
    <w:rsid w:val="0078165F"/>
    <w:rsid w:val="0078221D"/>
    <w:rsid w:val="00782684"/>
    <w:rsid w:val="00783282"/>
    <w:rsid w:val="00783CE4"/>
    <w:rsid w:val="00785634"/>
    <w:rsid w:val="00785E1A"/>
    <w:rsid w:val="00790B6D"/>
    <w:rsid w:val="00791117"/>
    <w:rsid w:val="007918FC"/>
    <w:rsid w:val="00793687"/>
    <w:rsid w:val="00794BB0"/>
    <w:rsid w:val="00795721"/>
    <w:rsid w:val="00796D63"/>
    <w:rsid w:val="00797DB1"/>
    <w:rsid w:val="007A1894"/>
    <w:rsid w:val="007A1D14"/>
    <w:rsid w:val="007A7CC6"/>
    <w:rsid w:val="007B0185"/>
    <w:rsid w:val="007B3F82"/>
    <w:rsid w:val="007C03B1"/>
    <w:rsid w:val="007C1A05"/>
    <w:rsid w:val="007C423E"/>
    <w:rsid w:val="007C56E8"/>
    <w:rsid w:val="007C7736"/>
    <w:rsid w:val="007C7E2C"/>
    <w:rsid w:val="007D1D6A"/>
    <w:rsid w:val="007D2E08"/>
    <w:rsid w:val="007D311F"/>
    <w:rsid w:val="007D3A29"/>
    <w:rsid w:val="007D4DF3"/>
    <w:rsid w:val="007D6223"/>
    <w:rsid w:val="007D6A21"/>
    <w:rsid w:val="007E0D5F"/>
    <w:rsid w:val="007E3CE4"/>
    <w:rsid w:val="007F1B50"/>
    <w:rsid w:val="007F3A02"/>
    <w:rsid w:val="007F4A51"/>
    <w:rsid w:val="007F5AA2"/>
    <w:rsid w:val="008018FD"/>
    <w:rsid w:val="00801B9E"/>
    <w:rsid w:val="0080696D"/>
    <w:rsid w:val="0081143F"/>
    <w:rsid w:val="00811B10"/>
    <w:rsid w:val="008164E9"/>
    <w:rsid w:val="0082313C"/>
    <w:rsid w:val="00823390"/>
    <w:rsid w:val="00827788"/>
    <w:rsid w:val="00831491"/>
    <w:rsid w:val="00831951"/>
    <w:rsid w:val="00832862"/>
    <w:rsid w:val="008358E4"/>
    <w:rsid w:val="00836DC3"/>
    <w:rsid w:val="00837578"/>
    <w:rsid w:val="00837A63"/>
    <w:rsid w:val="00840E45"/>
    <w:rsid w:val="00841E85"/>
    <w:rsid w:val="00842528"/>
    <w:rsid w:val="008524FC"/>
    <w:rsid w:val="008540D2"/>
    <w:rsid w:val="008572B6"/>
    <w:rsid w:val="008607A9"/>
    <w:rsid w:val="008611E7"/>
    <w:rsid w:val="00863C33"/>
    <w:rsid w:val="008673E1"/>
    <w:rsid w:val="00872C35"/>
    <w:rsid w:val="00873494"/>
    <w:rsid w:val="008801B2"/>
    <w:rsid w:val="00880608"/>
    <w:rsid w:val="00882BD5"/>
    <w:rsid w:val="0088372D"/>
    <w:rsid w:val="00884444"/>
    <w:rsid w:val="00885118"/>
    <w:rsid w:val="00885348"/>
    <w:rsid w:val="008870F2"/>
    <w:rsid w:val="008909F1"/>
    <w:rsid w:val="0089422E"/>
    <w:rsid w:val="008A016C"/>
    <w:rsid w:val="008A2979"/>
    <w:rsid w:val="008A3920"/>
    <w:rsid w:val="008A493B"/>
    <w:rsid w:val="008B148F"/>
    <w:rsid w:val="008B4C5E"/>
    <w:rsid w:val="008C0472"/>
    <w:rsid w:val="008C0D78"/>
    <w:rsid w:val="008C1877"/>
    <w:rsid w:val="008C1A34"/>
    <w:rsid w:val="008C53D9"/>
    <w:rsid w:val="008C77C3"/>
    <w:rsid w:val="008D171D"/>
    <w:rsid w:val="008D64F3"/>
    <w:rsid w:val="008E23A6"/>
    <w:rsid w:val="008E2666"/>
    <w:rsid w:val="008E315A"/>
    <w:rsid w:val="008E46F9"/>
    <w:rsid w:val="008E71A8"/>
    <w:rsid w:val="008E75C6"/>
    <w:rsid w:val="008F0CDA"/>
    <w:rsid w:val="008F49F6"/>
    <w:rsid w:val="008F4B02"/>
    <w:rsid w:val="008F4FCD"/>
    <w:rsid w:val="008F5856"/>
    <w:rsid w:val="008F5FFA"/>
    <w:rsid w:val="008F7551"/>
    <w:rsid w:val="008F7CF4"/>
    <w:rsid w:val="008F7E18"/>
    <w:rsid w:val="009015F9"/>
    <w:rsid w:val="009016B0"/>
    <w:rsid w:val="009027B5"/>
    <w:rsid w:val="00912476"/>
    <w:rsid w:val="00913DFB"/>
    <w:rsid w:val="00914493"/>
    <w:rsid w:val="00915ED7"/>
    <w:rsid w:val="00916511"/>
    <w:rsid w:val="00917904"/>
    <w:rsid w:val="009207BA"/>
    <w:rsid w:val="00921D2D"/>
    <w:rsid w:val="0092223F"/>
    <w:rsid w:val="00922B46"/>
    <w:rsid w:val="0092409B"/>
    <w:rsid w:val="00924AA8"/>
    <w:rsid w:val="00926FBD"/>
    <w:rsid w:val="009339B1"/>
    <w:rsid w:val="00934170"/>
    <w:rsid w:val="009421D7"/>
    <w:rsid w:val="0094494E"/>
    <w:rsid w:val="00945212"/>
    <w:rsid w:val="0094641E"/>
    <w:rsid w:val="00946454"/>
    <w:rsid w:val="009518AA"/>
    <w:rsid w:val="0095711B"/>
    <w:rsid w:val="00960DE3"/>
    <w:rsid w:val="00963D42"/>
    <w:rsid w:val="00964136"/>
    <w:rsid w:val="009648EC"/>
    <w:rsid w:val="00964AC9"/>
    <w:rsid w:val="009650C1"/>
    <w:rsid w:val="00965E1A"/>
    <w:rsid w:val="0096720F"/>
    <w:rsid w:val="00970E17"/>
    <w:rsid w:val="00976375"/>
    <w:rsid w:val="009816C3"/>
    <w:rsid w:val="00984F94"/>
    <w:rsid w:val="0098772F"/>
    <w:rsid w:val="00987DD6"/>
    <w:rsid w:val="0099276C"/>
    <w:rsid w:val="009942C1"/>
    <w:rsid w:val="0099502C"/>
    <w:rsid w:val="00995E54"/>
    <w:rsid w:val="00996A59"/>
    <w:rsid w:val="00996E0D"/>
    <w:rsid w:val="009A1A71"/>
    <w:rsid w:val="009A4866"/>
    <w:rsid w:val="009A53D6"/>
    <w:rsid w:val="009B49F7"/>
    <w:rsid w:val="009B6DE8"/>
    <w:rsid w:val="009B75D3"/>
    <w:rsid w:val="009C191E"/>
    <w:rsid w:val="009C2081"/>
    <w:rsid w:val="009C22C7"/>
    <w:rsid w:val="009C2F35"/>
    <w:rsid w:val="009C7AC6"/>
    <w:rsid w:val="009D2959"/>
    <w:rsid w:val="009D301B"/>
    <w:rsid w:val="009D330D"/>
    <w:rsid w:val="009D398C"/>
    <w:rsid w:val="009D3B9F"/>
    <w:rsid w:val="009D41C7"/>
    <w:rsid w:val="009D6B9C"/>
    <w:rsid w:val="009D741B"/>
    <w:rsid w:val="009D7736"/>
    <w:rsid w:val="009E130B"/>
    <w:rsid w:val="009E29C2"/>
    <w:rsid w:val="009E37B8"/>
    <w:rsid w:val="009E49BA"/>
    <w:rsid w:val="009E5995"/>
    <w:rsid w:val="009F4699"/>
    <w:rsid w:val="009F50C6"/>
    <w:rsid w:val="009F6CD5"/>
    <w:rsid w:val="009F7435"/>
    <w:rsid w:val="00A0077F"/>
    <w:rsid w:val="00A01C22"/>
    <w:rsid w:val="00A0261C"/>
    <w:rsid w:val="00A0608B"/>
    <w:rsid w:val="00A072C6"/>
    <w:rsid w:val="00A108F1"/>
    <w:rsid w:val="00A10BBC"/>
    <w:rsid w:val="00A13742"/>
    <w:rsid w:val="00A14105"/>
    <w:rsid w:val="00A17936"/>
    <w:rsid w:val="00A21B28"/>
    <w:rsid w:val="00A27006"/>
    <w:rsid w:val="00A338B4"/>
    <w:rsid w:val="00A41592"/>
    <w:rsid w:val="00A4770B"/>
    <w:rsid w:val="00A505F0"/>
    <w:rsid w:val="00A523BF"/>
    <w:rsid w:val="00A53069"/>
    <w:rsid w:val="00A55364"/>
    <w:rsid w:val="00A60A61"/>
    <w:rsid w:val="00A615AF"/>
    <w:rsid w:val="00A62044"/>
    <w:rsid w:val="00A63171"/>
    <w:rsid w:val="00A65651"/>
    <w:rsid w:val="00A73797"/>
    <w:rsid w:val="00A750FF"/>
    <w:rsid w:val="00A81F19"/>
    <w:rsid w:val="00A8253E"/>
    <w:rsid w:val="00A838DA"/>
    <w:rsid w:val="00A86A23"/>
    <w:rsid w:val="00A86B6A"/>
    <w:rsid w:val="00A8725A"/>
    <w:rsid w:val="00A87855"/>
    <w:rsid w:val="00A92212"/>
    <w:rsid w:val="00A94BAA"/>
    <w:rsid w:val="00A955F3"/>
    <w:rsid w:val="00A95AEF"/>
    <w:rsid w:val="00A95E61"/>
    <w:rsid w:val="00A972F4"/>
    <w:rsid w:val="00A97F85"/>
    <w:rsid w:val="00AA303F"/>
    <w:rsid w:val="00AA3821"/>
    <w:rsid w:val="00AA722C"/>
    <w:rsid w:val="00AB1B94"/>
    <w:rsid w:val="00AB7366"/>
    <w:rsid w:val="00AC097B"/>
    <w:rsid w:val="00AC1215"/>
    <w:rsid w:val="00AC4694"/>
    <w:rsid w:val="00AC7873"/>
    <w:rsid w:val="00AD6A7A"/>
    <w:rsid w:val="00AE1BDC"/>
    <w:rsid w:val="00AE29F6"/>
    <w:rsid w:val="00AE5E0E"/>
    <w:rsid w:val="00AE6730"/>
    <w:rsid w:val="00AF0F28"/>
    <w:rsid w:val="00AF1A34"/>
    <w:rsid w:val="00AF30C5"/>
    <w:rsid w:val="00AF55A7"/>
    <w:rsid w:val="00AF6083"/>
    <w:rsid w:val="00B00886"/>
    <w:rsid w:val="00B02DE2"/>
    <w:rsid w:val="00B056C3"/>
    <w:rsid w:val="00B064EA"/>
    <w:rsid w:val="00B0708E"/>
    <w:rsid w:val="00B117C2"/>
    <w:rsid w:val="00B12970"/>
    <w:rsid w:val="00B1310D"/>
    <w:rsid w:val="00B13EB8"/>
    <w:rsid w:val="00B1406E"/>
    <w:rsid w:val="00B14C87"/>
    <w:rsid w:val="00B1521E"/>
    <w:rsid w:val="00B15D11"/>
    <w:rsid w:val="00B15E86"/>
    <w:rsid w:val="00B2035D"/>
    <w:rsid w:val="00B20992"/>
    <w:rsid w:val="00B20A44"/>
    <w:rsid w:val="00B22B0D"/>
    <w:rsid w:val="00B24BBC"/>
    <w:rsid w:val="00B24C1D"/>
    <w:rsid w:val="00B32705"/>
    <w:rsid w:val="00B33BE7"/>
    <w:rsid w:val="00B3423E"/>
    <w:rsid w:val="00B354E9"/>
    <w:rsid w:val="00B4227C"/>
    <w:rsid w:val="00B45941"/>
    <w:rsid w:val="00B46A60"/>
    <w:rsid w:val="00B4760D"/>
    <w:rsid w:val="00B52CCE"/>
    <w:rsid w:val="00B52D2D"/>
    <w:rsid w:val="00B5441A"/>
    <w:rsid w:val="00B56B30"/>
    <w:rsid w:val="00B573C8"/>
    <w:rsid w:val="00B57E15"/>
    <w:rsid w:val="00B615A4"/>
    <w:rsid w:val="00B6241A"/>
    <w:rsid w:val="00B638C1"/>
    <w:rsid w:val="00B6523F"/>
    <w:rsid w:val="00B6622E"/>
    <w:rsid w:val="00B737FC"/>
    <w:rsid w:val="00B77BD3"/>
    <w:rsid w:val="00B807D0"/>
    <w:rsid w:val="00B82B8A"/>
    <w:rsid w:val="00B82D49"/>
    <w:rsid w:val="00B83D31"/>
    <w:rsid w:val="00B83E7B"/>
    <w:rsid w:val="00B85523"/>
    <w:rsid w:val="00B9001C"/>
    <w:rsid w:val="00B95004"/>
    <w:rsid w:val="00B95A88"/>
    <w:rsid w:val="00BA1372"/>
    <w:rsid w:val="00BA35DA"/>
    <w:rsid w:val="00BA3658"/>
    <w:rsid w:val="00BA5FD6"/>
    <w:rsid w:val="00BA60F4"/>
    <w:rsid w:val="00BB2924"/>
    <w:rsid w:val="00BB647A"/>
    <w:rsid w:val="00BB68E2"/>
    <w:rsid w:val="00BC035C"/>
    <w:rsid w:val="00BC0866"/>
    <w:rsid w:val="00BC11FC"/>
    <w:rsid w:val="00BC199A"/>
    <w:rsid w:val="00BC7DC6"/>
    <w:rsid w:val="00BD01C4"/>
    <w:rsid w:val="00BD35EA"/>
    <w:rsid w:val="00BD3F5F"/>
    <w:rsid w:val="00BD482F"/>
    <w:rsid w:val="00BD50F9"/>
    <w:rsid w:val="00BD5B87"/>
    <w:rsid w:val="00BD5BD7"/>
    <w:rsid w:val="00BD6444"/>
    <w:rsid w:val="00BE03D4"/>
    <w:rsid w:val="00BE72E7"/>
    <w:rsid w:val="00BE7308"/>
    <w:rsid w:val="00BE7577"/>
    <w:rsid w:val="00BE782F"/>
    <w:rsid w:val="00BF33D2"/>
    <w:rsid w:val="00BF5D85"/>
    <w:rsid w:val="00BF653E"/>
    <w:rsid w:val="00C00FC5"/>
    <w:rsid w:val="00C03971"/>
    <w:rsid w:val="00C05159"/>
    <w:rsid w:val="00C0706E"/>
    <w:rsid w:val="00C11C71"/>
    <w:rsid w:val="00C11F23"/>
    <w:rsid w:val="00C12014"/>
    <w:rsid w:val="00C132F5"/>
    <w:rsid w:val="00C1656F"/>
    <w:rsid w:val="00C16BB7"/>
    <w:rsid w:val="00C21C38"/>
    <w:rsid w:val="00C21F01"/>
    <w:rsid w:val="00C22A8F"/>
    <w:rsid w:val="00C23111"/>
    <w:rsid w:val="00C2312F"/>
    <w:rsid w:val="00C23E40"/>
    <w:rsid w:val="00C248B2"/>
    <w:rsid w:val="00C34C80"/>
    <w:rsid w:val="00C35B11"/>
    <w:rsid w:val="00C36D5F"/>
    <w:rsid w:val="00C37592"/>
    <w:rsid w:val="00C41C04"/>
    <w:rsid w:val="00C442BF"/>
    <w:rsid w:val="00C44680"/>
    <w:rsid w:val="00C44B40"/>
    <w:rsid w:val="00C44CCE"/>
    <w:rsid w:val="00C51E3D"/>
    <w:rsid w:val="00C56366"/>
    <w:rsid w:val="00C65EA8"/>
    <w:rsid w:val="00C66927"/>
    <w:rsid w:val="00C669D4"/>
    <w:rsid w:val="00C7310E"/>
    <w:rsid w:val="00C77C5A"/>
    <w:rsid w:val="00C801A8"/>
    <w:rsid w:val="00C8585F"/>
    <w:rsid w:val="00C87CC7"/>
    <w:rsid w:val="00C91233"/>
    <w:rsid w:val="00C91234"/>
    <w:rsid w:val="00C9205F"/>
    <w:rsid w:val="00C929C1"/>
    <w:rsid w:val="00C9721B"/>
    <w:rsid w:val="00C9772A"/>
    <w:rsid w:val="00CA0047"/>
    <w:rsid w:val="00CA03A5"/>
    <w:rsid w:val="00CA1650"/>
    <w:rsid w:val="00CA310E"/>
    <w:rsid w:val="00CB24E3"/>
    <w:rsid w:val="00CB5D8C"/>
    <w:rsid w:val="00CB6FD4"/>
    <w:rsid w:val="00CB71A8"/>
    <w:rsid w:val="00CB7910"/>
    <w:rsid w:val="00CC337D"/>
    <w:rsid w:val="00CC3CD6"/>
    <w:rsid w:val="00CC3F51"/>
    <w:rsid w:val="00CC41D0"/>
    <w:rsid w:val="00CC6892"/>
    <w:rsid w:val="00CC7830"/>
    <w:rsid w:val="00CD0ACE"/>
    <w:rsid w:val="00CD3235"/>
    <w:rsid w:val="00CD3637"/>
    <w:rsid w:val="00CD3F4C"/>
    <w:rsid w:val="00CD4CAE"/>
    <w:rsid w:val="00CD4DBC"/>
    <w:rsid w:val="00CE1D01"/>
    <w:rsid w:val="00CE4D6E"/>
    <w:rsid w:val="00CE697C"/>
    <w:rsid w:val="00CE6FFA"/>
    <w:rsid w:val="00CF1661"/>
    <w:rsid w:val="00CF2CD0"/>
    <w:rsid w:val="00CF2E5D"/>
    <w:rsid w:val="00CF38EA"/>
    <w:rsid w:val="00CF3FB6"/>
    <w:rsid w:val="00CF4C7D"/>
    <w:rsid w:val="00D00066"/>
    <w:rsid w:val="00D04443"/>
    <w:rsid w:val="00D05014"/>
    <w:rsid w:val="00D06B41"/>
    <w:rsid w:val="00D075DD"/>
    <w:rsid w:val="00D07E4B"/>
    <w:rsid w:val="00D10D1C"/>
    <w:rsid w:val="00D11D57"/>
    <w:rsid w:val="00D122AC"/>
    <w:rsid w:val="00D1316C"/>
    <w:rsid w:val="00D14F44"/>
    <w:rsid w:val="00D171E2"/>
    <w:rsid w:val="00D2477E"/>
    <w:rsid w:val="00D267C2"/>
    <w:rsid w:val="00D27005"/>
    <w:rsid w:val="00D303BE"/>
    <w:rsid w:val="00D329D9"/>
    <w:rsid w:val="00D3383D"/>
    <w:rsid w:val="00D35965"/>
    <w:rsid w:val="00D35B29"/>
    <w:rsid w:val="00D41D02"/>
    <w:rsid w:val="00D43675"/>
    <w:rsid w:val="00D44621"/>
    <w:rsid w:val="00D45403"/>
    <w:rsid w:val="00D46B42"/>
    <w:rsid w:val="00D46E4A"/>
    <w:rsid w:val="00D4730D"/>
    <w:rsid w:val="00D47376"/>
    <w:rsid w:val="00D47401"/>
    <w:rsid w:val="00D5215A"/>
    <w:rsid w:val="00D524CD"/>
    <w:rsid w:val="00D52EDA"/>
    <w:rsid w:val="00D534B8"/>
    <w:rsid w:val="00D537FF"/>
    <w:rsid w:val="00D543A7"/>
    <w:rsid w:val="00D552BF"/>
    <w:rsid w:val="00D575AC"/>
    <w:rsid w:val="00D60BCC"/>
    <w:rsid w:val="00D62015"/>
    <w:rsid w:val="00D635DC"/>
    <w:rsid w:val="00D643EA"/>
    <w:rsid w:val="00D6633C"/>
    <w:rsid w:val="00D66DC0"/>
    <w:rsid w:val="00D71034"/>
    <w:rsid w:val="00D7290E"/>
    <w:rsid w:val="00D732E1"/>
    <w:rsid w:val="00D74A50"/>
    <w:rsid w:val="00D76A44"/>
    <w:rsid w:val="00D812E9"/>
    <w:rsid w:val="00D837C8"/>
    <w:rsid w:val="00D83B9B"/>
    <w:rsid w:val="00D8548D"/>
    <w:rsid w:val="00D85A1C"/>
    <w:rsid w:val="00D87D87"/>
    <w:rsid w:val="00D90FDE"/>
    <w:rsid w:val="00D91AD8"/>
    <w:rsid w:val="00D91C1C"/>
    <w:rsid w:val="00D91DA9"/>
    <w:rsid w:val="00D929B0"/>
    <w:rsid w:val="00D936FC"/>
    <w:rsid w:val="00D97768"/>
    <w:rsid w:val="00DA201A"/>
    <w:rsid w:val="00DA29F6"/>
    <w:rsid w:val="00DA427F"/>
    <w:rsid w:val="00DB0703"/>
    <w:rsid w:val="00DB32C0"/>
    <w:rsid w:val="00DB3899"/>
    <w:rsid w:val="00DC4F61"/>
    <w:rsid w:val="00DC53A2"/>
    <w:rsid w:val="00DC6882"/>
    <w:rsid w:val="00DD0D2E"/>
    <w:rsid w:val="00DD2ED7"/>
    <w:rsid w:val="00DD4620"/>
    <w:rsid w:val="00DD4BCA"/>
    <w:rsid w:val="00DD7037"/>
    <w:rsid w:val="00DE3C42"/>
    <w:rsid w:val="00DE4230"/>
    <w:rsid w:val="00DE5012"/>
    <w:rsid w:val="00DE71C6"/>
    <w:rsid w:val="00DF1066"/>
    <w:rsid w:val="00DF256A"/>
    <w:rsid w:val="00DF2923"/>
    <w:rsid w:val="00DF4656"/>
    <w:rsid w:val="00DF62F5"/>
    <w:rsid w:val="00E036D4"/>
    <w:rsid w:val="00E049A4"/>
    <w:rsid w:val="00E055ED"/>
    <w:rsid w:val="00E05DE5"/>
    <w:rsid w:val="00E06D72"/>
    <w:rsid w:val="00E11090"/>
    <w:rsid w:val="00E1223C"/>
    <w:rsid w:val="00E15FBB"/>
    <w:rsid w:val="00E17BCA"/>
    <w:rsid w:val="00E3464C"/>
    <w:rsid w:val="00E35EF3"/>
    <w:rsid w:val="00E36E52"/>
    <w:rsid w:val="00E37699"/>
    <w:rsid w:val="00E37BC7"/>
    <w:rsid w:val="00E40D5B"/>
    <w:rsid w:val="00E41667"/>
    <w:rsid w:val="00E42A6D"/>
    <w:rsid w:val="00E4427F"/>
    <w:rsid w:val="00E46AD3"/>
    <w:rsid w:val="00E53544"/>
    <w:rsid w:val="00E655DD"/>
    <w:rsid w:val="00E716A5"/>
    <w:rsid w:val="00E719D2"/>
    <w:rsid w:val="00E73749"/>
    <w:rsid w:val="00E73D45"/>
    <w:rsid w:val="00E7512E"/>
    <w:rsid w:val="00E80146"/>
    <w:rsid w:val="00E8442D"/>
    <w:rsid w:val="00E84A4A"/>
    <w:rsid w:val="00E8524C"/>
    <w:rsid w:val="00E87BB9"/>
    <w:rsid w:val="00E928E9"/>
    <w:rsid w:val="00E94086"/>
    <w:rsid w:val="00E94F67"/>
    <w:rsid w:val="00EA0C71"/>
    <w:rsid w:val="00EA118B"/>
    <w:rsid w:val="00EA1CE0"/>
    <w:rsid w:val="00EA3194"/>
    <w:rsid w:val="00EA3AA6"/>
    <w:rsid w:val="00EB04E4"/>
    <w:rsid w:val="00EB077F"/>
    <w:rsid w:val="00EB4718"/>
    <w:rsid w:val="00EB471D"/>
    <w:rsid w:val="00EB6F05"/>
    <w:rsid w:val="00EB6F0E"/>
    <w:rsid w:val="00EB7D65"/>
    <w:rsid w:val="00EC2150"/>
    <w:rsid w:val="00EC4DD1"/>
    <w:rsid w:val="00EC506D"/>
    <w:rsid w:val="00ED0D83"/>
    <w:rsid w:val="00ED10A0"/>
    <w:rsid w:val="00ED306E"/>
    <w:rsid w:val="00ED32BE"/>
    <w:rsid w:val="00ED4C62"/>
    <w:rsid w:val="00EE4F56"/>
    <w:rsid w:val="00EE7F51"/>
    <w:rsid w:val="00EF0529"/>
    <w:rsid w:val="00EF2DC9"/>
    <w:rsid w:val="00EF3410"/>
    <w:rsid w:val="00EF53A5"/>
    <w:rsid w:val="00EF57E8"/>
    <w:rsid w:val="00EF5DF2"/>
    <w:rsid w:val="00F01F23"/>
    <w:rsid w:val="00F04761"/>
    <w:rsid w:val="00F04857"/>
    <w:rsid w:val="00F05FA6"/>
    <w:rsid w:val="00F0611F"/>
    <w:rsid w:val="00F07E49"/>
    <w:rsid w:val="00F10C4B"/>
    <w:rsid w:val="00F10D1B"/>
    <w:rsid w:val="00F1183D"/>
    <w:rsid w:val="00F122BB"/>
    <w:rsid w:val="00F12AAE"/>
    <w:rsid w:val="00F12C13"/>
    <w:rsid w:val="00F17788"/>
    <w:rsid w:val="00F208E3"/>
    <w:rsid w:val="00F21D24"/>
    <w:rsid w:val="00F229D0"/>
    <w:rsid w:val="00F33519"/>
    <w:rsid w:val="00F33BCA"/>
    <w:rsid w:val="00F34BBC"/>
    <w:rsid w:val="00F35ABF"/>
    <w:rsid w:val="00F371C4"/>
    <w:rsid w:val="00F37C89"/>
    <w:rsid w:val="00F4191F"/>
    <w:rsid w:val="00F43C5B"/>
    <w:rsid w:val="00F511CE"/>
    <w:rsid w:val="00F52B15"/>
    <w:rsid w:val="00F52E86"/>
    <w:rsid w:val="00F543AC"/>
    <w:rsid w:val="00F54756"/>
    <w:rsid w:val="00F54CCB"/>
    <w:rsid w:val="00F6017D"/>
    <w:rsid w:val="00F6029F"/>
    <w:rsid w:val="00F61D1A"/>
    <w:rsid w:val="00F62ADF"/>
    <w:rsid w:val="00F65AA7"/>
    <w:rsid w:val="00F65EA9"/>
    <w:rsid w:val="00F67716"/>
    <w:rsid w:val="00F67927"/>
    <w:rsid w:val="00F715EE"/>
    <w:rsid w:val="00F71EED"/>
    <w:rsid w:val="00F72561"/>
    <w:rsid w:val="00F72571"/>
    <w:rsid w:val="00F72FD9"/>
    <w:rsid w:val="00F76734"/>
    <w:rsid w:val="00F82EBD"/>
    <w:rsid w:val="00F8421E"/>
    <w:rsid w:val="00F903C3"/>
    <w:rsid w:val="00F93FD6"/>
    <w:rsid w:val="00F957F0"/>
    <w:rsid w:val="00F96D3C"/>
    <w:rsid w:val="00FA039B"/>
    <w:rsid w:val="00FA0B64"/>
    <w:rsid w:val="00FA17FB"/>
    <w:rsid w:val="00FA3138"/>
    <w:rsid w:val="00FA33D8"/>
    <w:rsid w:val="00FA38D6"/>
    <w:rsid w:val="00FA3E01"/>
    <w:rsid w:val="00FA55F5"/>
    <w:rsid w:val="00FA60DB"/>
    <w:rsid w:val="00FB0408"/>
    <w:rsid w:val="00FB1250"/>
    <w:rsid w:val="00FB1ADF"/>
    <w:rsid w:val="00FB1AE0"/>
    <w:rsid w:val="00FB23B8"/>
    <w:rsid w:val="00FB3B01"/>
    <w:rsid w:val="00FB5A1B"/>
    <w:rsid w:val="00FC1136"/>
    <w:rsid w:val="00FC29AD"/>
    <w:rsid w:val="00FC330D"/>
    <w:rsid w:val="00FC3D53"/>
    <w:rsid w:val="00FC5A64"/>
    <w:rsid w:val="00FD089F"/>
    <w:rsid w:val="00FD7A90"/>
    <w:rsid w:val="00FE19D2"/>
    <w:rsid w:val="00FE21CC"/>
    <w:rsid w:val="00FE3113"/>
    <w:rsid w:val="00FE396D"/>
    <w:rsid w:val="00FE3C44"/>
    <w:rsid w:val="00FE3DCF"/>
    <w:rsid w:val="00FE4C00"/>
    <w:rsid w:val="00FE5687"/>
    <w:rsid w:val="00FF0011"/>
    <w:rsid w:val="00FF1EDE"/>
    <w:rsid w:val="00FF4A65"/>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54A146B"/>
  <w15:chartTrackingRefBased/>
  <w15:docId w15:val="{B4F7F029-1B08-4A4C-B64A-7589175D7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Hyperlink" w:uiPriority="99"/>
    <w:lsdException w:name="Strong" w:qFormat="1"/>
    <w:lsdException w:name="Emphasis"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578"/>
    <w:pPr>
      <w:spacing w:after="200"/>
    </w:pPr>
    <w:rPr>
      <w:sz w:val="24"/>
      <w:szCs w:val="24"/>
      <w:lang w:eastAsia="en-US"/>
    </w:rPr>
  </w:style>
  <w:style w:type="paragraph" w:styleId="Ttulo1">
    <w:name w:val="heading 1"/>
    <w:basedOn w:val="Normal"/>
    <w:link w:val="Ttulo1Car"/>
    <w:uiPriority w:val="1"/>
    <w:qFormat/>
    <w:rsid w:val="00094E15"/>
    <w:pPr>
      <w:widowControl w:val="0"/>
      <w:numPr>
        <w:numId w:val="21"/>
      </w:numPr>
      <w:spacing w:before="1" w:after="0"/>
      <w:ind w:right="515"/>
      <w:outlineLvl w:val="0"/>
    </w:pPr>
    <w:rPr>
      <w:rFonts w:ascii="Trebuchet MS" w:eastAsia="Trebuchet MS" w:hAnsi="Trebuchet MS" w:cs="Trebuchet MS"/>
      <w:b/>
      <w:bCs/>
      <w:sz w:val="22"/>
      <w:szCs w:val="22"/>
      <w:lang w:val="en-US"/>
    </w:rPr>
  </w:style>
  <w:style w:type="paragraph" w:styleId="Ttulo2">
    <w:name w:val="heading 2"/>
    <w:basedOn w:val="Normal"/>
    <w:next w:val="Normal"/>
    <w:link w:val="Ttulo2Car"/>
    <w:semiHidden/>
    <w:unhideWhenUsed/>
    <w:qFormat/>
    <w:rsid w:val="004C60CB"/>
    <w:pPr>
      <w:keepNext/>
      <w:keepLines/>
      <w:numPr>
        <w:ilvl w:val="1"/>
        <w:numId w:val="21"/>
      </w:numPr>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semiHidden/>
    <w:unhideWhenUsed/>
    <w:qFormat/>
    <w:rsid w:val="004C60CB"/>
    <w:pPr>
      <w:keepNext/>
      <w:keepLines/>
      <w:numPr>
        <w:ilvl w:val="2"/>
        <w:numId w:val="21"/>
      </w:numPr>
      <w:spacing w:before="40" w:after="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semiHidden/>
    <w:unhideWhenUsed/>
    <w:qFormat/>
    <w:rsid w:val="004C60CB"/>
    <w:pPr>
      <w:keepNext/>
      <w:keepLines/>
      <w:numPr>
        <w:ilvl w:val="3"/>
        <w:numId w:val="21"/>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semiHidden/>
    <w:unhideWhenUsed/>
    <w:qFormat/>
    <w:rsid w:val="004C60CB"/>
    <w:pPr>
      <w:keepNext/>
      <w:keepLines/>
      <w:numPr>
        <w:ilvl w:val="4"/>
        <w:numId w:val="21"/>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semiHidden/>
    <w:unhideWhenUsed/>
    <w:qFormat/>
    <w:rsid w:val="004C60CB"/>
    <w:pPr>
      <w:keepNext/>
      <w:keepLines/>
      <w:numPr>
        <w:ilvl w:val="5"/>
        <w:numId w:val="21"/>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semiHidden/>
    <w:unhideWhenUsed/>
    <w:qFormat/>
    <w:rsid w:val="004C60CB"/>
    <w:pPr>
      <w:keepNext/>
      <w:keepLines/>
      <w:numPr>
        <w:ilvl w:val="6"/>
        <w:numId w:val="21"/>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semiHidden/>
    <w:unhideWhenUsed/>
    <w:qFormat/>
    <w:rsid w:val="004C60CB"/>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semiHidden/>
    <w:unhideWhenUsed/>
    <w:qFormat/>
    <w:rsid w:val="004C60CB"/>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6B48A5"/>
    <w:rPr>
      <w:color w:val="0000FF"/>
      <w:u w:val="single"/>
    </w:rPr>
  </w:style>
  <w:style w:type="paragraph" w:styleId="Encabezado">
    <w:name w:val="header"/>
    <w:basedOn w:val="Normal"/>
    <w:link w:val="EncabezadoCar"/>
    <w:rsid w:val="00E77BD2"/>
    <w:pPr>
      <w:tabs>
        <w:tab w:val="center" w:pos="4252"/>
        <w:tab w:val="right" w:pos="8504"/>
      </w:tabs>
    </w:pPr>
  </w:style>
  <w:style w:type="character" w:customStyle="1" w:styleId="EncabezadoCar">
    <w:name w:val="Encabezado Car"/>
    <w:link w:val="Encabezado"/>
    <w:rsid w:val="00E77BD2"/>
    <w:rPr>
      <w:sz w:val="24"/>
      <w:szCs w:val="24"/>
      <w:lang w:eastAsia="en-US"/>
    </w:rPr>
  </w:style>
  <w:style w:type="paragraph" w:styleId="Piedepgina">
    <w:name w:val="footer"/>
    <w:basedOn w:val="Normal"/>
    <w:link w:val="PiedepginaCar"/>
    <w:uiPriority w:val="99"/>
    <w:rsid w:val="00E77BD2"/>
    <w:pPr>
      <w:tabs>
        <w:tab w:val="center" w:pos="4252"/>
        <w:tab w:val="right" w:pos="8504"/>
      </w:tabs>
    </w:pPr>
  </w:style>
  <w:style w:type="character" w:customStyle="1" w:styleId="PiedepginaCar">
    <w:name w:val="Pie de página Car"/>
    <w:link w:val="Piedepgina"/>
    <w:uiPriority w:val="99"/>
    <w:rsid w:val="00E77BD2"/>
    <w:rPr>
      <w:sz w:val="24"/>
      <w:szCs w:val="24"/>
      <w:lang w:eastAsia="en-US"/>
    </w:rPr>
  </w:style>
  <w:style w:type="paragraph" w:styleId="Textodeglobo">
    <w:name w:val="Balloon Text"/>
    <w:basedOn w:val="Normal"/>
    <w:link w:val="TextodegloboCar"/>
    <w:rsid w:val="00796D63"/>
    <w:pPr>
      <w:spacing w:after="0"/>
    </w:pPr>
    <w:rPr>
      <w:rFonts w:ascii="Tahoma" w:hAnsi="Tahoma" w:cs="Tahoma"/>
      <w:sz w:val="16"/>
      <w:szCs w:val="16"/>
    </w:rPr>
  </w:style>
  <w:style w:type="character" w:customStyle="1" w:styleId="TextodegloboCar">
    <w:name w:val="Texto de globo Car"/>
    <w:link w:val="Textodeglobo"/>
    <w:rsid w:val="00796D63"/>
    <w:rPr>
      <w:rFonts w:ascii="Tahoma" w:hAnsi="Tahoma" w:cs="Tahoma"/>
      <w:sz w:val="16"/>
      <w:szCs w:val="16"/>
      <w:lang w:val="es-ES_tradnl" w:eastAsia="en-US"/>
    </w:rPr>
  </w:style>
  <w:style w:type="paragraph" w:styleId="Sinespaciado">
    <w:name w:val="No Spacing"/>
    <w:qFormat/>
    <w:rsid w:val="00B32705"/>
    <w:rPr>
      <w:sz w:val="24"/>
      <w:szCs w:val="24"/>
      <w:lang w:val="es-ES_tradnl" w:eastAsia="en-US"/>
    </w:rPr>
  </w:style>
  <w:style w:type="character" w:styleId="Textoennegrita">
    <w:name w:val="Strong"/>
    <w:qFormat/>
    <w:rsid w:val="003D3A5E"/>
    <w:rPr>
      <w:b/>
      <w:bCs/>
    </w:rPr>
  </w:style>
  <w:style w:type="paragraph" w:styleId="Prrafodelista">
    <w:name w:val="List Paragraph"/>
    <w:aliases w:val="Citation List,본문(내용),List Paragraph (numbered (a)),Colorful List - Accent 11,Segundo nivel de viñetas,List Paragraph1,Segundo nivel de vi–etas,Párrafo de lista1,Segundo nivel de vi_etas,P‡rrafo de lista1,Fluvial1,titulo 3,Bullets"/>
    <w:basedOn w:val="Normal"/>
    <w:link w:val="PrrafodelistaCar"/>
    <w:uiPriority w:val="34"/>
    <w:qFormat/>
    <w:rsid w:val="002733AC"/>
    <w:pPr>
      <w:spacing w:after="0"/>
      <w:ind w:left="720"/>
      <w:contextualSpacing/>
    </w:pPr>
    <w:rPr>
      <w:rFonts w:ascii="Times New Roman" w:eastAsia="Times New Roman" w:hAnsi="Times New Roman"/>
      <w:lang w:val="es-ES" w:eastAsia="es-ES"/>
    </w:rPr>
  </w:style>
  <w:style w:type="character" w:customStyle="1" w:styleId="Ttulo1Car">
    <w:name w:val="Título 1 Car"/>
    <w:link w:val="Ttulo1"/>
    <w:uiPriority w:val="1"/>
    <w:rsid w:val="00094E15"/>
    <w:rPr>
      <w:rFonts w:ascii="Trebuchet MS" w:eastAsia="Trebuchet MS" w:hAnsi="Trebuchet MS" w:cs="Trebuchet MS"/>
      <w:b/>
      <w:bCs/>
      <w:sz w:val="22"/>
      <w:szCs w:val="22"/>
      <w:lang w:val="en-US" w:eastAsia="en-US"/>
    </w:rPr>
  </w:style>
  <w:style w:type="paragraph" w:styleId="Textoindependiente">
    <w:name w:val="Body Text"/>
    <w:basedOn w:val="Normal"/>
    <w:link w:val="TextoindependienteCar"/>
    <w:uiPriority w:val="1"/>
    <w:qFormat/>
    <w:rsid w:val="00094E15"/>
    <w:pPr>
      <w:widowControl w:val="0"/>
      <w:spacing w:after="0"/>
    </w:pPr>
    <w:rPr>
      <w:rFonts w:ascii="Arial" w:eastAsia="Arial" w:hAnsi="Arial" w:cs="Arial"/>
      <w:sz w:val="22"/>
      <w:szCs w:val="22"/>
      <w:lang w:val="en-US"/>
    </w:rPr>
  </w:style>
  <w:style w:type="character" w:customStyle="1" w:styleId="TextoindependienteCar">
    <w:name w:val="Texto independiente Car"/>
    <w:link w:val="Textoindependiente"/>
    <w:uiPriority w:val="1"/>
    <w:rsid w:val="00094E15"/>
    <w:rPr>
      <w:rFonts w:ascii="Arial" w:eastAsia="Arial" w:hAnsi="Arial" w:cs="Arial"/>
      <w:sz w:val="22"/>
      <w:szCs w:val="22"/>
      <w:lang w:val="en-US" w:eastAsia="en-US"/>
    </w:rPr>
  </w:style>
  <w:style w:type="paragraph" w:customStyle="1" w:styleId="Standard">
    <w:name w:val="Standard"/>
    <w:rsid w:val="00D643EA"/>
    <w:pPr>
      <w:suppressAutoHyphens/>
      <w:autoSpaceDN w:val="0"/>
      <w:textAlignment w:val="baseline"/>
    </w:pPr>
    <w:rPr>
      <w:rFonts w:ascii="Times New Roman" w:eastAsia="Times New Roman" w:hAnsi="Times New Roman"/>
      <w:kern w:val="3"/>
      <w:sz w:val="24"/>
      <w:szCs w:val="24"/>
      <w:lang w:val="es-ES"/>
    </w:rPr>
  </w:style>
  <w:style w:type="character" w:customStyle="1" w:styleId="Fuentedeprrafopredeter1">
    <w:name w:val="Fuente de párrafo predeter.1"/>
    <w:rsid w:val="00D643EA"/>
  </w:style>
  <w:style w:type="paragraph" w:customStyle="1" w:styleId="Ttulo11">
    <w:name w:val="Título 11"/>
    <w:basedOn w:val="Standard"/>
    <w:next w:val="Standard"/>
    <w:rsid w:val="00D643EA"/>
    <w:pPr>
      <w:keepNext/>
      <w:jc w:val="center"/>
      <w:outlineLvl w:val="0"/>
    </w:pPr>
    <w:rPr>
      <w:rFonts w:ascii="Arial Black" w:hAnsi="Arial Black"/>
      <w:b/>
      <w:sz w:val="28"/>
      <w:szCs w:val="20"/>
    </w:rPr>
  </w:style>
  <w:style w:type="character" w:customStyle="1" w:styleId="Hipervnculo1">
    <w:name w:val="Hipervínculo1"/>
    <w:rsid w:val="00D643EA"/>
    <w:rPr>
      <w:color w:val="0000FF"/>
      <w:u w:val="single"/>
    </w:rPr>
  </w:style>
  <w:style w:type="character" w:styleId="Refdenotaalpie">
    <w:name w:val="footnote reference"/>
    <w:uiPriority w:val="99"/>
    <w:rsid w:val="007F4A51"/>
    <w:rPr>
      <w:position w:val="0"/>
      <w:vertAlign w:val="superscript"/>
    </w:rPr>
  </w:style>
  <w:style w:type="character" w:styleId="Refdecomentario">
    <w:name w:val="annotation reference"/>
    <w:rsid w:val="00DC53A2"/>
    <w:rPr>
      <w:sz w:val="16"/>
      <w:szCs w:val="16"/>
    </w:rPr>
  </w:style>
  <w:style w:type="paragraph" w:styleId="Textocomentario">
    <w:name w:val="annotation text"/>
    <w:basedOn w:val="Normal"/>
    <w:link w:val="TextocomentarioCar"/>
    <w:rsid w:val="00DC53A2"/>
    <w:rPr>
      <w:sz w:val="20"/>
      <w:szCs w:val="20"/>
    </w:rPr>
  </w:style>
  <w:style w:type="character" w:customStyle="1" w:styleId="TextocomentarioCar">
    <w:name w:val="Texto comentario Car"/>
    <w:link w:val="Textocomentario"/>
    <w:rsid w:val="00DC53A2"/>
    <w:rPr>
      <w:lang w:val="es-ES_tradnl"/>
    </w:rPr>
  </w:style>
  <w:style w:type="paragraph" w:styleId="Asuntodelcomentario">
    <w:name w:val="annotation subject"/>
    <w:basedOn w:val="Textocomentario"/>
    <w:next w:val="Textocomentario"/>
    <w:link w:val="AsuntodelcomentarioCar"/>
    <w:rsid w:val="00DC53A2"/>
    <w:rPr>
      <w:b/>
      <w:bCs/>
    </w:rPr>
  </w:style>
  <w:style w:type="character" w:customStyle="1" w:styleId="AsuntodelcomentarioCar">
    <w:name w:val="Asunto del comentario Car"/>
    <w:link w:val="Asuntodelcomentario"/>
    <w:rsid w:val="00DC53A2"/>
    <w:rPr>
      <w:b/>
      <w:bCs/>
      <w:lang w:val="es-ES_tradnl"/>
    </w:rPr>
  </w:style>
  <w:style w:type="paragraph" w:styleId="Textonotaalfinal">
    <w:name w:val="endnote text"/>
    <w:basedOn w:val="Normal"/>
    <w:link w:val="TextonotaalfinalCar"/>
    <w:rsid w:val="00F61D1A"/>
    <w:rPr>
      <w:sz w:val="20"/>
      <w:szCs w:val="20"/>
    </w:rPr>
  </w:style>
  <w:style w:type="character" w:customStyle="1" w:styleId="TextonotaalfinalCar">
    <w:name w:val="Texto nota al final Car"/>
    <w:link w:val="Textonotaalfinal"/>
    <w:rsid w:val="00F61D1A"/>
    <w:rPr>
      <w:lang w:val="es-ES_tradnl" w:eastAsia="en-US"/>
    </w:rPr>
  </w:style>
  <w:style w:type="character" w:styleId="Refdenotaalfinal">
    <w:name w:val="endnote reference"/>
    <w:rsid w:val="00F61D1A"/>
    <w:rPr>
      <w:vertAlign w:val="superscript"/>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F61D1A"/>
    <w:rPr>
      <w:sz w:val="20"/>
      <w:szCs w:val="20"/>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link w:val="Textonotapie"/>
    <w:uiPriority w:val="99"/>
    <w:rsid w:val="00F61D1A"/>
    <w:rPr>
      <w:lang w:val="es-ES_tradnl" w:eastAsia="en-US"/>
    </w:rPr>
  </w:style>
  <w:style w:type="paragraph" w:customStyle="1" w:styleId="xmsonormal">
    <w:name w:val="x_msonormal"/>
    <w:basedOn w:val="Normal"/>
    <w:rsid w:val="00ED10A0"/>
    <w:pPr>
      <w:spacing w:after="0"/>
    </w:pPr>
    <w:rPr>
      <w:rFonts w:ascii="Times New Roman" w:eastAsiaTheme="minorHAnsi" w:hAnsi="Times New Roman"/>
      <w:lang w:eastAsia="es-CO"/>
    </w:rPr>
  </w:style>
  <w:style w:type="paragraph" w:customStyle="1" w:styleId="S1-Header2">
    <w:name w:val="S1-Header2"/>
    <w:basedOn w:val="Normal"/>
    <w:autoRedefine/>
    <w:rsid w:val="00ED10A0"/>
    <w:pPr>
      <w:numPr>
        <w:numId w:val="10"/>
      </w:numPr>
      <w:spacing w:after="120"/>
      <w:ind w:right="-216"/>
    </w:pPr>
    <w:rPr>
      <w:rFonts w:ascii="Times New Roman" w:eastAsia="Times New Roman" w:hAnsi="Times New Roman"/>
      <w:b/>
      <w:iCs/>
      <w:lang w:val="en-US"/>
    </w:rPr>
  </w:style>
  <w:style w:type="paragraph" w:customStyle="1" w:styleId="S1-subpara">
    <w:name w:val="S1-sub para"/>
    <w:basedOn w:val="Normal"/>
    <w:link w:val="S1-subparaChar"/>
    <w:rsid w:val="00ED10A0"/>
    <w:pPr>
      <w:numPr>
        <w:ilvl w:val="1"/>
        <w:numId w:val="10"/>
      </w:numPr>
      <w:jc w:val="both"/>
    </w:pPr>
    <w:rPr>
      <w:rFonts w:ascii="Times New Roman" w:eastAsia="Times New Roman" w:hAnsi="Times New Roman"/>
      <w:lang w:val="en-US"/>
    </w:rPr>
  </w:style>
  <w:style w:type="character" w:customStyle="1" w:styleId="S1-subparaChar">
    <w:name w:val="S1-sub para Char"/>
    <w:link w:val="S1-subpara"/>
    <w:rsid w:val="00ED10A0"/>
    <w:rPr>
      <w:rFonts w:ascii="Times New Roman" w:eastAsia="Times New Roman" w:hAnsi="Times New Roman"/>
      <w:sz w:val="24"/>
      <w:szCs w:val="24"/>
      <w:lang w:val="en-US" w:eastAsia="en-US"/>
    </w:rPr>
  </w:style>
  <w:style w:type="character" w:customStyle="1" w:styleId="PrrafodelistaCar">
    <w:name w:val="Párrafo de lista Car"/>
    <w:aliases w:val="Citation List Car,본문(내용) Car,List Paragraph (numbered (a)) Car,Colorful List - Accent 11 Car,Segundo nivel de viñetas Car,List Paragraph1 Car,Segundo nivel de vi–etas Car,Párrafo de lista1 Car,Segundo nivel de vi_etas Car"/>
    <w:basedOn w:val="Fuentedeprrafopredeter"/>
    <w:link w:val="Prrafodelista"/>
    <w:uiPriority w:val="34"/>
    <w:rsid w:val="00ED10A0"/>
    <w:rPr>
      <w:rFonts w:ascii="Times New Roman" w:eastAsia="Times New Roman" w:hAnsi="Times New Roman"/>
      <w:sz w:val="24"/>
      <w:szCs w:val="24"/>
      <w:lang w:val="es-ES" w:eastAsia="es-ES"/>
    </w:rPr>
  </w:style>
  <w:style w:type="paragraph" w:styleId="Revisin">
    <w:name w:val="Revision"/>
    <w:hidden/>
    <w:semiHidden/>
    <w:rsid w:val="002D6C74"/>
    <w:rPr>
      <w:sz w:val="24"/>
      <w:szCs w:val="24"/>
      <w:lang w:val="es-ES_tradnl" w:eastAsia="en-US"/>
    </w:rPr>
  </w:style>
  <w:style w:type="paragraph" w:customStyle="1" w:styleId="Default">
    <w:name w:val="Default"/>
    <w:rsid w:val="0066596F"/>
    <w:pPr>
      <w:autoSpaceDE w:val="0"/>
      <w:autoSpaceDN w:val="0"/>
      <w:adjustRightInd w:val="0"/>
    </w:pPr>
    <w:rPr>
      <w:rFonts w:ascii="Andes" w:hAnsi="Andes" w:cs="Andes"/>
      <w:color w:val="000000"/>
      <w:sz w:val="24"/>
      <w:szCs w:val="24"/>
    </w:rPr>
  </w:style>
  <w:style w:type="character" w:customStyle="1" w:styleId="Ttulo2Car">
    <w:name w:val="Título 2 Car"/>
    <w:basedOn w:val="Fuentedeprrafopredeter"/>
    <w:link w:val="Ttulo2"/>
    <w:semiHidden/>
    <w:rsid w:val="004C60CB"/>
    <w:rPr>
      <w:rFonts w:asciiTheme="majorHAnsi" w:eastAsiaTheme="majorEastAsia" w:hAnsiTheme="majorHAnsi" w:cstheme="majorBidi"/>
      <w:color w:val="2E74B5" w:themeColor="accent1" w:themeShade="BF"/>
      <w:sz w:val="26"/>
      <w:szCs w:val="26"/>
      <w:lang w:val="es-ES_tradnl" w:eastAsia="en-US"/>
    </w:rPr>
  </w:style>
  <w:style w:type="character" w:customStyle="1" w:styleId="Ttulo3Car">
    <w:name w:val="Título 3 Car"/>
    <w:basedOn w:val="Fuentedeprrafopredeter"/>
    <w:link w:val="Ttulo3"/>
    <w:semiHidden/>
    <w:rsid w:val="004C60CB"/>
    <w:rPr>
      <w:rFonts w:asciiTheme="majorHAnsi" w:eastAsiaTheme="majorEastAsia" w:hAnsiTheme="majorHAnsi" w:cstheme="majorBidi"/>
      <w:color w:val="1F4D78" w:themeColor="accent1" w:themeShade="7F"/>
      <w:sz w:val="24"/>
      <w:szCs w:val="24"/>
      <w:lang w:val="es-ES_tradnl" w:eastAsia="en-US"/>
    </w:rPr>
  </w:style>
  <w:style w:type="character" w:customStyle="1" w:styleId="Ttulo4Car">
    <w:name w:val="Título 4 Car"/>
    <w:basedOn w:val="Fuentedeprrafopredeter"/>
    <w:link w:val="Ttulo4"/>
    <w:semiHidden/>
    <w:rsid w:val="004C60CB"/>
    <w:rPr>
      <w:rFonts w:asciiTheme="majorHAnsi" w:eastAsiaTheme="majorEastAsia" w:hAnsiTheme="majorHAnsi" w:cstheme="majorBidi"/>
      <w:i/>
      <w:iCs/>
      <w:color w:val="2E74B5" w:themeColor="accent1" w:themeShade="BF"/>
      <w:sz w:val="24"/>
      <w:szCs w:val="24"/>
      <w:lang w:val="es-ES_tradnl" w:eastAsia="en-US"/>
    </w:rPr>
  </w:style>
  <w:style w:type="character" w:customStyle="1" w:styleId="Ttulo5Car">
    <w:name w:val="Título 5 Car"/>
    <w:basedOn w:val="Fuentedeprrafopredeter"/>
    <w:link w:val="Ttulo5"/>
    <w:semiHidden/>
    <w:rsid w:val="004C60CB"/>
    <w:rPr>
      <w:rFonts w:asciiTheme="majorHAnsi" w:eastAsiaTheme="majorEastAsia" w:hAnsiTheme="majorHAnsi" w:cstheme="majorBidi"/>
      <w:color w:val="2E74B5" w:themeColor="accent1" w:themeShade="BF"/>
      <w:sz w:val="24"/>
      <w:szCs w:val="24"/>
      <w:lang w:val="es-ES_tradnl" w:eastAsia="en-US"/>
    </w:rPr>
  </w:style>
  <w:style w:type="character" w:customStyle="1" w:styleId="Ttulo6Car">
    <w:name w:val="Título 6 Car"/>
    <w:basedOn w:val="Fuentedeprrafopredeter"/>
    <w:link w:val="Ttulo6"/>
    <w:semiHidden/>
    <w:rsid w:val="004C60CB"/>
    <w:rPr>
      <w:rFonts w:asciiTheme="majorHAnsi" w:eastAsiaTheme="majorEastAsia" w:hAnsiTheme="majorHAnsi" w:cstheme="majorBidi"/>
      <w:color w:val="1F4D78" w:themeColor="accent1" w:themeShade="7F"/>
      <w:sz w:val="24"/>
      <w:szCs w:val="24"/>
      <w:lang w:val="es-ES_tradnl" w:eastAsia="en-US"/>
    </w:rPr>
  </w:style>
  <w:style w:type="character" w:customStyle="1" w:styleId="Ttulo7Car">
    <w:name w:val="Título 7 Car"/>
    <w:basedOn w:val="Fuentedeprrafopredeter"/>
    <w:link w:val="Ttulo7"/>
    <w:semiHidden/>
    <w:rsid w:val="004C60CB"/>
    <w:rPr>
      <w:rFonts w:asciiTheme="majorHAnsi" w:eastAsiaTheme="majorEastAsia" w:hAnsiTheme="majorHAnsi" w:cstheme="majorBidi"/>
      <w:i/>
      <w:iCs/>
      <w:color w:val="1F4D78" w:themeColor="accent1" w:themeShade="7F"/>
      <w:sz w:val="24"/>
      <w:szCs w:val="24"/>
      <w:lang w:val="es-ES_tradnl" w:eastAsia="en-US"/>
    </w:rPr>
  </w:style>
  <w:style w:type="character" w:customStyle="1" w:styleId="Ttulo8Car">
    <w:name w:val="Título 8 Car"/>
    <w:basedOn w:val="Fuentedeprrafopredeter"/>
    <w:link w:val="Ttulo8"/>
    <w:semiHidden/>
    <w:rsid w:val="004C60CB"/>
    <w:rPr>
      <w:rFonts w:asciiTheme="majorHAnsi" w:eastAsiaTheme="majorEastAsia" w:hAnsiTheme="majorHAnsi" w:cstheme="majorBidi"/>
      <w:color w:val="272727" w:themeColor="text1" w:themeTint="D8"/>
      <w:sz w:val="21"/>
      <w:szCs w:val="21"/>
      <w:lang w:val="es-ES_tradnl" w:eastAsia="en-US"/>
    </w:rPr>
  </w:style>
  <w:style w:type="character" w:customStyle="1" w:styleId="Ttulo9Car">
    <w:name w:val="Título 9 Car"/>
    <w:basedOn w:val="Fuentedeprrafopredeter"/>
    <w:link w:val="Ttulo9"/>
    <w:semiHidden/>
    <w:rsid w:val="004C60CB"/>
    <w:rPr>
      <w:rFonts w:asciiTheme="majorHAnsi" w:eastAsiaTheme="majorEastAsia" w:hAnsiTheme="majorHAnsi" w:cstheme="majorBidi"/>
      <w:i/>
      <w:iCs/>
      <w:color w:val="272727" w:themeColor="text1" w:themeTint="D8"/>
      <w:sz w:val="21"/>
      <w:szCs w:val="21"/>
      <w:lang w:val="es-ES_tradnl" w:eastAsia="en-US"/>
    </w:rPr>
  </w:style>
  <w:style w:type="character" w:styleId="Mencinsinresolver">
    <w:name w:val="Unresolved Mention"/>
    <w:basedOn w:val="Fuentedeprrafopredeter"/>
    <w:uiPriority w:val="99"/>
    <w:semiHidden/>
    <w:unhideWhenUsed/>
    <w:rsid w:val="00B83E7B"/>
    <w:rPr>
      <w:color w:val="605E5C"/>
      <w:shd w:val="clear" w:color="auto" w:fill="E1DFDD"/>
    </w:rPr>
  </w:style>
  <w:style w:type="table" w:styleId="Tablaconcuadrcula">
    <w:name w:val="Table Grid"/>
    <w:basedOn w:val="Tablanormal"/>
    <w:rsid w:val="00606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6067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60673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60673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60673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4">
    <w:name w:val="Plain Table 4"/>
    <w:basedOn w:val="Tablanormal"/>
    <w:uiPriority w:val="44"/>
    <w:rsid w:val="0060673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940111">
      <w:bodyDiv w:val="1"/>
      <w:marLeft w:val="0"/>
      <w:marRight w:val="0"/>
      <w:marTop w:val="0"/>
      <w:marBottom w:val="0"/>
      <w:divBdr>
        <w:top w:val="none" w:sz="0" w:space="0" w:color="auto"/>
        <w:left w:val="none" w:sz="0" w:space="0" w:color="auto"/>
        <w:bottom w:val="none" w:sz="0" w:space="0" w:color="auto"/>
        <w:right w:val="none" w:sz="0" w:space="0" w:color="auto"/>
      </w:divBdr>
    </w:div>
    <w:div w:id="487131749">
      <w:bodyDiv w:val="1"/>
      <w:marLeft w:val="0"/>
      <w:marRight w:val="0"/>
      <w:marTop w:val="0"/>
      <w:marBottom w:val="0"/>
      <w:divBdr>
        <w:top w:val="none" w:sz="0" w:space="0" w:color="auto"/>
        <w:left w:val="none" w:sz="0" w:space="0" w:color="auto"/>
        <w:bottom w:val="none" w:sz="0" w:space="0" w:color="auto"/>
        <w:right w:val="none" w:sz="0" w:space="0" w:color="auto"/>
      </w:divBdr>
    </w:div>
    <w:div w:id="672876217">
      <w:bodyDiv w:val="1"/>
      <w:marLeft w:val="0"/>
      <w:marRight w:val="0"/>
      <w:marTop w:val="0"/>
      <w:marBottom w:val="0"/>
      <w:divBdr>
        <w:top w:val="none" w:sz="0" w:space="0" w:color="auto"/>
        <w:left w:val="none" w:sz="0" w:space="0" w:color="auto"/>
        <w:bottom w:val="none" w:sz="0" w:space="0" w:color="auto"/>
        <w:right w:val="none" w:sz="0" w:space="0" w:color="auto"/>
      </w:divBdr>
    </w:div>
    <w:div w:id="869029420">
      <w:bodyDiv w:val="1"/>
      <w:marLeft w:val="0"/>
      <w:marRight w:val="0"/>
      <w:marTop w:val="0"/>
      <w:marBottom w:val="0"/>
      <w:divBdr>
        <w:top w:val="none" w:sz="0" w:space="0" w:color="auto"/>
        <w:left w:val="none" w:sz="0" w:space="0" w:color="auto"/>
        <w:bottom w:val="none" w:sz="0" w:space="0" w:color="auto"/>
        <w:right w:val="none" w:sz="0" w:space="0" w:color="auto"/>
      </w:divBdr>
    </w:div>
    <w:div w:id="900097153">
      <w:bodyDiv w:val="1"/>
      <w:marLeft w:val="0"/>
      <w:marRight w:val="0"/>
      <w:marTop w:val="0"/>
      <w:marBottom w:val="0"/>
      <w:divBdr>
        <w:top w:val="none" w:sz="0" w:space="0" w:color="auto"/>
        <w:left w:val="none" w:sz="0" w:space="0" w:color="auto"/>
        <w:bottom w:val="none" w:sz="0" w:space="0" w:color="auto"/>
        <w:right w:val="none" w:sz="0" w:space="0" w:color="auto"/>
      </w:divBdr>
    </w:div>
    <w:div w:id="1206403857">
      <w:bodyDiv w:val="1"/>
      <w:marLeft w:val="0"/>
      <w:marRight w:val="0"/>
      <w:marTop w:val="0"/>
      <w:marBottom w:val="0"/>
      <w:divBdr>
        <w:top w:val="none" w:sz="0" w:space="0" w:color="auto"/>
        <w:left w:val="none" w:sz="0" w:space="0" w:color="auto"/>
        <w:bottom w:val="none" w:sz="0" w:space="0" w:color="auto"/>
        <w:right w:val="none" w:sz="0" w:space="0" w:color="auto"/>
      </w:divBdr>
    </w:div>
    <w:div w:id="1436363935">
      <w:bodyDiv w:val="1"/>
      <w:marLeft w:val="0"/>
      <w:marRight w:val="0"/>
      <w:marTop w:val="0"/>
      <w:marBottom w:val="0"/>
      <w:divBdr>
        <w:top w:val="none" w:sz="0" w:space="0" w:color="auto"/>
        <w:left w:val="none" w:sz="0" w:space="0" w:color="auto"/>
        <w:bottom w:val="none" w:sz="0" w:space="0" w:color="auto"/>
        <w:right w:val="none" w:sz="0" w:space="0" w:color="auto"/>
      </w:divBdr>
    </w:div>
    <w:div w:id="1631663156">
      <w:bodyDiv w:val="1"/>
      <w:marLeft w:val="0"/>
      <w:marRight w:val="0"/>
      <w:marTop w:val="0"/>
      <w:marBottom w:val="0"/>
      <w:divBdr>
        <w:top w:val="none" w:sz="0" w:space="0" w:color="auto"/>
        <w:left w:val="none" w:sz="0" w:space="0" w:color="auto"/>
        <w:bottom w:val="none" w:sz="0" w:space="0" w:color="auto"/>
        <w:right w:val="none" w:sz="0" w:space="0" w:color="auto"/>
      </w:divBdr>
    </w:div>
    <w:div w:id="1704596721">
      <w:bodyDiv w:val="1"/>
      <w:marLeft w:val="0"/>
      <w:marRight w:val="0"/>
      <w:marTop w:val="0"/>
      <w:marBottom w:val="0"/>
      <w:divBdr>
        <w:top w:val="none" w:sz="0" w:space="0" w:color="auto"/>
        <w:left w:val="none" w:sz="0" w:space="0" w:color="auto"/>
        <w:bottom w:val="none" w:sz="0" w:space="0" w:color="auto"/>
        <w:right w:val="none" w:sz="0" w:space="0" w:color="auto"/>
      </w:divBdr>
    </w:div>
    <w:div w:id="1921014927">
      <w:bodyDiv w:val="1"/>
      <w:marLeft w:val="0"/>
      <w:marRight w:val="0"/>
      <w:marTop w:val="0"/>
      <w:marBottom w:val="0"/>
      <w:divBdr>
        <w:top w:val="none" w:sz="0" w:space="0" w:color="auto"/>
        <w:left w:val="none" w:sz="0" w:space="0" w:color="auto"/>
        <w:bottom w:val="none" w:sz="0" w:space="0" w:color="auto"/>
        <w:right w:val="none" w:sz="0" w:space="0" w:color="auto"/>
      </w:divBdr>
    </w:div>
    <w:div w:id="2085254901">
      <w:bodyDiv w:val="1"/>
      <w:marLeft w:val="0"/>
      <w:marRight w:val="0"/>
      <w:marTop w:val="0"/>
      <w:marBottom w:val="0"/>
      <w:divBdr>
        <w:top w:val="none" w:sz="0" w:space="0" w:color="auto"/>
        <w:left w:val="none" w:sz="0" w:space="0" w:color="auto"/>
        <w:bottom w:val="none" w:sz="0" w:space="0" w:color="auto"/>
        <w:right w:val="none" w:sz="0" w:space="0" w:color="auto"/>
      </w:divBdr>
    </w:div>
    <w:div w:id="21429151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raramirez@wcs.org" TargetMode="Externa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mailto:dlaguna@wcs.org" TargetMode="External"/><Relationship Id="rId25" Type="http://schemas.microsoft.com/office/2011/relationships/commentsExtended" Target="commentsExtended.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comments" Target="comments.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4.xml"/><Relationship Id="rId28"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7.xml"/><Relationship Id="rId27" Type="http://schemas.microsoft.com/office/2018/08/relationships/commentsExtensible" Target="commentsExtensible.xml"/><Relationship Id="rId30" Type="http://schemas.openxmlformats.org/officeDocument/2006/relationships/header" Target="header10.xml"/><Relationship Id="rId8" Type="http://schemas.openxmlformats.org/officeDocument/2006/relationships/webSettings" Target="webSettings.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Asistente\Documents\ADRIANA-ASISTENTE\PLANTILLAS\Plantilla_FES_Color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45dbf39-1b8b-43bf-85d7-5aa3009324de">
      <Terms xmlns="http://schemas.microsoft.com/office/infopath/2007/PartnerControls"/>
    </lcf76f155ced4ddcb4097134ff3c332f>
    <SharedWithUsers xmlns="523de13c-d608-49a1-836e-e409590dc1f9">
      <UserInfo>
        <DisplayName>Suarez, Daniela</DisplayName>
        <AccountId>823</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A4FB1CD2D87AA64DAE7965A3C35D964A" ma:contentTypeVersion="17" ma:contentTypeDescription="Crear nuevo documento." ma:contentTypeScope="" ma:versionID="7865d3323274b981a8bb2ced87136395">
  <xsd:schema xmlns:xsd="http://www.w3.org/2001/XMLSchema" xmlns:xs="http://www.w3.org/2001/XMLSchema" xmlns:p="http://schemas.microsoft.com/office/2006/metadata/properties" xmlns:ns1="http://schemas.microsoft.com/sharepoint/v3" xmlns:ns2="045dbf39-1b8b-43bf-85d7-5aa3009324de" xmlns:ns3="523de13c-d608-49a1-836e-e409590dc1f9" targetNamespace="http://schemas.microsoft.com/office/2006/metadata/properties" ma:root="true" ma:fieldsID="085e26d3385846c10e76e5337ee08a8f" ns1:_="" ns2:_="" ns3:_="">
    <xsd:import namespace="http://schemas.microsoft.com/sharepoint/v3"/>
    <xsd:import namespace="045dbf39-1b8b-43bf-85d7-5aa3009324de"/>
    <xsd:import namespace="523de13c-d608-49a1-836e-e409590dc1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OCR"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iedades de la Directiva de cumplimiento unificado" ma:hidden="true" ma:internalName="_ip_UnifiedCompliancePolicyProperties">
      <xsd:simpleType>
        <xsd:restriction base="dms:Note"/>
      </xsd:simpleType>
    </xsd:element>
    <xsd:element name="_ip_UnifiedCompliancePolicyUIAction" ma:index="17"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dbf39-1b8b-43bf-85d7-5aa3009324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6af2aeeb-473a-4994-9d1e-c19a9265fc0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23de13c-d608-49a1-836e-e409590dc1f9"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B26901-EF86-4596-96F9-250D1903F143}">
  <ds:schemaRefs>
    <ds:schemaRef ds:uri="http://schemas.microsoft.com/sharepoint/v3/contenttype/forms"/>
  </ds:schemaRefs>
</ds:datastoreItem>
</file>

<file path=customXml/itemProps2.xml><?xml version="1.0" encoding="utf-8"?>
<ds:datastoreItem xmlns:ds="http://schemas.openxmlformats.org/officeDocument/2006/customXml" ds:itemID="{94A07B8E-7BD6-4B2A-A414-607BACD1B677}">
  <ds:schemaRefs>
    <ds:schemaRef ds:uri="http://schemas.microsoft.com/office/2006/metadata/properties"/>
    <ds:schemaRef ds:uri="http://schemas.microsoft.com/office/infopath/2007/PartnerControls"/>
    <ds:schemaRef ds:uri="045dbf39-1b8b-43bf-85d7-5aa3009324de"/>
    <ds:schemaRef ds:uri="523de13c-d608-49a1-836e-e409590dc1f9"/>
    <ds:schemaRef ds:uri="http://schemas.microsoft.com/sharepoint/v3"/>
  </ds:schemaRefs>
</ds:datastoreItem>
</file>

<file path=customXml/itemProps3.xml><?xml version="1.0" encoding="utf-8"?>
<ds:datastoreItem xmlns:ds="http://schemas.openxmlformats.org/officeDocument/2006/customXml" ds:itemID="{197D7871-A0EE-46DB-9620-B5BBEAE8411A}">
  <ds:schemaRefs>
    <ds:schemaRef ds:uri="http://schemas.openxmlformats.org/officeDocument/2006/bibliography"/>
  </ds:schemaRefs>
</ds:datastoreItem>
</file>

<file path=customXml/itemProps4.xml><?xml version="1.0" encoding="utf-8"?>
<ds:datastoreItem xmlns:ds="http://schemas.openxmlformats.org/officeDocument/2006/customXml" ds:itemID="{A8C4F6CC-3F72-4DA8-B5E4-CFE397448B42}"/>
</file>

<file path=docProps/app.xml><?xml version="1.0" encoding="utf-8"?>
<Properties xmlns="http://schemas.openxmlformats.org/officeDocument/2006/extended-properties" xmlns:vt="http://schemas.openxmlformats.org/officeDocument/2006/docPropsVTypes">
  <Template>Plantilla_FES_Color_2012</Template>
  <TotalTime>28</TotalTime>
  <Pages>16</Pages>
  <Words>6122</Words>
  <Characters>33674</Characters>
  <Application>Microsoft Office Word</Application>
  <DocSecurity>0</DocSecurity>
  <Lines>280</Lines>
  <Paragraphs>79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Personal</Company>
  <LinksUpToDate>false</LinksUpToDate>
  <CharactersWithSpaces>39717</CharactersWithSpaces>
  <SharedDoc>false</SharedDoc>
  <HLinks>
    <vt:vector size="12" baseType="variant">
      <vt:variant>
        <vt:i4>720953</vt:i4>
      </vt:variant>
      <vt:variant>
        <vt:i4>3</vt:i4>
      </vt:variant>
      <vt:variant>
        <vt:i4>0</vt:i4>
      </vt:variant>
      <vt:variant>
        <vt:i4>5</vt:i4>
      </vt:variant>
      <vt:variant>
        <vt:lpwstr>mailto:raramirez@wcs.org</vt:lpwstr>
      </vt:variant>
      <vt:variant>
        <vt:lpwstr/>
      </vt:variant>
      <vt:variant>
        <vt:i4>8323152</vt:i4>
      </vt:variant>
      <vt:variant>
        <vt:i4>0</vt:i4>
      </vt:variant>
      <vt:variant>
        <vt:i4>0</vt:i4>
      </vt:variant>
      <vt:variant>
        <vt:i4>5</vt:i4>
      </vt:variant>
      <vt:variant>
        <vt:lpwstr>mailto:dlaguna@wcs.org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AsistSalud</dc:creator>
  <cp:keywords/>
  <cp:lastModifiedBy>Ramirez, Rocio</cp:lastModifiedBy>
  <cp:revision>23</cp:revision>
  <cp:lastPrinted>2017-05-03T01:11:00Z</cp:lastPrinted>
  <dcterms:created xsi:type="dcterms:W3CDTF">2023-01-24T17:12:00Z</dcterms:created>
  <dcterms:modified xsi:type="dcterms:W3CDTF">2023-01-24T22:08:00Z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0x010100A4FB1CD2D87AA64DAE7965A3C35D964A</vt:lpwstr>
  </property>
  <property fmtid="{D5CDD505-2E9C-101B-9397-08002B2CF9AE}" pid="3" name="MediaServiceImageTags">
    <vt:lpwstr/>
  </property>
</Properties>
</file>